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BA6E" w14:textId="77777777" w:rsidR="00AC026E" w:rsidRPr="00E620E4" w:rsidRDefault="00705416" w:rsidP="00705416">
      <w:pPr>
        <w:spacing w:after="0"/>
        <w:jc w:val="center"/>
        <w:rPr>
          <w:rFonts w:ascii="Arial" w:hAnsi="Arial" w:cs="Arial"/>
          <w:b/>
          <w:sz w:val="24"/>
          <w:szCs w:val="24"/>
        </w:rPr>
      </w:pPr>
      <w:r w:rsidRPr="00E620E4">
        <w:rPr>
          <w:rFonts w:ascii="Arial" w:hAnsi="Arial" w:cs="Arial"/>
          <w:b/>
          <w:sz w:val="24"/>
          <w:szCs w:val="24"/>
        </w:rPr>
        <w:t xml:space="preserve">MINUTES OF A MEETING OF </w:t>
      </w:r>
    </w:p>
    <w:p w14:paraId="5A3ADAFC" w14:textId="77777777" w:rsidR="00705416" w:rsidRPr="00E620E4" w:rsidRDefault="00705416" w:rsidP="00705416">
      <w:pPr>
        <w:spacing w:after="0"/>
        <w:jc w:val="center"/>
        <w:rPr>
          <w:rFonts w:ascii="Arial" w:hAnsi="Arial" w:cs="Arial"/>
          <w:b/>
          <w:sz w:val="24"/>
          <w:szCs w:val="24"/>
        </w:rPr>
      </w:pPr>
      <w:r w:rsidRPr="00E620E4">
        <w:rPr>
          <w:rFonts w:ascii="Arial" w:hAnsi="Arial" w:cs="Arial"/>
          <w:b/>
          <w:sz w:val="24"/>
          <w:szCs w:val="24"/>
        </w:rPr>
        <w:t>NELSON</w:t>
      </w:r>
      <w:r w:rsidR="00AC026E" w:rsidRPr="00E620E4">
        <w:rPr>
          <w:rFonts w:ascii="Arial" w:hAnsi="Arial" w:cs="Arial"/>
          <w:b/>
          <w:sz w:val="24"/>
          <w:szCs w:val="24"/>
        </w:rPr>
        <w:t>, BRIERFIELD AND REEDLEY</w:t>
      </w:r>
      <w:r w:rsidRPr="00E620E4">
        <w:rPr>
          <w:rFonts w:ascii="Arial" w:hAnsi="Arial" w:cs="Arial"/>
          <w:b/>
          <w:sz w:val="24"/>
          <w:szCs w:val="24"/>
        </w:rPr>
        <w:t xml:space="preserve"> COMMITTEE</w:t>
      </w:r>
    </w:p>
    <w:p w14:paraId="1EEFEB43" w14:textId="77777777" w:rsidR="00705416" w:rsidRPr="00E620E4" w:rsidRDefault="00705416" w:rsidP="00705416">
      <w:pPr>
        <w:spacing w:after="0"/>
        <w:jc w:val="center"/>
        <w:rPr>
          <w:rFonts w:ascii="Arial" w:hAnsi="Arial" w:cs="Arial"/>
          <w:b/>
          <w:sz w:val="24"/>
          <w:szCs w:val="24"/>
        </w:rPr>
      </w:pPr>
      <w:r w:rsidRPr="00E620E4">
        <w:rPr>
          <w:rFonts w:ascii="Arial" w:hAnsi="Arial" w:cs="Arial"/>
          <w:b/>
          <w:sz w:val="24"/>
          <w:szCs w:val="24"/>
        </w:rPr>
        <w:t xml:space="preserve">HELD </w:t>
      </w:r>
      <w:r w:rsidR="00AC026E" w:rsidRPr="00E620E4">
        <w:rPr>
          <w:rFonts w:ascii="Arial" w:hAnsi="Arial" w:cs="Arial"/>
          <w:b/>
          <w:sz w:val="24"/>
          <w:szCs w:val="24"/>
        </w:rPr>
        <w:t>AT NELSON TOWN HALL</w:t>
      </w:r>
    </w:p>
    <w:p w14:paraId="75212A86" w14:textId="6DCF3CBF" w:rsidR="00705416" w:rsidRPr="00E620E4" w:rsidRDefault="007D3C24" w:rsidP="00804B9D">
      <w:pPr>
        <w:spacing w:after="0"/>
        <w:jc w:val="center"/>
        <w:rPr>
          <w:rFonts w:ascii="Arial" w:hAnsi="Arial" w:cs="Arial"/>
          <w:b/>
          <w:sz w:val="24"/>
          <w:szCs w:val="24"/>
        </w:rPr>
      </w:pPr>
      <w:r w:rsidRPr="00E620E4">
        <w:rPr>
          <w:rFonts w:ascii="Arial" w:hAnsi="Arial" w:cs="Arial"/>
          <w:b/>
          <w:sz w:val="24"/>
          <w:szCs w:val="24"/>
        </w:rPr>
        <w:t>ON</w:t>
      </w:r>
      <w:r w:rsidR="007E371A" w:rsidRPr="00E620E4">
        <w:rPr>
          <w:rFonts w:ascii="Arial" w:hAnsi="Arial" w:cs="Arial"/>
          <w:b/>
          <w:sz w:val="24"/>
          <w:szCs w:val="24"/>
        </w:rPr>
        <w:t xml:space="preserve"> </w:t>
      </w:r>
      <w:r w:rsidR="008B2B3C">
        <w:rPr>
          <w:rFonts w:ascii="Arial" w:hAnsi="Arial" w:cs="Arial"/>
          <w:b/>
          <w:sz w:val="24"/>
          <w:szCs w:val="24"/>
        </w:rPr>
        <w:t>1</w:t>
      </w:r>
      <w:r w:rsidR="008B2B3C" w:rsidRPr="008B2B3C">
        <w:rPr>
          <w:rFonts w:ascii="Arial" w:hAnsi="Arial" w:cs="Arial"/>
          <w:b/>
          <w:sz w:val="24"/>
          <w:szCs w:val="24"/>
          <w:vertAlign w:val="superscript"/>
        </w:rPr>
        <w:t>ST</w:t>
      </w:r>
      <w:r w:rsidR="008B2B3C">
        <w:rPr>
          <w:rFonts w:ascii="Arial" w:hAnsi="Arial" w:cs="Arial"/>
          <w:b/>
          <w:sz w:val="24"/>
          <w:szCs w:val="24"/>
        </w:rPr>
        <w:t xml:space="preserve"> DECEMBER</w:t>
      </w:r>
      <w:r w:rsidR="003A5289">
        <w:rPr>
          <w:rFonts w:ascii="Arial" w:hAnsi="Arial" w:cs="Arial"/>
          <w:b/>
          <w:sz w:val="24"/>
          <w:szCs w:val="24"/>
        </w:rPr>
        <w:t xml:space="preserve"> </w:t>
      </w:r>
      <w:r w:rsidR="0067354A" w:rsidRPr="00E620E4">
        <w:rPr>
          <w:rFonts w:ascii="Arial" w:hAnsi="Arial" w:cs="Arial"/>
          <w:b/>
          <w:sz w:val="24"/>
          <w:szCs w:val="24"/>
        </w:rPr>
        <w:t>202</w:t>
      </w:r>
      <w:r w:rsidR="003A498E" w:rsidRPr="00E620E4">
        <w:rPr>
          <w:rFonts w:ascii="Arial" w:hAnsi="Arial" w:cs="Arial"/>
          <w:b/>
          <w:sz w:val="24"/>
          <w:szCs w:val="24"/>
        </w:rPr>
        <w:t>5</w:t>
      </w:r>
      <w:r w:rsidR="003F5039" w:rsidRPr="00E620E4">
        <w:rPr>
          <w:rFonts w:ascii="Arial" w:hAnsi="Arial" w:cs="Arial"/>
          <w:b/>
          <w:sz w:val="24"/>
          <w:szCs w:val="24"/>
        </w:rPr>
        <w:tab/>
      </w:r>
    </w:p>
    <w:p w14:paraId="146957EF" w14:textId="77777777" w:rsidR="00705416" w:rsidRPr="00E620E4" w:rsidRDefault="00705416" w:rsidP="00705416">
      <w:pPr>
        <w:spacing w:after="0"/>
        <w:jc w:val="center"/>
        <w:rPr>
          <w:rFonts w:ascii="Arial" w:hAnsi="Arial" w:cs="Arial"/>
          <w:b/>
          <w:sz w:val="24"/>
          <w:szCs w:val="24"/>
        </w:rPr>
      </w:pPr>
    </w:p>
    <w:p w14:paraId="285F2C0A" w14:textId="77777777" w:rsidR="00705416" w:rsidRDefault="00705416" w:rsidP="00705416">
      <w:pPr>
        <w:spacing w:after="0"/>
        <w:jc w:val="center"/>
        <w:rPr>
          <w:rFonts w:ascii="Arial" w:hAnsi="Arial" w:cs="Arial"/>
          <w:i/>
          <w:sz w:val="24"/>
          <w:szCs w:val="24"/>
        </w:rPr>
      </w:pPr>
      <w:r w:rsidRPr="00E620E4">
        <w:rPr>
          <w:rFonts w:ascii="Arial" w:hAnsi="Arial" w:cs="Arial"/>
          <w:i/>
          <w:sz w:val="24"/>
          <w:szCs w:val="24"/>
        </w:rPr>
        <w:t>PRESENT –</w:t>
      </w:r>
    </w:p>
    <w:p w14:paraId="419E8703" w14:textId="423ADCC6" w:rsidR="008F56CA" w:rsidRPr="00E620E4" w:rsidRDefault="008F56CA" w:rsidP="008F56CA">
      <w:pPr>
        <w:spacing w:after="0"/>
        <w:jc w:val="center"/>
        <w:rPr>
          <w:rFonts w:ascii="Arial" w:hAnsi="Arial" w:cs="Arial"/>
          <w:i/>
          <w:sz w:val="24"/>
          <w:szCs w:val="24"/>
        </w:rPr>
      </w:pPr>
      <w:r>
        <w:rPr>
          <w:rFonts w:ascii="Arial" w:hAnsi="Arial" w:cs="Arial"/>
          <w:i/>
          <w:sz w:val="24"/>
          <w:szCs w:val="24"/>
        </w:rPr>
        <w:t>His Worship Mayor - Councillor M Ammer</w:t>
      </w:r>
    </w:p>
    <w:p w14:paraId="6021C352" w14:textId="77777777" w:rsidR="00ED6CA3" w:rsidRDefault="00ED6CA3" w:rsidP="00ED6CA3">
      <w:pPr>
        <w:spacing w:after="0"/>
        <w:jc w:val="center"/>
        <w:rPr>
          <w:rFonts w:ascii="Arial" w:hAnsi="Arial" w:cs="Arial"/>
          <w:i/>
          <w:sz w:val="24"/>
          <w:szCs w:val="24"/>
        </w:rPr>
      </w:pPr>
      <w:r>
        <w:rPr>
          <w:rFonts w:ascii="Arial" w:hAnsi="Arial" w:cs="Arial"/>
          <w:i/>
          <w:sz w:val="24"/>
          <w:szCs w:val="24"/>
        </w:rPr>
        <w:t>Councillor S Ahmed (Chair)</w:t>
      </w:r>
    </w:p>
    <w:p w14:paraId="662948A8" w14:textId="3FDFBD8E" w:rsidR="00DF380B" w:rsidRPr="00E620E4" w:rsidRDefault="00DF380B" w:rsidP="00705416">
      <w:pPr>
        <w:spacing w:after="0"/>
        <w:jc w:val="center"/>
        <w:rPr>
          <w:rFonts w:ascii="Arial" w:hAnsi="Arial" w:cs="Arial"/>
          <w:i/>
          <w:sz w:val="24"/>
          <w:szCs w:val="24"/>
        </w:rPr>
      </w:pPr>
    </w:p>
    <w:p w14:paraId="34431A72" w14:textId="21CD9E69" w:rsidR="00AC72AF" w:rsidRPr="00E620E4" w:rsidRDefault="00AC72AF" w:rsidP="00ED6CA3">
      <w:pPr>
        <w:framePr w:hSpace="180" w:wrap="around" w:vAnchor="text" w:hAnchor="text" w:y="1"/>
        <w:tabs>
          <w:tab w:val="left" w:pos="2693"/>
        </w:tabs>
        <w:ind w:left="108"/>
        <w:suppressOverlap/>
        <w:rPr>
          <w:rFonts w:ascii="Arial" w:hAnsi="Arial" w:cs="Arial"/>
          <w:b/>
          <w:i/>
          <w:sz w:val="24"/>
          <w:szCs w:val="24"/>
        </w:rPr>
      </w:pPr>
      <w:r w:rsidRPr="00E620E4">
        <w:rPr>
          <w:rFonts w:ascii="Arial" w:hAnsi="Arial" w:cs="Arial"/>
          <w:b/>
          <w:i/>
          <w:sz w:val="24"/>
          <w:szCs w:val="24"/>
        </w:rPr>
        <w:t>Councillors</w:t>
      </w:r>
      <w:r w:rsidRPr="00E620E4">
        <w:rPr>
          <w:rFonts w:ascii="Arial" w:hAnsi="Arial" w:cs="Arial"/>
          <w:b/>
          <w:i/>
          <w:sz w:val="24"/>
          <w:szCs w:val="24"/>
        </w:rPr>
        <w:tab/>
      </w:r>
      <w:r>
        <w:rPr>
          <w:rFonts w:ascii="Arial" w:hAnsi="Arial" w:cs="Arial"/>
          <w:b/>
          <w:i/>
          <w:sz w:val="24"/>
          <w:szCs w:val="24"/>
        </w:rPr>
        <w:t>Co-</w:t>
      </w:r>
      <w:proofErr w:type="spellStart"/>
      <w:r>
        <w:rPr>
          <w:rFonts w:ascii="Arial" w:hAnsi="Arial" w:cs="Arial"/>
          <w:b/>
          <w:i/>
          <w:sz w:val="24"/>
          <w:szCs w:val="24"/>
        </w:rPr>
        <w:t>optees</w:t>
      </w:r>
      <w:proofErr w:type="spellEnd"/>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t xml:space="preserve">Police </w:t>
      </w:r>
    </w:p>
    <w:p w14:paraId="0D5A67B3" w14:textId="0A15981A" w:rsidR="00AC72AF" w:rsidRDefault="00AC72AF" w:rsidP="00AC72AF">
      <w:pPr>
        <w:framePr w:hSpace="180" w:wrap="around" w:vAnchor="text" w:hAnchor="text" w:y="1"/>
        <w:tabs>
          <w:tab w:val="left" w:pos="2694"/>
        </w:tabs>
        <w:spacing w:after="0"/>
        <w:suppressOverlap/>
        <w:rPr>
          <w:rFonts w:ascii="Arial" w:hAnsi="Arial" w:cs="Arial"/>
          <w:i/>
          <w:sz w:val="24"/>
          <w:szCs w:val="24"/>
        </w:rPr>
      </w:pPr>
      <w:r>
        <w:rPr>
          <w:rFonts w:ascii="Arial" w:hAnsi="Arial" w:cs="Arial"/>
          <w:i/>
          <w:sz w:val="24"/>
          <w:szCs w:val="24"/>
        </w:rPr>
        <w:t xml:space="preserve">M. Adnan </w:t>
      </w:r>
      <w:r>
        <w:rPr>
          <w:rFonts w:ascii="Arial" w:hAnsi="Arial" w:cs="Arial"/>
          <w:i/>
          <w:sz w:val="24"/>
          <w:szCs w:val="24"/>
        </w:rPr>
        <w:tab/>
      </w:r>
      <w:r w:rsidRPr="008F7346">
        <w:rPr>
          <w:rFonts w:ascii="Arial" w:hAnsi="Arial" w:cs="Arial"/>
          <w:bCs/>
          <w:i/>
          <w:sz w:val="24"/>
          <w:szCs w:val="24"/>
        </w:rPr>
        <w:t>N. Emery</w:t>
      </w:r>
      <w:r>
        <w:rPr>
          <w:rFonts w:ascii="Arial" w:hAnsi="Arial" w:cs="Arial"/>
          <w:bCs/>
          <w:i/>
          <w:sz w:val="24"/>
          <w:szCs w:val="24"/>
        </w:rPr>
        <w:t xml:space="preserve"> </w:t>
      </w:r>
      <w:r>
        <w:rPr>
          <w:rFonts w:ascii="Arial" w:hAnsi="Arial" w:cs="Arial"/>
          <w:i/>
          <w:sz w:val="24"/>
          <w:szCs w:val="24"/>
        </w:rPr>
        <w:t>(Nelson Town Centre Partnership)</w:t>
      </w:r>
      <w:r w:rsidRPr="008F7346">
        <w:rPr>
          <w:bCs/>
        </w:rPr>
        <w:tab/>
      </w:r>
      <w:r w:rsidRPr="00AC72AF">
        <w:rPr>
          <w:rFonts w:ascii="Arial" w:hAnsi="Arial" w:cs="Arial"/>
          <w:bCs/>
          <w:i/>
          <w:iCs/>
          <w:sz w:val="24"/>
          <w:szCs w:val="24"/>
        </w:rPr>
        <w:t>PC Brad Wheeler</w:t>
      </w:r>
      <w:r>
        <w:rPr>
          <w:bCs/>
        </w:rPr>
        <w:t xml:space="preserve"> </w:t>
      </w:r>
    </w:p>
    <w:p w14:paraId="60490129" w14:textId="725E2C12" w:rsidR="00AC72AF" w:rsidRDefault="00AC72AF" w:rsidP="00AC72AF">
      <w:pPr>
        <w:framePr w:hSpace="180" w:wrap="around" w:vAnchor="text" w:hAnchor="text" w:y="1"/>
        <w:spacing w:after="0"/>
        <w:suppressOverlap/>
        <w:rPr>
          <w:rFonts w:ascii="Arial" w:hAnsi="Arial" w:cs="Arial"/>
          <w:i/>
          <w:sz w:val="24"/>
          <w:szCs w:val="24"/>
        </w:rPr>
      </w:pPr>
      <w:r>
        <w:rPr>
          <w:rFonts w:ascii="Arial" w:hAnsi="Arial" w:cs="Arial"/>
          <w:i/>
          <w:sz w:val="24"/>
          <w:szCs w:val="24"/>
        </w:rPr>
        <w:t>M. Ammer</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Sgt Paul Meades </w:t>
      </w:r>
      <w:r>
        <w:rPr>
          <w:rFonts w:ascii="Arial" w:hAnsi="Arial" w:cs="Arial"/>
          <w:i/>
          <w:sz w:val="24"/>
          <w:szCs w:val="24"/>
        </w:rPr>
        <w:tab/>
      </w:r>
    </w:p>
    <w:p w14:paraId="6BBE7881" w14:textId="77777777" w:rsidR="00AC72AF" w:rsidRDefault="00AC72AF" w:rsidP="00AC72AF">
      <w:pPr>
        <w:framePr w:hSpace="180" w:wrap="around" w:vAnchor="text" w:hAnchor="text" w:y="1"/>
        <w:spacing w:after="0"/>
        <w:suppressOverlap/>
        <w:rPr>
          <w:rFonts w:ascii="Arial" w:hAnsi="Arial" w:cs="Arial"/>
          <w:i/>
          <w:sz w:val="24"/>
          <w:szCs w:val="24"/>
        </w:rPr>
      </w:pPr>
      <w:r>
        <w:rPr>
          <w:rFonts w:ascii="Arial" w:hAnsi="Arial" w:cs="Arial"/>
          <w:i/>
          <w:sz w:val="24"/>
          <w:szCs w:val="24"/>
        </w:rPr>
        <w:t>F. Ahmad</w:t>
      </w:r>
    </w:p>
    <w:p w14:paraId="0521DB50" w14:textId="77777777" w:rsidR="00AC72AF" w:rsidRDefault="00AC72AF" w:rsidP="00AC72AF">
      <w:pPr>
        <w:framePr w:hSpace="180" w:wrap="around" w:vAnchor="text" w:hAnchor="text" w:y="1"/>
        <w:spacing w:after="0"/>
        <w:suppressOverlap/>
        <w:rPr>
          <w:rFonts w:ascii="Arial" w:hAnsi="Arial" w:cs="Arial"/>
          <w:i/>
          <w:sz w:val="24"/>
          <w:szCs w:val="24"/>
        </w:rPr>
      </w:pPr>
      <w:r>
        <w:rPr>
          <w:rFonts w:ascii="Arial" w:hAnsi="Arial" w:cs="Arial"/>
          <w:i/>
          <w:sz w:val="24"/>
          <w:szCs w:val="24"/>
        </w:rPr>
        <w:t>Z. Ali</w:t>
      </w:r>
    </w:p>
    <w:p w14:paraId="7EE735A5" w14:textId="77777777" w:rsidR="00AC72AF" w:rsidRDefault="00AC72AF" w:rsidP="00AC72AF">
      <w:pPr>
        <w:framePr w:hSpace="180" w:wrap="around" w:vAnchor="text" w:hAnchor="text" w:y="1"/>
        <w:spacing w:after="0"/>
        <w:suppressOverlap/>
        <w:rPr>
          <w:rFonts w:ascii="Arial" w:hAnsi="Arial" w:cs="Arial"/>
          <w:i/>
          <w:sz w:val="24"/>
          <w:szCs w:val="24"/>
        </w:rPr>
      </w:pPr>
      <w:r>
        <w:rPr>
          <w:rFonts w:ascii="Arial" w:hAnsi="Arial" w:cs="Arial"/>
          <w:i/>
          <w:sz w:val="24"/>
          <w:szCs w:val="24"/>
        </w:rPr>
        <w:t>R. Anwar</w:t>
      </w:r>
    </w:p>
    <w:p w14:paraId="0701F3E1" w14:textId="77777777" w:rsidR="00AC72AF" w:rsidRDefault="00AC72AF" w:rsidP="00AC72AF">
      <w:pPr>
        <w:framePr w:hSpace="180" w:wrap="around" w:vAnchor="text" w:hAnchor="text" w:y="1"/>
        <w:spacing w:after="0"/>
        <w:suppressOverlap/>
        <w:rPr>
          <w:rFonts w:ascii="Arial" w:hAnsi="Arial" w:cs="Arial"/>
          <w:i/>
          <w:sz w:val="24"/>
          <w:szCs w:val="24"/>
        </w:rPr>
      </w:pPr>
      <w:r w:rsidRPr="00E620E4">
        <w:rPr>
          <w:rFonts w:ascii="Arial" w:hAnsi="Arial" w:cs="Arial"/>
          <w:i/>
          <w:sz w:val="24"/>
          <w:szCs w:val="24"/>
        </w:rPr>
        <w:t>N</w:t>
      </w:r>
      <w:r>
        <w:rPr>
          <w:rFonts w:ascii="Arial" w:hAnsi="Arial" w:cs="Arial"/>
          <w:i/>
          <w:sz w:val="24"/>
          <w:szCs w:val="24"/>
        </w:rPr>
        <w:t xml:space="preserve">. </w:t>
      </w:r>
      <w:r w:rsidRPr="00E620E4">
        <w:rPr>
          <w:rFonts w:ascii="Arial" w:hAnsi="Arial" w:cs="Arial"/>
          <w:i/>
          <w:sz w:val="24"/>
          <w:szCs w:val="24"/>
        </w:rPr>
        <w:t>Ashraf</w:t>
      </w:r>
    </w:p>
    <w:p w14:paraId="70F5B8CE" w14:textId="77777777" w:rsidR="00AC72AF" w:rsidRDefault="00AC72AF" w:rsidP="00AC72AF">
      <w:pPr>
        <w:framePr w:hSpace="180" w:wrap="around" w:vAnchor="text" w:hAnchor="text" w:y="1"/>
        <w:spacing w:after="0"/>
        <w:suppressOverlap/>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Aslam</w:t>
      </w:r>
    </w:p>
    <w:p w14:paraId="1DBFAE46" w14:textId="253176DC" w:rsidR="00AC72AF" w:rsidRPr="00E620E4" w:rsidRDefault="00AC72AF" w:rsidP="00AC72AF">
      <w:pPr>
        <w:framePr w:hSpace="180" w:wrap="around" w:vAnchor="text" w:hAnchor="text" w:y="1"/>
        <w:tabs>
          <w:tab w:val="left" w:pos="2636"/>
          <w:tab w:val="left" w:pos="5164"/>
        </w:tabs>
        <w:spacing w:after="0"/>
        <w:suppressOverlap/>
      </w:pPr>
      <w:r>
        <w:rPr>
          <w:rFonts w:ascii="Arial" w:hAnsi="Arial" w:cs="Arial"/>
          <w:i/>
          <w:sz w:val="24"/>
          <w:szCs w:val="24"/>
        </w:rPr>
        <w:t>M. Hanif</w:t>
      </w:r>
      <w:r w:rsidRPr="00E620E4">
        <w:rPr>
          <w:rFonts w:ascii="Arial" w:hAnsi="Arial" w:cs="Arial"/>
          <w:i/>
          <w:sz w:val="24"/>
          <w:szCs w:val="24"/>
        </w:rPr>
        <w:tab/>
      </w:r>
      <w:r>
        <w:rPr>
          <w:rFonts w:ascii="Arial" w:hAnsi="Arial" w:cs="Arial"/>
          <w:b/>
          <w:i/>
          <w:sz w:val="24"/>
          <w:szCs w:val="24"/>
        </w:rPr>
        <w:t xml:space="preserve"> </w:t>
      </w:r>
      <w:r w:rsidRPr="008F7346">
        <w:rPr>
          <w:bCs/>
        </w:rPr>
        <w:tab/>
      </w:r>
    </w:p>
    <w:p w14:paraId="5D8D7B96" w14:textId="77777777" w:rsidR="00AC72AF" w:rsidRDefault="00AC72AF" w:rsidP="00AC72AF">
      <w:pPr>
        <w:framePr w:hSpace="180" w:wrap="around" w:vAnchor="text" w:hAnchor="text" w:y="1"/>
        <w:spacing w:after="0"/>
        <w:suppressOverlap/>
        <w:rPr>
          <w:rFonts w:ascii="Arial" w:hAnsi="Arial" w:cs="Arial"/>
          <w:i/>
          <w:sz w:val="24"/>
          <w:szCs w:val="24"/>
        </w:rPr>
      </w:pPr>
      <w:r>
        <w:rPr>
          <w:rFonts w:ascii="Arial" w:hAnsi="Arial" w:cs="Arial"/>
          <w:i/>
          <w:sz w:val="24"/>
          <w:szCs w:val="24"/>
        </w:rPr>
        <w:t>M. Iqbal</w:t>
      </w:r>
    </w:p>
    <w:p w14:paraId="17CB0043" w14:textId="77777777" w:rsidR="00AC72AF" w:rsidRDefault="00AC72AF" w:rsidP="00AC72AF">
      <w:pPr>
        <w:framePr w:hSpace="180" w:wrap="around" w:vAnchor="text" w:hAnchor="text" w:y="1"/>
        <w:spacing w:after="0"/>
        <w:suppressOverlap/>
        <w:rPr>
          <w:rFonts w:ascii="Arial" w:hAnsi="Arial" w:cs="Arial"/>
          <w:i/>
          <w:sz w:val="24"/>
          <w:szCs w:val="24"/>
        </w:rPr>
      </w:pPr>
      <w:r w:rsidRPr="00E620E4">
        <w:rPr>
          <w:rFonts w:ascii="Arial" w:hAnsi="Arial" w:cs="Arial"/>
          <w:i/>
          <w:sz w:val="24"/>
          <w:szCs w:val="24"/>
        </w:rPr>
        <w:t>Y</w:t>
      </w:r>
      <w:r>
        <w:rPr>
          <w:rFonts w:ascii="Arial" w:hAnsi="Arial" w:cs="Arial"/>
          <w:i/>
          <w:sz w:val="24"/>
          <w:szCs w:val="24"/>
        </w:rPr>
        <w:t xml:space="preserve">. </w:t>
      </w:r>
      <w:r w:rsidRPr="00E620E4">
        <w:rPr>
          <w:rFonts w:ascii="Arial" w:hAnsi="Arial" w:cs="Arial"/>
          <w:i/>
          <w:sz w:val="24"/>
          <w:szCs w:val="24"/>
        </w:rPr>
        <w:t>Iqbal</w:t>
      </w:r>
    </w:p>
    <w:p w14:paraId="61D5CADA" w14:textId="77777777" w:rsidR="00AC72AF" w:rsidRPr="00E620E4" w:rsidRDefault="00AC72AF" w:rsidP="00AC72AF">
      <w:pPr>
        <w:framePr w:hSpace="180" w:wrap="around" w:vAnchor="text" w:hAnchor="text" w:y="1"/>
        <w:tabs>
          <w:tab w:val="left" w:pos="5331"/>
          <w:tab w:val="left" w:pos="7859"/>
        </w:tabs>
        <w:spacing w:after="0"/>
        <w:suppressOverlap/>
      </w:pPr>
      <w:r>
        <w:rPr>
          <w:rFonts w:ascii="Arial" w:hAnsi="Arial" w:cs="Arial"/>
          <w:i/>
          <w:sz w:val="24"/>
          <w:szCs w:val="24"/>
        </w:rPr>
        <w:t xml:space="preserve">Y. Tennant </w:t>
      </w:r>
      <w:r w:rsidRPr="00E620E4">
        <w:rPr>
          <w:rFonts w:ascii="Arial" w:hAnsi="Arial" w:cs="Arial"/>
          <w:i/>
          <w:sz w:val="24"/>
          <w:szCs w:val="24"/>
        </w:rPr>
        <w:tab/>
      </w:r>
      <w:r w:rsidRPr="00E620E4">
        <w:rPr>
          <w:rFonts w:ascii="Arial" w:hAnsi="Arial" w:cs="Arial"/>
          <w:i/>
          <w:sz w:val="24"/>
          <w:szCs w:val="24"/>
        </w:rPr>
        <w:tab/>
      </w:r>
    </w:p>
    <w:p w14:paraId="61D3F618" w14:textId="77777777" w:rsidR="00AC72AF" w:rsidRPr="00E620E4" w:rsidRDefault="00AC72AF" w:rsidP="00ED6CA3">
      <w:pPr>
        <w:framePr w:hSpace="180" w:wrap="around" w:vAnchor="text" w:hAnchor="text" w:y="1"/>
        <w:ind w:left="108"/>
        <w:suppressOverlap/>
        <w:rPr>
          <w:rFonts w:ascii="Arial" w:hAnsi="Arial" w:cs="Arial"/>
          <w:i/>
          <w:sz w:val="24"/>
          <w:szCs w:val="24"/>
        </w:rPr>
      </w:pPr>
    </w:p>
    <w:p w14:paraId="7036A1BB" w14:textId="4A4C4A63" w:rsidR="00705416" w:rsidRPr="00E620E4" w:rsidRDefault="00ED6CA3" w:rsidP="0078024D">
      <w:pPr>
        <w:spacing w:after="0"/>
        <w:rPr>
          <w:rFonts w:ascii="Arial" w:hAnsi="Arial" w:cs="Arial"/>
          <w:i/>
          <w:sz w:val="24"/>
          <w:szCs w:val="24"/>
        </w:rPr>
      </w:pPr>
      <w:r>
        <w:rPr>
          <w:rFonts w:ascii="Arial" w:hAnsi="Arial" w:cs="Arial"/>
          <w:b/>
          <w:i/>
          <w:sz w:val="24"/>
          <w:szCs w:val="24"/>
        </w:rPr>
        <w:br w:type="textWrapping" w:clear="all"/>
      </w:r>
      <w:r w:rsidR="00705416" w:rsidRPr="00E620E4">
        <w:rPr>
          <w:rFonts w:ascii="Arial" w:hAnsi="Arial" w:cs="Arial"/>
          <w:b/>
          <w:i/>
          <w:sz w:val="24"/>
          <w:szCs w:val="24"/>
        </w:rPr>
        <w:t xml:space="preserve">Officers in </w:t>
      </w:r>
      <w:r w:rsidR="00701381" w:rsidRPr="00E620E4">
        <w:rPr>
          <w:rFonts w:ascii="Arial" w:hAnsi="Arial" w:cs="Arial"/>
          <w:b/>
          <w:i/>
          <w:sz w:val="24"/>
          <w:szCs w:val="24"/>
        </w:rPr>
        <w:t>A</w:t>
      </w:r>
      <w:r w:rsidR="00705416" w:rsidRPr="00E620E4">
        <w:rPr>
          <w:rFonts w:ascii="Arial" w:hAnsi="Arial" w:cs="Arial"/>
          <w:b/>
          <w:i/>
          <w:sz w:val="24"/>
          <w:szCs w:val="24"/>
        </w:rPr>
        <w:t>ttendance:</w:t>
      </w:r>
    </w:p>
    <w:p w14:paraId="1F4101AE" w14:textId="77777777" w:rsidR="00BD5E46" w:rsidRPr="00E620E4" w:rsidRDefault="00BD5E46" w:rsidP="0078024D">
      <w:pPr>
        <w:spacing w:after="0"/>
        <w:rPr>
          <w:rFonts w:ascii="Arial" w:hAnsi="Arial" w:cs="Arial"/>
          <w:bCs/>
          <w:i/>
          <w:sz w:val="24"/>
          <w:szCs w:val="24"/>
        </w:rPr>
      </w:pPr>
    </w:p>
    <w:p w14:paraId="4CAEE6EF" w14:textId="6C81B7D9" w:rsidR="00BE742E" w:rsidRDefault="00BE742E"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A</w:t>
      </w:r>
      <w:r w:rsidR="00EF146B">
        <w:rPr>
          <w:rFonts w:ascii="Arial" w:hAnsi="Arial" w:cs="Arial"/>
          <w:i/>
          <w:sz w:val="24"/>
          <w:szCs w:val="24"/>
        </w:rPr>
        <w:t xml:space="preserve">. </w:t>
      </w:r>
      <w:r w:rsidRPr="00E620E4">
        <w:rPr>
          <w:rFonts w:ascii="Arial" w:hAnsi="Arial" w:cs="Arial"/>
          <w:i/>
          <w:sz w:val="24"/>
          <w:szCs w:val="24"/>
        </w:rPr>
        <w:t>Cameron</w:t>
      </w:r>
      <w:r w:rsidRPr="00E620E4">
        <w:rPr>
          <w:rFonts w:ascii="Arial" w:hAnsi="Arial" w:cs="Arial"/>
          <w:i/>
          <w:sz w:val="24"/>
          <w:szCs w:val="24"/>
        </w:rPr>
        <w:tab/>
        <w:t>Principal Planning Officer/Area Co-ordinator</w:t>
      </w:r>
    </w:p>
    <w:p w14:paraId="6CDE415A" w14:textId="2F6D0697" w:rsidR="00BE742E" w:rsidRPr="00E620E4" w:rsidRDefault="002E729F"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R</w:t>
      </w:r>
      <w:r>
        <w:rPr>
          <w:rFonts w:ascii="Arial" w:hAnsi="Arial" w:cs="Arial"/>
          <w:i/>
          <w:sz w:val="24"/>
          <w:szCs w:val="24"/>
        </w:rPr>
        <w:t xml:space="preserve">. </w:t>
      </w:r>
      <w:r w:rsidRPr="00E620E4">
        <w:rPr>
          <w:rFonts w:ascii="Arial" w:hAnsi="Arial" w:cs="Arial"/>
          <w:i/>
          <w:sz w:val="24"/>
          <w:szCs w:val="24"/>
        </w:rPr>
        <w:t xml:space="preserve">Ferguson </w:t>
      </w:r>
      <w:r w:rsidRPr="00E620E4">
        <w:rPr>
          <w:rFonts w:ascii="Arial" w:hAnsi="Arial" w:cs="Arial"/>
          <w:i/>
          <w:sz w:val="24"/>
          <w:szCs w:val="24"/>
        </w:rPr>
        <w:tab/>
        <w:t>Committee Administrator</w:t>
      </w:r>
    </w:p>
    <w:p w14:paraId="1183FF9D" w14:textId="77777777" w:rsidR="00391F94" w:rsidRDefault="00391F94" w:rsidP="00391F94">
      <w:pPr>
        <w:rPr>
          <w:rFonts w:ascii="Arial" w:hAnsi="Arial" w:cs="Arial"/>
          <w:i/>
          <w:sz w:val="24"/>
          <w:szCs w:val="24"/>
        </w:rPr>
      </w:pPr>
    </w:p>
    <w:p w14:paraId="6F2E05BC" w14:textId="7E353DAC" w:rsidR="00391F94" w:rsidRPr="00E620E4" w:rsidRDefault="00391F94" w:rsidP="00D979F3">
      <w:pPr>
        <w:rPr>
          <w:rFonts w:ascii="Arial" w:hAnsi="Arial" w:cs="Arial"/>
          <w:i/>
          <w:sz w:val="24"/>
          <w:szCs w:val="24"/>
        </w:rPr>
      </w:pPr>
      <w:r w:rsidRPr="00ED6CA3">
        <w:rPr>
          <w:rFonts w:ascii="Arial" w:hAnsi="Arial" w:cs="Arial"/>
          <w:i/>
          <w:sz w:val="24"/>
          <w:szCs w:val="24"/>
        </w:rPr>
        <w:t>(A</w:t>
      </w:r>
      <w:r w:rsidR="0015458B" w:rsidRPr="00ED6CA3">
        <w:rPr>
          <w:rFonts w:ascii="Arial" w:hAnsi="Arial" w:cs="Arial"/>
          <w:i/>
          <w:sz w:val="24"/>
          <w:szCs w:val="24"/>
        </w:rPr>
        <w:t>n a</w:t>
      </w:r>
      <w:r w:rsidRPr="00ED6CA3">
        <w:rPr>
          <w:rFonts w:ascii="Arial" w:hAnsi="Arial" w:cs="Arial"/>
          <w:i/>
          <w:sz w:val="24"/>
          <w:szCs w:val="24"/>
        </w:rPr>
        <w:t>polog</w:t>
      </w:r>
      <w:r w:rsidR="0015458B" w:rsidRPr="00ED6CA3">
        <w:rPr>
          <w:rFonts w:ascii="Arial" w:hAnsi="Arial" w:cs="Arial"/>
          <w:i/>
          <w:sz w:val="24"/>
          <w:szCs w:val="24"/>
        </w:rPr>
        <w:t>y</w:t>
      </w:r>
      <w:r w:rsidRPr="00ED6CA3">
        <w:rPr>
          <w:rFonts w:ascii="Arial" w:hAnsi="Arial" w:cs="Arial"/>
          <w:i/>
          <w:sz w:val="24"/>
          <w:szCs w:val="24"/>
        </w:rPr>
        <w:t xml:space="preserve"> for absence w</w:t>
      </w:r>
      <w:r w:rsidR="0015458B" w:rsidRPr="00ED6CA3">
        <w:rPr>
          <w:rFonts w:ascii="Arial" w:hAnsi="Arial" w:cs="Arial"/>
          <w:i/>
          <w:sz w:val="24"/>
          <w:szCs w:val="24"/>
        </w:rPr>
        <w:t xml:space="preserve">as </w:t>
      </w:r>
      <w:r w:rsidRPr="00ED6CA3">
        <w:rPr>
          <w:rFonts w:ascii="Arial" w:hAnsi="Arial" w:cs="Arial"/>
          <w:i/>
          <w:sz w:val="24"/>
          <w:szCs w:val="24"/>
        </w:rPr>
        <w:t xml:space="preserve">received from </w:t>
      </w:r>
      <w:r w:rsidR="0015458B" w:rsidRPr="00ED6CA3">
        <w:rPr>
          <w:rFonts w:ascii="Arial" w:hAnsi="Arial" w:cs="Arial"/>
          <w:i/>
          <w:sz w:val="24"/>
          <w:szCs w:val="24"/>
        </w:rPr>
        <w:t xml:space="preserve">Councillor </w:t>
      </w:r>
      <w:r w:rsidR="00ED6CA3" w:rsidRPr="00ED6CA3">
        <w:rPr>
          <w:rFonts w:ascii="Arial" w:hAnsi="Arial" w:cs="Arial"/>
          <w:i/>
          <w:sz w:val="24"/>
          <w:szCs w:val="24"/>
        </w:rPr>
        <w:t>A. Mahmood</w:t>
      </w:r>
      <w:r w:rsidR="00A2752F">
        <w:rPr>
          <w:rFonts w:ascii="Arial" w:hAnsi="Arial" w:cs="Arial"/>
          <w:i/>
          <w:sz w:val="24"/>
          <w:szCs w:val="24"/>
        </w:rPr>
        <w:t>.</w:t>
      </w:r>
      <w:r w:rsidRPr="00ED6CA3">
        <w:rPr>
          <w:rFonts w:ascii="Arial" w:hAnsi="Arial" w:cs="Arial"/>
          <w:i/>
          <w:sz w:val="24"/>
          <w:szCs w:val="24"/>
        </w:rPr>
        <w:t>)</w:t>
      </w:r>
    </w:p>
    <w:p w14:paraId="23E42C29" w14:textId="77777777" w:rsidR="005042E2" w:rsidRPr="00E620E4" w:rsidRDefault="005042E2" w:rsidP="00705416">
      <w:pPr>
        <w:spacing w:after="0"/>
        <w:rPr>
          <w:rFonts w:ascii="Arial" w:hAnsi="Arial" w:cs="Arial"/>
          <w:i/>
          <w:sz w:val="24"/>
          <w:szCs w:val="24"/>
        </w:rPr>
      </w:pPr>
    </w:p>
    <w:p w14:paraId="2B325AC4" w14:textId="0C078B7B" w:rsidR="006F02C6" w:rsidRPr="00E620E4" w:rsidRDefault="006F02C6" w:rsidP="00705416">
      <w:pPr>
        <w:spacing w:after="0"/>
        <w:rPr>
          <w:rFonts w:ascii="Arial" w:hAnsi="Arial" w:cs="Arial"/>
          <w:i/>
          <w:sz w:val="24"/>
          <w:szCs w:val="24"/>
        </w:rPr>
      </w:pPr>
      <w:r w:rsidRPr="00E620E4">
        <w:rPr>
          <w:rFonts w:ascii="Arial" w:hAnsi="Arial" w:cs="Arial"/>
          <w:b/>
          <w:bCs/>
          <w:i/>
          <w:sz w:val="24"/>
          <w:szCs w:val="24"/>
        </w:rPr>
        <w:t>Public</w:t>
      </w:r>
      <w:r w:rsidR="00ED6CA3">
        <w:rPr>
          <w:rFonts w:ascii="Arial" w:hAnsi="Arial" w:cs="Arial"/>
          <w:i/>
          <w:sz w:val="24"/>
          <w:szCs w:val="24"/>
        </w:rPr>
        <w:t>: 5</w:t>
      </w:r>
    </w:p>
    <w:p w14:paraId="00F95057" w14:textId="77777777" w:rsidR="000A0D2A" w:rsidRDefault="000A0D2A" w:rsidP="000A0D2A">
      <w:pPr>
        <w:spacing w:after="0"/>
        <w:jc w:val="center"/>
        <w:rPr>
          <w:rFonts w:ascii="Arial" w:eastAsia="Times New Roman" w:hAnsi="Arial" w:cs="Arial"/>
          <w:i/>
          <w:sz w:val="24"/>
          <w:szCs w:val="24"/>
          <w:lang w:eastAsia="en-GB"/>
        </w:rPr>
      </w:pPr>
      <w:r w:rsidRPr="00E620E4">
        <w:rPr>
          <w:rFonts w:ascii="Arial" w:eastAsia="Times New Roman" w:hAnsi="Arial" w:cs="Arial"/>
          <w:i/>
          <w:sz w:val="24"/>
          <w:szCs w:val="24"/>
          <w:lang w:eastAsia="en-GB"/>
        </w:rPr>
        <w:t>♦♦♦♦</w:t>
      </w:r>
    </w:p>
    <w:p w14:paraId="4EA8E6CB" w14:textId="77777777" w:rsidR="00391F94" w:rsidRPr="00E620E4" w:rsidRDefault="00391F94" w:rsidP="000A0D2A">
      <w:pPr>
        <w:spacing w:after="0"/>
        <w:jc w:val="center"/>
        <w:rPr>
          <w:rFonts w:ascii="Arial" w:eastAsia="Times New Roman" w:hAnsi="Arial" w:cs="Arial"/>
          <w:i/>
          <w:sz w:val="24"/>
          <w:szCs w:val="24"/>
          <w:lang w:eastAsia="en-GB"/>
        </w:rPr>
      </w:pPr>
    </w:p>
    <w:p w14:paraId="2CF1CF00" w14:textId="7DA330EB" w:rsidR="00586A89" w:rsidRDefault="00586A89" w:rsidP="00586A89">
      <w:pPr>
        <w:spacing w:after="0"/>
        <w:rPr>
          <w:rFonts w:ascii="Arial" w:hAnsi="Arial" w:cs="Arial"/>
          <w:i/>
          <w:sz w:val="24"/>
          <w:szCs w:val="24"/>
        </w:rPr>
      </w:pPr>
      <w:r w:rsidRPr="00E620E4">
        <w:rPr>
          <w:rFonts w:ascii="Arial" w:hAnsi="Arial" w:cs="Arial"/>
          <w:i/>
          <w:sz w:val="24"/>
          <w:szCs w:val="24"/>
        </w:rPr>
        <w:t>The following person</w:t>
      </w:r>
      <w:r w:rsidR="00523490">
        <w:rPr>
          <w:rFonts w:ascii="Arial" w:hAnsi="Arial" w:cs="Arial"/>
          <w:i/>
          <w:sz w:val="24"/>
          <w:szCs w:val="24"/>
        </w:rPr>
        <w:t xml:space="preserve">s </w:t>
      </w:r>
      <w:r w:rsidRPr="00E620E4">
        <w:rPr>
          <w:rFonts w:ascii="Arial" w:hAnsi="Arial" w:cs="Arial"/>
          <w:i/>
          <w:sz w:val="24"/>
          <w:szCs w:val="24"/>
        </w:rPr>
        <w:t>attended and spoke on the item indicated –</w:t>
      </w:r>
    </w:p>
    <w:p w14:paraId="6067B9FC" w14:textId="77777777" w:rsidR="0017380A" w:rsidRDefault="0017380A" w:rsidP="00ED6CA3">
      <w:pPr>
        <w:spacing w:after="0"/>
        <w:rPr>
          <w:rFonts w:cs="Arial"/>
          <w:bCs/>
          <w:szCs w:val="24"/>
        </w:rPr>
      </w:pPr>
    </w:p>
    <w:p w14:paraId="521B173A" w14:textId="40957A2B" w:rsidR="00885CDA" w:rsidRDefault="00ED6CA3" w:rsidP="00885CDA">
      <w:pPr>
        <w:tabs>
          <w:tab w:val="left" w:pos="1701"/>
          <w:tab w:val="left" w:pos="2127"/>
          <w:tab w:val="left" w:pos="4962"/>
          <w:tab w:val="left" w:pos="8080"/>
          <w:tab w:val="right" w:pos="8985"/>
        </w:tabs>
        <w:autoSpaceDE w:val="0"/>
        <w:autoSpaceDN w:val="0"/>
        <w:adjustRightInd w:val="0"/>
        <w:spacing w:after="0"/>
        <w:ind w:left="2126" w:right="28" w:hanging="2149"/>
        <w:rPr>
          <w:rFonts w:ascii="Arial" w:eastAsia="Calibri" w:hAnsi="Arial" w:cs="Arial"/>
          <w:i/>
          <w:iCs/>
          <w:sz w:val="24"/>
          <w:szCs w:val="24"/>
        </w:rPr>
      </w:pPr>
      <w:r>
        <w:rPr>
          <w:rFonts w:ascii="Arial" w:hAnsi="Arial" w:cs="Arial"/>
          <w:bCs/>
          <w:i/>
          <w:iCs/>
          <w:sz w:val="24"/>
          <w:szCs w:val="24"/>
        </w:rPr>
        <w:t>Hamish Wilkie</w:t>
      </w:r>
      <w:r>
        <w:rPr>
          <w:rFonts w:ascii="Arial" w:hAnsi="Arial" w:cs="Arial"/>
          <w:bCs/>
          <w:i/>
          <w:iCs/>
          <w:sz w:val="24"/>
          <w:szCs w:val="24"/>
        </w:rPr>
        <w:tab/>
      </w:r>
      <w:r>
        <w:rPr>
          <w:rFonts w:ascii="Arial" w:hAnsi="Arial" w:cs="Arial"/>
          <w:bCs/>
          <w:i/>
          <w:iCs/>
          <w:sz w:val="24"/>
          <w:szCs w:val="24"/>
        </w:rPr>
        <w:tab/>
      </w:r>
      <w:r w:rsidRPr="00ED6CA3">
        <w:rPr>
          <w:rFonts w:ascii="Arial" w:eastAsia="Calibri" w:hAnsi="Arial" w:cs="Arial"/>
          <w:i/>
          <w:iCs/>
          <w:sz w:val="24"/>
          <w:szCs w:val="24"/>
        </w:rPr>
        <w:t>25/0548/HHO Full: Replacement of retaining wall and</w:t>
      </w:r>
      <w:r w:rsidR="00885CDA">
        <w:rPr>
          <w:rFonts w:ascii="Arial" w:eastAsia="Calibri" w:hAnsi="Arial" w:cs="Arial"/>
          <w:i/>
          <w:iCs/>
          <w:sz w:val="24"/>
          <w:szCs w:val="24"/>
        </w:rPr>
        <w:tab/>
        <w:t xml:space="preserve"> Minute No. 92 (a)</w:t>
      </w:r>
    </w:p>
    <w:p w14:paraId="08DBD4B8" w14:textId="6DBD4431" w:rsidR="00701381" w:rsidRPr="00364633" w:rsidRDefault="00364633" w:rsidP="00364633">
      <w:pPr>
        <w:tabs>
          <w:tab w:val="left" w:pos="1701"/>
          <w:tab w:val="left" w:pos="2127"/>
          <w:tab w:val="left" w:pos="4962"/>
          <w:tab w:val="left" w:pos="8222"/>
          <w:tab w:val="right" w:pos="8985"/>
        </w:tabs>
        <w:autoSpaceDE w:val="0"/>
        <w:autoSpaceDN w:val="0"/>
        <w:adjustRightInd w:val="0"/>
        <w:spacing w:after="0"/>
        <w:ind w:left="2126" w:right="28" w:hanging="2148"/>
        <w:rPr>
          <w:rFonts w:ascii="Arial" w:eastAsia="Calibri" w:hAnsi="Arial" w:cs="Arial"/>
          <w:i/>
          <w:iCs/>
          <w:sz w:val="24"/>
          <w:szCs w:val="24"/>
        </w:rPr>
      </w:pPr>
      <w:r>
        <w:rPr>
          <w:rFonts w:ascii="Arial" w:hAnsi="Arial" w:cs="Arial"/>
          <w:bCs/>
          <w:i/>
          <w:iCs/>
          <w:sz w:val="24"/>
          <w:szCs w:val="24"/>
        </w:rPr>
        <w:t>Allan Nizinkiewicz</w:t>
      </w:r>
      <w:r>
        <w:rPr>
          <w:rFonts w:ascii="Arial" w:hAnsi="Arial" w:cs="Arial"/>
          <w:bCs/>
          <w:i/>
          <w:iCs/>
          <w:sz w:val="24"/>
          <w:szCs w:val="24"/>
        </w:rPr>
        <w:tab/>
      </w:r>
      <w:r w:rsidR="00885CDA">
        <w:rPr>
          <w:rFonts w:ascii="Arial" w:hAnsi="Arial" w:cs="Arial"/>
          <w:bCs/>
          <w:i/>
          <w:iCs/>
          <w:sz w:val="24"/>
          <w:szCs w:val="24"/>
        </w:rPr>
        <w:tab/>
      </w:r>
      <w:r w:rsidR="00ED6CA3" w:rsidRPr="00ED6CA3">
        <w:rPr>
          <w:rFonts w:ascii="Arial" w:eastAsia="Calibri" w:hAnsi="Arial" w:cs="Arial"/>
          <w:i/>
          <w:iCs/>
          <w:sz w:val="24"/>
          <w:szCs w:val="24"/>
        </w:rPr>
        <w:t>levelling of garden at 247 Halifax Road, Nelson</w:t>
      </w:r>
      <w:r w:rsidR="00ED6CA3">
        <w:rPr>
          <w:rFonts w:ascii="Arial" w:eastAsia="Calibri" w:hAnsi="Arial" w:cs="Arial"/>
          <w:i/>
          <w:iCs/>
          <w:sz w:val="24"/>
          <w:szCs w:val="24"/>
        </w:rPr>
        <w:t>.</w:t>
      </w:r>
      <w:r w:rsidR="00523490">
        <w:rPr>
          <w:rFonts w:ascii="Arial" w:hAnsi="Arial" w:cs="Arial"/>
          <w:bCs/>
          <w:i/>
          <w:iCs/>
          <w:sz w:val="24"/>
          <w:szCs w:val="24"/>
        </w:rPr>
        <w:tab/>
      </w:r>
    </w:p>
    <w:p w14:paraId="5FFA715A" w14:textId="39F6A264" w:rsidR="00701381" w:rsidRPr="00E620E4" w:rsidRDefault="00627297" w:rsidP="0015458B">
      <w:pPr>
        <w:pStyle w:val="Heading1"/>
        <w:tabs>
          <w:tab w:val="left" w:pos="720"/>
          <w:tab w:val="center" w:pos="5222"/>
        </w:tabs>
        <w:rPr>
          <w:rFonts w:ascii="Arial" w:hAnsi="Arial" w:cs="Arial"/>
          <w:i/>
          <w:sz w:val="24"/>
          <w:szCs w:val="24"/>
        </w:rPr>
      </w:pPr>
      <w:r>
        <w:rPr>
          <w:rFonts w:ascii="Arial" w:hAnsi="Arial" w:cs="Arial"/>
          <w:sz w:val="24"/>
          <w:szCs w:val="24"/>
        </w:rPr>
        <w:t>87</w:t>
      </w:r>
      <w:r w:rsidR="0015458B">
        <w:rPr>
          <w:rFonts w:ascii="Arial" w:hAnsi="Arial" w:cs="Arial"/>
          <w:sz w:val="24"/>
          <w:szCs w:val="24"/>
        </w:rPr>
        <w:t xml:space="preserve">. </w:t>
      </w:r>
      <w:r w:rsidR="0015458B">
        <w:rPr>
          <w:rFonts w:ascii="Arial" w:hAnsi="Arial" w:cs="Arial"/>
          <w:sz w:val="24"/>
          <w:szCs w:val="24"/>
        </w:rPr>
        <w:tab/>
      </w:r>
      <w:r w:rsidR="0015458B">
        <w:rPr>
          <w:rFonts w:ascii="Arial" w:hAnsi="Arial" w:cs="Arial"/>
          <w:sz w:val="24"/>
          <w:szCs w:val="24"/>
        </w:rPr>
        <w:tab/>
      </w:r>
      <w:r w:rsidR="00701381" w:rsidRPr="00E620E4">
        <w:rPr>
          <w:rFonts w:ascii="Arial" w:hAnsi="Arial" w:cs="Arial"/>
          <w:sz w:val="24"/>
          <w:szCs w:val="24"/>
        </w:rPr>
        <w:t>DECLARATION OF INTERESTS</w:t>
      </w:r>
    </w:p>
    <w:p w14:paraId="25DB6B8E" w14:textId="4173E7A7" w:rsidR="00701381" w:rsidRPr="00E620E4" w:rsidRDefault="0034222B" w:rsidP="00701381">
      <w:pPr>
        <w:tabs>
          <w:tab w:val="left" w:pos="720"/>
          <w:tab w:val="center" w:pos="5245"/>
        </w:tabs>
        <w:rPr>
          <w:rFonts w:ascii="Arial" w:hAnsi="Arial" w:cs="Arial"/>
          <w:sz w:val="24"/>
          <w:szCs w:val="24"/>
        </w:rPr>
      </w:pPr>
      <w:r>
        <w:rPr>
          <w:rFonts w:ascii="Arial" w:hAnsi="Arial" w:cs="Arial"/>
          <w:sz w:val="24"/>
          <w:szCs w:val="24"/>
        </w:rPr>
        <w:t xml:space="preserve"> </w:t>
      </w:r>
    </w:p>
    <w:p w14:paraId="6DB9E29A" w14:textId="77777777" w:rsidR="00701381" w:rsidRPr="00E620E4" w:rsidRDefault="00701381" w:rsidP="00701381">
      <w:pPr>
        <w:tabs>
          <w:tab w:val="left" w:pos="720"/>
          <w:tab w:val="center" w:pos="5245"/>
        </w:tabs>
        <w:rPr>
          <w:rFonts w:ascii="Arial" w:hAnsi="Arial" w:cs="Arial"/>
          <w:sz w:val="24"/>
          <w:szCs w:val="24"/>
        </w:rPr>
      </w:pPr>
      <w:r w:rsidRPr="00E620E4">
        <w:rPr>
          <w:rFonts w:ascii="Arial" w:hAnsi="Arial" w:cs="Arial"/>
          <w:sz w:val="24"/>
          <w:szCs w:val="24"/>
        </w:rPr>
        <w:t xml:space="preserve">Members were reminded of the legal requirements concerning the declaration of interests.  </w:t>
      </w:r>
    </w:p>
    <w:p w14:paraId="050CFFAB" w14:textId="4DF8025A" w:rsidR="009C67D6" w:rsidRDefault="00701381" w:rsidP="003037CD">
      <w:pPr>
        <w:tabs>
          <w:tab w:val="center" w:pos="5245"/>
        </w:tabs>
        <w:rPr>
          <w:rFonts w:ascii="Arial" w:hAnsi="Arial" w:cs="Arial"/>
          <w:sz w:val="24"/>
          <w:szCs w:val="24"/>
        </w:rPr>
      </w:pPr>
      <w:bookmarkStart w:id="0" w:name="_Hlk205393122"/>
      <w:r w:rsidRPr="00E620E4">
        <w:rPr>
          <w:rFonts w:ascii="Arial" w:hAnsi="Arial" w:cs="Arial"/>
          <w:sz w:val="24"/>
          <w:szCs w:val="24"/>
        </w:rPr>
        <w:t>Members’ attention was also drawn to the requirements of the Council’s Code of Conduct relating to the disclosure of Other Registrable Interests and Non-Registrable Interests.</w:t>
      </w:r>
      <w:bookmarkEnd w:id="0"/>
    </w:p>
    <w:p w14:paraId="3057077B" w14:textId="77777777" w:rsidR="00175B9E" w:rsidRPr="00E620E4" w:rsidRDefault="00175B9E" w:rsidP="00705416">
      <w:pPr>
        <w:tabs>
          <w:tab w:val="center" w:pos="5245"/>
        </w:tabs>
        <w:spacing w:after="0"/>
        <w:rPr>
          <w:rFonts w:ascii="Arial" w:hAnsi="Arial" w:cs="Arial"/>
          <w:b/>
          <w:sz w:val="24"/>
          <w:szCs w:val="24"/>
        </w:rPr>
      </w:pPr>
    </w:p>
    <w:p w14:paraId="5683D109" w14:textId="1DCE1FED" w:rsidR="00F449E4" w:rsidRPr="00E620E4" w:rsidRDefault="00627297" w:rsidP="00705416">
      <w:pPr>
        <w:tabs>
          <w:tab w:val="center" w:pos="5245"/>
        </w:tabs>
        <w:spacing w:after="0"/>
        <w:rPr>
          <w:rFonts w:ascii="Arial" w:hAnsi="Arial" w:cs="Arial"/>
          <w:sz w:val="24"/>
          <w:szCs w:val="24"/>
        </w:rPr>
      </w:pPr>
      <w:r>
        <w:rPr>
          <w:rFonts w:ascii="Arial" w:hAnsi="Arial" w:cs="Arial"/>
          <w:b/>
          <w:sz w:val="24"/>
          <w:szCs w:val="24"/>
        </w:rPr>
        <w:t>88</w:t>
      </w:r>
      <w:r w:rsidR="003F5039" w:rsidRPr="00E620E4">
        <w:rPr>
          <w:rFonts w:ascii="Arial" w:hAnsi="Arial" w:cs="Arial"/>
          <w:b/>
          <w:sz w:val="24"/>
          <w:szCs w:val="24"/>
        </w:rPr>
        <w:t>.</w:t>
      </w:r>
      <w:r w:rsidR="00F449E4" w:rsidRPr="00E620E4">
        <w:rPr>
          <w:rFonts w:ascii="Arial" w:hAnsi="Arial" w:cs="Arial"/>
          <w:b/>
          <w:sz w:val="24"/>
          <w:szCs w:val="24"/>
        </w:rPr>
        <w:tab/>
        <w:t>PUBLIC QUESTION TIME</w:t>
      </w:r>
    </w:p>
    <w:p w14:paraId="4AFF06B7" w14:textId="77777777" w:rsidR="00355D9E" w:rsidRPr="00E620E4" w:rsidRDefault="00355D9E" w:rsidP="00355D9E">
      <w:pPr>
        <w:tabs>
          <w:tab w:val="left" w:pos="1887"/>
        </w:tabs>
        <w:spacing w:after="0"/>
        <w:rPr>
          <w:rFonts w:ascii="Arial" w:hAnsi="Arial" w:cs="Arial"/>
          <w:b/>
          <w:sz w:val="24"/>
          <w:szCs w:val="24"/>
        </w:rPr>
      </w:pPr>
    </w:p>
    <w:p w14:paraId="0676AF64" w14:textId="77777777" w:rsidR="007D6228" w:rsidRPr="00E620E4" w:rsidRDefault="007D6228" w:rsidP="007D6228">
      <w:pPr>
        <w:tabs>
          <w:tab w:val="left" w:pos="1410"/>
        </w:tabs>
        <w:spacing w:after="0"/>
        <w:rPr>
          <w:rFonts w:ascii="Arial" w:hAnsi="Arial" w:cs="Arial"/>
          <w:sz w:val="24"/>
          <w:szCs w:val="24"/>
        </w:rPr>
      </w:pPr>
      <w:r w:rsidRPr="00E620E4">
        <w:rPr>
          <w:rFonts w:ascii="Arial" w:hAnsi="Arial" w:cs="Arial"/>
          <w:sz w:val="24"/>
          <w:szCs w:val="24"/>
        </w:rPr>
        <w:t>There were no public questions.</w:t>
      </w:r>
    </w:p>
    <w:p w14:paraId="166AE9EC" w14:textId="77777777" w:rsidR="00E02548" w:rsidRPr="00E620E4" w:rsidRDefault="00E02548" w:rsidP="00F06033">
      <w:pPr>
        <w:tabs>
          <w:tab w:val="left" w:pos="1410"/>
        </w:tabs>
        <w:spacing w:after="0"/>
        <w:rPr>
          <w:rFonts w:ascii="Arial" w:hAnsi="Arial" w:cs="Arial"/>
          <w:b/>
          <w:sz w:val="24"/>
          <w:szCs w:val="24"/>
        </w:rPr>
      </w:pPr>
    </w:p>
    <w:p w14:paraId="1B95D682" w14:textId="10BFF2DA" w:rsidR="00705416" w:rsidRPr="00E620E4" w:rsidRDefault="00627297" w:rsidP="00F06033">
      <w:pPr>
        <w:tabs>
          <w:tab w:val="left" w:pos="1410"/>
        </w:tabs>
        <w:spacing w:after="0"/>
        <w:rPr>
          <w:rFonts w:ascii="Arial" w:hAnsi="Arial" w:cs="Arial"/>
          <w:sz w:val="24"/>
          <w:szCs w:val="24"/>
        </w:rPr>
      </w:pPr>
      <w:r>
        <w:rPr>
          <w:rFonts w:ascii="Arial" w:hAnsi="Arial" w:cs="Arial"/>
          <w:b/>
          <w:sz w:val="24"/>
          <w:szCs w:val="24"/>
        </w:rPr>
        <w:lastRenderedPageBreak/>
        <w:t>89</w:t>
      </w:r>
      <w:r w:rsidR="00705416" w:rsidRPr="00E620E4">
        <w:rPr>
          <w:rFonts w:ascii="Arial" w:hAnsi="Arial" w:cs="Arial"/>
          <w:b/>
          <w:sz w:val="24"/>
          <w:szCs w:val="24"/>
        </w:rPr>
        <w:t>.</w:t>
      </w:r>
      <w:r w:rsidR="00705416"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705416" w:rsidRPr="00E620E4">
        <w:rPr>
          <w:rFonts w:ascii="Arial" w:hAnsi="Arial" w:cs="Arial"/>
          <w:b/>
          <w:sz w:val="24"/>
          <w:szCs w:val="24"/>
        </w:rPr>
        <w:t>MINUTES</w:t>
      </w:r>
    </w:p>
    <w:p w14:paraId="5E52EF40" w14:textId="77777777" w:rsidR="00705416" w:rsidRPr="00E620E4" w:rsidRDefault="00705416" w:rsidP="00705416">
      <w:pPr>
        <w:tabs>
          <w:tab w:val="center" w:pos="5245"/>
        </w:tabs>
        <w:spacing w:after="0"/>
        <w:rPr>
          <w:rFonts w:ascii="Arial" w:hAnsi="Arial" w:cs="Arial"/>
          <w:b/>
          <w:sz w:val="24"/>
          <w:szCs w:val="24"/>
        </w:rPr>
      </w:pPr>
    </w:p>
    <w:p w14:paraId="2EB142AB" w14:textId="77777777" w:rsidR="00705416" w:rsidRPr="00E620E4" w:rsidRDefault="00705416" w:rsidP="00705416">
      <w:pPr>
        <w:tabs>
          <w:tab w:val="center" w:pos="5245"/>
        </w:tabs>
        <w:spacing w:after="0"/>
        <w:rPr>
          <w:rFonts w:ascii="Arial" w:hAnsi="Arial" w:cs="Arial"/>
          <w:sz w:val="24"/>
          <w:szCs w:val="24"/>
        </w:rPr>
      </w:pPr>
      <w:r w:rsidRPr="00E620E4">
        <w:rPr>
          <w:rFonts w:ascii="Arial" w:hAnsi="Arial" w:cs="Arial"/>
          <w:b/>
          <w:sz w:val="24"/>
          <w:szCs w:val="24"/>
        </w:rPr>
        <w:t>RESOLVED</w:t>
      </w:r>
    </w:p>
    <w:p w14:paraId="61575A7C" w14:textId="77777777" w:rsidR="00705416" w:rsidRPr="00E620E4" w:rsidRDefault="00705416" w:rsidP="00705416">
      <w:pPr>
        <w:tabs>
          <w:tab w:val="center" w:pos="5245"/>
        </w:tabs>
        <w:spacing w:after="0"/>
        <w:rPr>
          <w:rFonts w:ascii="Arial" w:hAnsi="Arial" w:cs="Arial"/>
          <w:sz w:val="24"/>
          <w:szCs w:val="24"/>
        </w:rPr>
      </w:pPr>
    </w:p>
    <w:p w14:paraId="6F372202" w14:textId="7E9330CD" w:rsidR="00705416" w:rsidRPr="00E620E4" w:rsidRDefault="00705416" w:rsidP="00705416">
      <w:pPr>
        <w:tabs>
          <w:tab w:val="center" w:pos="5245"/>
        </w:tabs>
        <w:spacing w:after="0"/>
        <w:rPr>
          <w:rFonts w:ascii="Arial" w:hAnsi="Arial" w:cs="Arial"/>
          <w:sz w:val="24"/>
          <w:szCs w:val="24"/>
        </w:rPr>
      </w:pPr>
      <w:r w:rsidRPr="00E620E4">
        <w:rPr>
          <w:rFonts w:ascii="Arial" w:hAnsi="Arial" w:cs="Arial"/>
          <w:sz w:val="24"/>
          <w:szCs w:val="24"/>
        </w:rPr>
        <w:t>That</w:t>
      </w:r>
      <w:r w:rsidR="00FF5BEF" w:rsidRPr="00E620E4">
        <w:rPr>
          <w:rFonts w:ascii="Arial" w:hAnsi="Arial" w:cs="Arial"/>
          <w:sz w:val="24"/>
          <w:szCs w:val="24"/>
        </w:rPr>
        <w:t xml:space="preserve"> the</w:t>
      </w:r>
      <w:r w:rsidR="00241D91" w:rsidRPr="00E620E4">
        <w:rPr>
          <w:rFonts w:ascii="Arial" w:hAnsi="Arial" w:cs="Arial"/>
          <w:sz w:val="24"/>
          <w:szCs w:val="24"/>
        </w:rPr>
        <w:t xml:space="preserve"> </w:t>
      </w:r>
      <w:r w:rsidR="002455B8" w:rsidRPr="00E620E4">
        <w:rPr>
          <w:rFonts w:ascii="Arial" w:hAnsi="Arial" w:cs="Arial"/>
          <w:sz w:val="24"/>
          <w:szCs w:val="24"/>
        </w:rPr>
        <w:t xml:space="preserve">Minutes of </w:t>
      </w:r>
      <w:r w:rsidR="001C21F5" w:rsidRPr="00E620E4">
        <w:rPr>
          <w:rFonts w:ascii="Arial" w:hAnsi="Arial" w:cs="Arial"/>
          <w:sz w:val="24"/>
          <w:szCs w:val="24"/>
        </w:rPr>
        <w:t xml:space="preserve">the </w:t>
      </w:r>
      <w:r w:rsidR="002455B8" w:rsidRPr="00E620E4">
        <w:rPr>
          <w:rFonts w:ascii="Arial" w:hAnsi="Arial" w:cs="Arial"/>
          <w:sz w:val="24"/>
          <w:szCs w:val="24"/>
        </w:rPr>
        <w:t>meeting held on</w:t>
      </w:r>
      <w:r w:rsidR="009C67D6">
        <w:rPr>
          <w:rFonts w:ascii="Arial" w:hAnsi="Arial" w:cs="Arial"/>
          <w:sz w:val="24"/>
          <w:szCs w:val="24"/>
        </w:rPr>
        <w:t xml:space="preserve"> </w:t>
      </w:r>
      <w:r w:rsidR="00627297">
        <w:rPr>
          <w:rFonts w:ascii="Arial" w:hAnsi="Arial" w:cs="Arial"/>
          <w:sz w:val="24"/>
          <w:szCs w:val="24"/>
        </w:rPr>
        <w:t>3</w:t>
      </w:r>
      <w:r w:rsidR="00627297" w:rsidRPr="00627297">
        <w:rPr>
          <w:rFonts w:ascii="Arial" w:hAnsi="Arial" w:cs="Arial"/>
          <w:sz w:val="24"/>
          <w:szCs w:val="24"/>
          <w:vertAlign w:val="superscript"/>
        </w:rPr>
        <w:t>rd</w:t>
      </w:r>
      <w:r w:rsidR="00627297">
        <w:rPr>
          <w:rFonts w:ascii="Arial" w:hAnsi="Arial" w:cs="Arial"/>
          <w:sz w:val="24"/>
          <w:szCs w:val="24"/>
        </w:rPr>
        <w:t xml:space="preserve"> November </w:t>
      </w:r>
      <w:r w:rsidR="009C67D6" w:rsidRPr="00E620E4">
        <w:rPr>
          <w:rFonts w:ascii="Arial" w:hAnsi="Arial" w:cs="Arial"/>
          <w:sz w:val="24"/>
          <w:szCs w:val="24"/>
        </w:rPr>
        <w:t>2025</w:t>
      </w:r>
      <w:r w:rsidR="000C3D25" w:rsidRPr="00E620E4">
        <w:rPr>
          <w:rFonts w:ascii="Arial" w:hAnsi="Arial" w:cs="Arial"/>
          <w:sz w:val="24"/>
          <w:szCs w:val="24"/>
        </w:rPr>
        <w:t xml:space="preserve"> </w:t>
      </w:r>
      <w:r w:rsidR="00112AB0" w:rsidRPr="00E620E4">
        <w:rPr>
          <w:rFonts w:ascii="Arial" w:hAnsi="Arial" w:cs="Arial"/>
          <w:sz w:val="24"/>
          <w:szCs w:val="24"/>
        </w:rPr>
        <w:t xml:space="preserve">be approved as </w:t>
      </w:r>
      <w:r w:rsidR="001C21F5" w:rsidRPr="00E620E4">
        <w:rPr>
          <w:rFonts w:ascii="Arial" w:hAnsi="Arial" w:cs="Arial"/>
          <w:sz w:val="24"/>
          <w:szCs w:val="24"/>
        </w:rPr>
        <w:t xml:space="preserve">a </w:t>
      </w:r>
      <w:r w:rsidR="00112AB0" w:rsidRPr="00E620E4">
        <w:rPr>
          <w:rFonts w:ascii="Arial" w:hAnsi="Arial" w:cs="Arial"/>
          <w:sz w:val="24"/>
          <w:szCs w:val="24"/>
        </w:rPr>
        <w:t>correct record and signed by the Cha</w:t>
      </w:r>
      <w:r w:rsidR="009D6E29" w:rsidRPr="00E620E4">
        <w:rPr>
          <w:rFonts w:ascii="Arial" w:hAnsi="Arial" w:cs="Arial"/>
          <w:sz w:val="24"/>
          <w:szCs w:val="24"/>
        </w:rPr>
        <w:t>ir</w:t>
      </w:r>
      <w:r w:rsidR="00112AB0" w:rsidRPr="00E620E4">
        <w:rPr>
          <w:rFonts w:ascii="Arial" w:hAnsi="Arial" w:cs="Arial"/>
          <w:sz w:val="24"/>
          <w:szCs w:val="24"/>
        </w:rPr>
        <w:t>.</w:t>
      </w:r>
    </w:p>
    <w:p w14:paraId="21CC96BE" w14:textId="77777777" w:rsidR="000E29D1" w:rsidRPr="00E620E4" w:rsidRDefault="000E29D1" w:rsidP="00705416">
      <w:pPr>
        <w:tabs>
          <w:tab w:val="center" w:pos="5245"/>
        </w:tabs>
        <w:spacing w:after="0"/>
        <w:rPr>
          <w:rFonts w:ascii="Arial" w:hAnsi="Arial" w:cs="Arial"/>
          <w:sz w:val="24"/>
          <w:szCs w:val="24"/>
        </w:rPr>
      </w:pPr>
    </w:p>
    <w:p w14:paraId="1EF5575E" w14:textId="77777777" w:rsidR="00175B9E" w:rsidRPr="00E620E4" w:rsidRDefault="00175B9E" w:rsidP="00705416">
      <w:pPr>
        <w:tabs>
          <w:tab w:val="center" w:pos="5245"/>
        </w:tabs>
        <w:spacing w:after="0"/>
        <w:rPr>
          <w:rFonts w:ascii="Arial" w:hAnsi="Arial" w:cs="Arial"/>
          <w:sz w:val="24"/>
          <w:szCs w:val="24"/>
        </w:rPr>
      </w:pPr>
    </w:p>
    <w:p w14:paraId="49E22A8A" w14:textId="3334EF7B" w:rsidR="00F449E4" w:rsidRPr="00E620E4" w:rsidRDefault="00627297" w:rsidP="00705416">
      <w:pPr>
        <w:tabs>
          <w:tab w:val="center" w:pos="5245"/>
        </w:tabs>
        <w:spacing w:after="0"/>
        <w:rPr>
          <w:rFonts w:ascii="Arial" w:hAnsi="Arial" w:cs="Arial"/>
          <w:b/>
          <w:sz w:val="24"/>
          <w:szCs w:val="24"/>
        </w:rPr>
      </w:pPr>
      <w:r>
        <w:rPr>
          <w:rFonts w:ascii="Arial" w:hAnsi="Arial" w:cs="Arial"/>
          <w:b/>
          <w:sz w:val="24"/>
          <w:szCs w:val="24"/>
        </w:rPr>
        <w:t>90</w:t>
      </w:r>
      <w:r w:rsidR="00F449E4" w:rsidRPr="00E620E4">
        <w:rPr>
          <w:rFonts w:ascii="Arial" w:hAnsi="Arial" w:cs="Arial"/>
          <w:b/>
          <w:sz w:val="24"/>
          <w:szCs w:val="24"/>
        </w:rPr>
        <w:t>.</w:t>
      </w:r>
      <w:r w:rsidR="00F449E4" w:rsidRPr="00E620E4">
        <w:rPr>
          <w:rFonts w:ascii="Arial" w:hAnsi="Arial" w:cs="Arial"/>
          <w:b/>
          <w:sz w:val="24"/>
          <w:szCs w:val="24"/>
        </w:rPr>
        <w:tab/>
        <w:t>PROGRESS REPORT</w:t>
      </w:r>
    </w:p>
    <w:p w14:paraId="0486CAF3" w14:textId="77777777" w:rsidR="00F449E4" w:rsidRPr="00E620E4" w:rsidRDefault="00F449E4" w:rsidP="00705416">
      <w:pPr>
        <w:tabs>
          <w:tab w:val="center" w:pos="5245"/>
        </w:tabs>
        <w:spacing w:after="0"/>
        <w:rPr>
          <w:rFonts w:ascii="Arial" w:hAnsi="Arial" w:cs="Arial"/>
          <w:b/>
          <w:sz w:val="24"/>
          <w:szCs w:val="24"/>
        </w:rPr>
      </w:pPr>
    </w:p>
    <w:p w14:paraId="42248573" w14:textId="70078730" w:rsidR="00F449E4" w:rsidRDefault="00F449E4" w:rsidP="00705416">
      <w:pPr>
        <w:tabs>
          <w:tab w:val="center" w:pos="5245"/>
        </w:tabs>
        <w:spacing w:after="0"/>
        <w:rPr>
          <w:rFonts w:ascii="Arial" w:hAnsi="Arial" w:cs="Arial"/>
          <w:sz w:val="24"/>
          <w:szCs w:val="24"/>
        </w:rPr>
      </w:pPr>
      <w:r w:rsidRPr="00E620E4">
        <w:rPr>
          <w:rFonts w:ascii="Arial" w:hAnsi="Arial" w:cs="Arial"/>
          <w:sz w:val="24"/>
          <w:szCs w:val="24"/>
        </w:rPr>
        <w:t>A progress report on actions arising from the last meeting</w:t>
      </w:r>
      <w:r w:rsidR="00C82171" w:rsidRPr="00E620E4">
        <w:rPr>
          <w:rFonts w:ascii="Arial" w:hAnsi="Arial" w:cs="Arial"/>
          <w:sz w:val="24"/>
          <w:szCs w:val="24"/>
        </w:rPr>
        <w:t xml:space="preserve"> of Nelson</w:t>
      </w:r>
      <w:r w:rsidR="00545D12" w:rsidRPr="00E620E4">
        <w:rPr>
          <w:rFonts w:ascii="Arial" w:hAnsi="Arial" w:cs="Arial"/>
          <w:sz w:val="24"/>
          <w:szCs w:val="24"/>
        </w:rPr>
        <w:t>,</w:t>
      </w:r>
      <w:r w:rsidR="001C21F5" w:rsidRPr="00E620E4">
        <w:rPr>
          <w:rFonts w:ascii="Arial" w:hAnsi="Arial" w:cs="Arial"/>
          <w:sz w:val="24"/>
          <w:szCs w:val="24"/>
        </w:rPr>
        <w:t xml:space="preserve"> </w:t>
      </w:r>
      <w:r w:rsidR="00C82171" w:rsidRPr="00E620E4">
        <w:rPr>
          <w:rFonts w:ascii="Arial" w:hAnsi="Arial" w:cs="Arial"/>
          <w:sz w:val="24"/>
          <w:szCs w:val="24"/>
        </w:rPr>
        <w:t>Brierfield and Reedley Committee w</w:t>
      </w:r>
      <w:r w:rsidR="001C21F5" w:rsidRPr="00E620E4">
        <w:rPr>
          <w:rFonts w:ascii="Arial" w:hAnsi="Arial" w:cs="Arial"/>
          <w:sz w:val="24"/>
          <w:szCs w:val="24"/>
        </w:rPr>
        <w:t>as</w:t>
      </w:r>
      <w:r w:rsidRPr="00E620E4">
        <w:rPr>
          <w:rFonts w:ascii="Arial" w:hAnsi="Arial" w:cs="Arial"/>
          <w:sz w:val="24"/>
          <w:szCs w:val="24"/>
        </w:rPr>
        <w:t xml:space="preserve"> submitted</w:t>
      </w:r>
      <w:r w:rsidR="00B12DD3" w:rsidRPr="00E620E4">
        <w:rPr>
          <w:rFonts w:ascii="Arial" w:hAnsi="Arial" w:cs="Arial"/>
          <w:sz w:val="24"/>
          <w:szCs w:val="24"/>
        </w:rPr>
        <w:t>,</w:t>
      </w:r>
      <w:r w:rsidRPr="00E620E4">
        <w:rPr>
          <w:rFonts w:ascii="Arial" w:hAnsi="Arial" w:cs="Arial"/>
          <w:sz w:val="24"/>
          <w:szCs w:val="24"/>
        </w:rPr>
        <w:t xml:space="preserve"> for information</w:t>
      </w:r>
      <w:r w:rsidR="00B12DD3" w:rsidRPr="00E620E4">
        <w:rPr>
          <w:rFonts w:ascii="Arial" w:hAnsi="Arial" w:cs="Arial"/>
          <w:sz w:val="24"/>
          <w:szCs w:val="24"/>
        </w:rPr>
        <w:t>,</w:t>
      </w:r>
      <w:r w:rsidR="00855579" w:rsidRPr="00E620E4">
        <w:rPr>
          <w:rFonts w:ascii="Arial" w:hAnsi="Arial" w:cs="Arial"/>
          <w:sz w:val="24"/>
          <w:szCs w:val="24"/>
        </w:rPr>
        <w:t xml:space="preserve"> and noted.</w:t>
      </w:r>
    </w:p>
    <w:p w14:paraId="276F1D18" w14:textId="77777777" w:rsidR="00462C79" w:rsidRPr="00E620E4" w:rsidRDefault="00462C79" w:rsidP="00705416">
      <w:pPr>
        <w:tabs>
          <w:tab w:val="center" w:pos="5245"/>
        </w:tabs>
        <w:spacing w:after="0"/>
        <w:rPr>
          <w:rFonts w:ascii="Arial" w:hAnsi="Arial" w:cs="Arial"/>
          <w:sz w:val="24"/>
          <w:szCs w:val="24"/>
        </w:rPr>
      </w:pPr>
    </w:p>
    <w:p w14:paraId="1860AF9C" w14:textId="77777777" w:rsidR="000E29D1" w:rsidRPr="00E620E4" w:rsidRDefault="000E29D1" w:rsidP="00705416">
      <w:pPr>
        <w:tabs>
          <w:tab w:val="center" w:pos="5245"/>
        </w:tabs>
        <w:spacing w:after="0"/>
        <w:rPr>
          <w:rFonts w:ascii="Arial" w:hAnsi="Arial" w:cs="Arial"/>
          <w:b/>
          <w:sz w:val="24"/>
          <w:szCs w:val="24"/>
        </w:rPr>
      </w:pPr>
    </w:p>
    <w:p w14:paraId="09B4C81A" w14:textId="16E5124F" w:rsidR="00241D91" w:rsidRPr="00E620E4" w:rsidRDefault="00627297" w:rsidP="00705416">
      <w:pPr>
        <w:tabs>
          <w:tab w:val="center" w:pos="5245"/>
        </w:tabs>
        <w:spacing w:after="0"/>
        <w:rPr>
          <w:rFonts w:ascii="Arial" w:hAnsi="Arial" w:cs="Arial"/>
          <w:b/>
          <w:sz w:val="24"/>
          <w:szCs w:val="24"/>
        </w:rPr>
      </w:pPr>
      <w:r>
        <w:rPr>
          <w:rFonts w:ascii="Arial" w:hAnsi="Arial" w:cs="Arial"/>
          <w:b/>
          <w:sz w:val="24"/>
          <w:szCs w:val="24"/>
        </w:rPr>
        <w:t>91</w:t>
      </w:r>
      <w:r w:rsidR="00241D91" w:rsidRPr="00E620E4">
        <w:rPr>
          <w:rFonts w:ascii="Arial" w:hAnsi="Arial" w:cs="Arial"/>
          <w:b/>
          <w:sz w:val="24"/>
          <w:szCs w:val="24"/>
        </w:rPr>
        <w:t>.</w:t>
      </w:r>
      <w:r w:rsidR="00241D91" w:rsidRPr="00E620E4">
        <w:rPr>
          <w:rFonts w:ascii="Arial" w:hAnsi="Arial" w:cs="Arial"/>
          <w:b/>
          <w:sz w:val="24"/>
          <w:szCs w:val="24"/>
        </w:rPr>
        <w:tab/>
        <w:t>POLICE ISSUES</w:t>
      </w:r>
    </w:p>
    <w:p w14:paraId="776D51C7" w14:textId="77777777" w:rsidR="005D1BBF" w:rsidRPr="00E620E4" w:rsidRDefault="005D1BBF" w:rsidP="00705416">
      <w:pPr>
        <w:tabs>
          <w:tab w:val="center" w:pos="5245"/>
        </w:tabs>
        <w:spacing w:after="0"/>
        <w:rPr>
          <w:rFonts w:ascii="Arial" w:hAnsi="Arial" w:cs="Arial"/>
          <w:b/>
          <w:sz w:val="24"/>
          <w:szCs w:val="24"/>
        </w:rPr>
      </w:pPr>
    </w:p>
    <w:p w14:paraId="22FF99A8" w14:textId="2BB598A9" w:rsidR="00E8160F" w:rsidRDefault="00E8160F" w:rsidP="00E8160F">
      <w:pPr>
        <w:tabs>
          <w:tab w:val="left" w:pos="720"/>
          <w:tab w:val="center" w:pos="5245"/>
        </w:tabs>
        <w:spacing w:after="0"/>
        <w:rPr>
          <w:rFonts w:ascii="Arial" w:hAnsi="Arial" w:cs="Arial"/>
          <w:sz w:val="24"/>
          <w:szCs w:val="24"/>
        </w:rPr>
      </w:pPr>
      <w:r w:rsidRPr="00E620E4">
        <w:rPr>
          <w:rFonts w:ascii="Arial" w:hAnsi="Arial" w:cs="Arial"/>
          <w:sz w:val="24"/>
          <w:szCs w:val="24"/>
        </w:rPr>
        <w:t>PC 1324, Brad Wheeler</w:t>
      </w:r>
      <w:r>
        <w:rPr>
          <w:rFonts w:ascii="Arial" w:hAnsi="Arial" w:cs="Arial"/>
          <w:sz w:val="24"/>
          <w:szCs w:val="24"/>
        </w:rPr>
        <w:t xml:space="preserve"> and Sgt 2909 Paul </w:t>
      </w:r>
      <w:commentRangeStart w:id="1"/>
      <w:r>
        <w:rPr>
          <w:rFonts w:ascii="Arial" w:hAnsi="Arial" w:cs="Arial"/>
          <w:sz w:val="24"/>
          <w:szCs w:val="24"/>
        </w:rPr>
        <w:t>Meades</w:t>
      </w:r>
      <w:commentRangeEnd w:id="1"/>
      <w:r>
        <w:rPr>
          <w:rStyle w:val="CommentReference"/>
        </w:rPr>
        <w:commentReference w:id="1"/>
      </w:r>
      <w:r w:rsidRPr="00E620E4">
        <w:rPr>
          <w:rFonts w:ascii="Arial" w:hAnsi="Arial" w:cs="Arial"/>
          <w:sz w:val="24"/>
          <w:szCs w:val="24"/>
        </w:rPr>
        <w:t xml:space="preserve"> from Lancashire Constabulary, attend</w:t>
      </w:r>
      <w:r>
        <w:rPr>
          <w:rFonts w:ascii="Arial" w:hAnsi="Arial" w:cs="Arial"/>
          <w:sz w:val="24"/>
          <w:szCs w:val="24"/>
        </w:rPr>
        <w:t>ed</w:t>
      </w:r>
      <w:r w:rsidRPr="00E620E4">
        <w:rPr>
          <w:rFonts w:ascii="Arial" w:hAnsi="Arial" w:cs="Arial"/>
          <w:sz w:val="24"/>
          <w:szCs w:val="24"/>
        </w:rPr>
        <w:t xml:space="preserve"> the meeting.</w:t>
      </w:r>
      <w:r>
        <w:rPr>
          <w:rFonts w:ascii="Arial" w:hAnsi="Arial" w:cs="Arial"/>
          <w:sz w:val="24"/>
          <w:szCs w:val="24"/>
        </w:rPr>
        <w:t xml:space="preserve"> The Chair gave thanks for both Sgt Paul Meades and PC Brad Wheeler for their attendance. </w:t>
      </w:r>
    </w:p>
    <w:p w14:paraId="11248776" w14:textId="77777777" w:rsidR="00F5073E" w:rsidRPr="00E620E4" w:rsidRDefault="00F5073E" w:rsidP="00F5073E">
      <w:pPr>
        <w:tabs>
          <w:tab w:val="left" w:pos="720"/>
          <w:tab w:val="center" w:pos="5245"/>
        </w:tabs>
        <w:spacing w:after="0"/>
        <w:rPr>
          <w:rFonts w:ascii="Arial" w:hAnsi="Arial" w:cs="Arial"/>
          <w:sz w:val="24"/>
          <w:szCs w:val="24"/>
        </w:rPr>
      </w:pPr>
    </w:p>
    <w:p w14:paraId="663E4C4A" w14:textId="4E407F1F" w:rsidR="00F5073E" w:rsidRPr="00E729B6" w:rsidRDefault="00F5073E" w:rsidP="00175B9E">
      <w:pPr>
        <w:tabs>
          <w:tab w:val="left" w:pos="720"/>
          <w:tab w:val="center" w:pos="5245"/>
        </w:tabs>
        <w:spacing w:after="0"/>
        <w:rPr>
          <w:rFonts w:ascii="Aptos" w:eastAsia="Times New Roman" w:hAnsi="Aptos" w:cs="Times New Roman"/>
          <w:color w:val="000000"/>
          <w:sz w:val="24"/>
          <w:szCs w:val="24"/>
          <w:lang w:eastAsia="en-GB"/>
        </w:rPr>
      </w:pPr>
      <w:r w:rsidRPr="00E620E4">
        <w:rPr>
          <w:rFonts w:ascii="Arial" w:hAnsi="Arial" w:cs="Arial"/>
          <w:sz w:val="24"/>
          <w:szCs w:val="24"/>
        </w:rPr>
        <w:t xml:space="preserve">The crime statistics for </w:t>
      </w:r>
      <w:r w:rsidR="00885CDA">
        <w:rPr>
          <w:rFonts w:ascii="Arial" w:hAnsi="Arial" w:cs="Arial"/>
          <w:sz w:val="24"/>
          <w:szCs w:val="24"/>
        </w:rPr>
        <w:t xml:space="preserve">September and </w:t>
      </w:r>
      <w:r w:rsidR="009C67D6">
        <w:rPr>
          <w:rFonts w:ascii="Arial" w:hAnsi="Arial" w:cs="Arial"/>
          <w:sz w:val="24"/>
          <w:szCs w:val="24"/>
        </w:rPr>
        <w:t>October</w:t>
      </w:r>
      <w:r w:rsidR="00885CDA">
        <w:rPr>
          <w:rFonts w:ascii="Arial" w:hAnsi="Arial" w:cs="Arial"/>
          <w:sz w:val="24"/>
          <w:szCs w:val="24"/>
        </w:rPr>
        <w:t xml:space="preserve"> </w:t>
      </w:r>
      <w:r w:rsidRPr="00E620E4">
        <w:rPr>
          <w:rFonts w:ascii="Arial" w:hAnsi="Arial" w:cs="Arial"/>
          <w:sz w:val="24"/>
          <w:szCs w:val="24"/>
        </w:rPr>
        <w:t xml:space="preserve">2025 had been circulated prior to the meeting. </w:t>
      </w:r>
    </w:p>
    <w:p w14:paraId="1244333A" w14:textId="77777777" w:rsidR="00F5073E" w:rsidRDefault="00F5073E" w:rsidP="00175B9E">
      <w:pPr>
        <w:tabs>
          <w:tab w:val="left" w:pos="720"/>
          <w:tab w:val="center" w:pos="5245"/>
        </w:tabs>
        <w:spacing w:after="0"/>
        <w:rPr>
          <w:rFonts w:ascii="Arial" w:hAnsi="Arial" w:cs="Arial"/>
          <w:sz w:val="24"/>
          <w:szCs w:val="24"/>
        </w:rPr>
      </w:pPr>
    </w:p>
    <w:p w14:paraId="2ABAB6E5" w14:textId="32D173D2" w:rsidR="00885CDA" w:rsidRDefault="00885CDA" w:rsidP="00175B9E">
      <w:pPr>
        <w:tabs>
          <w:tab w:val="left" w:pos="720"/>
          <w:tab w:val="center" w:pos="5245"/>
        </w:tabs>
        <w:spacing w:after="0"/>
        <w:rPr>
          <w:rFonts w:ascii="Arial" w:hAnsi="Arial" w:cs="Arial"/>
          <w:sz w:val="24"/>
          <w:szCs w:val="24"/>
        </w:rPr>
      </w:pPr>
      <w:r>
        <w:rPr>
          <w:rFonts w:ascii="Arial" w:hAnsi="Arial" w:cs="Arial"/>
          <w:sz w:val="24"/>
          <w:szCs w:val="24"/>
        </w:rPr>
        <w:t xml:space="preserve">Further crime statistics for October and November 2025 were circulated at the meeting. </w:t>
      </w:r>
    </w:p>
    <w:p w14:paraId="4B0D850D" w14:textId="77777777" w:rsidR="00F87681" w:rsidRDefault="00F87681" w:rsidP="00B27D29">
      <w:pPr>
        <w:tabs>
          <w:tab w:val="left" w:pos="720"/>
          <w:tab w:val="center" w:pos="5245"/>
        </w:tabs>
        <w:spacing w:after="0"/>
        <w:rPr>
          <w:rFonts w:ascii="Arial" w:hAnsi="Arial" w:cs="Arial"/>
          <w:b/>
          <w:sz w:val="24"/>
          <w:szCs w:val="24"/>
        </w:rPr>
      </w:pPr>
    </w:p>
    <w:p w14:paraId="41C7F78E" w14:textId="3F287A95" w:rsidR="00067010" w:rsidRDefault="00067010" w:rsidP="00B27D29">
      <w:pPr>
        <w:tabs>
          <w:tab w:val="left" w:pos="720"/>
          <w:tab w:val="center" w:pos="5245"/>
        </w:tabs>
        <w:spacing w:after="0"/>
        <w:rPr>
          <w:rFonts w:ascii="Arial" w:hAnsi="Arial" w:cs="Arial"/>
          <w:bCs/>
          <w:sz w:val="24"/>
          <w:szCs w:val="24"/>
        </w:rPr>
      </w:pPr>
      <w:r>
        <w:rPr>
          <w:rFonts w:ascii="Arial" w:hAnsi="Arial" w:cs="Arial"/>
          <w:bCs/>
          <w:sz w:val="24"/>
          <w:szCs w:val="24"/>
        </w:rPr>
        <w:t xml:space="preserve">A </w:t>
      </w:r>
      <w:r w:rsidR="00FE603A">
        <w:rPr>
          <w:rFonts w:ascii="Arial" w:hAnsi="Arial" w:cs="Arial"/>
          <w:bCs/>
          <w:sz w:val="24"/>
          <w:szCs w:val="24"/>
        </w:rPr>
        <w:t>C</w:t>
      </w:r>
      <w:r>
        <w:rPr>
          <w:rFonts w:ascii="Arial" w:hAnsi="Arial" w:cs="Arial"/>
          <w:bCs/>
          <w:sz w:val="24"/>
          <w:szCs w:val="24"/>
        </w:rPr>
        <w:t xml:space="preserve">ouncillor asked if the police had any jurisdiction in regard to the failure of traffic lights. Over the past couple of days, the roundabout at Nelson and Colne College by </w:t>
      </w:r>
      <w:proofErr w:type="spellStart"/>
      <w:r>
        <w:rPr>
          <w:rFonts w:ascii="Arial" w:hAnsi="Arial" w:cs="Arial"/>
          <w:bCs/>
          <w:sz w:val="24"/>
          <w:szCs w:val="24"/>
        </w:rPr>
        <w:t>Reedyford</w:t>
      </w:r>
      <w:proofErr w:type="spellEnd"/>
      <w:r>
        <w:rPr>
          <w:rFonts w:ascii="Arial" w:hAnsi="Arial" w:cs="Arial"/>
          <w:bCs/>
          <w:sz w:val="24"/>
          <w:szCs w:val="24"/>
        </w:rPr>
        <w:t xml:space="preserve"> Road had un-operational traffic lights which had caused dangerous driving and a </w:t>
      </w:r>
      <w:r w:rsidR="003A0425">
        <w:rPr>
          <w:rFonts w:ascii="Arial" w:hAnsi="Arial" w:cs="Arial"/>
          <w:bCs/>
          <w:sz w:val="24"/>
          <w:szCs w:val="24"/>
        </w:rPr>
        <w:t>build-up</w:t>
      </w:r>
      <w:r>
        <w:rPr>
          <w:rFonts w:ascii="Arial" w:hAnsi="Arial" w:cs="Arial"/>
          <w:bCs/>
          <w:sz w:val="24"/>
          <w:szCs w:val="24"/>
        </w:rPr>
        <w:t xml:space="preserve"> of traffic. </w:t>
      </w:r>
      <w:r w:rsidR="003A0425">
        <w:rPr>
          <w:rFonts w:ascii="Arial" w:hAnsi="Arial" w:cs="Arial"/>
          <w:bCs/>
          <w:sz w:val="24"/>
          <w:szCs w:val="24"/>
        </w:rPr>
        <w:t xml:space="preserve">The Police </w:t>
      </w:r>
      <w:r>
        <w:rPr>
          <w:rFonts w:ascii="Arial" w:hAnsi="Arial" w:cs="Arial"/>
          <w:bCs/>
          <w:sz w:val="24"/>
          <w:szCs w:val="24"/>
        </w:rPr>
        <w:t xml:space="preserve">advised to contact Inspector Rob Gray about the issue. </w:t>
      </w:r>
    </w:p>
    <w:p w14:paraId="41554938" w14:textId="77777777" w:rsidR="00067010" w:rsidRDefault="00067010" w:rsidP="00B27D29">
      <w:pPr>
        <w:tabs>
          <w:tab w:val="left" w:pos="720"/>
          <w:tab w:val="center" w:pos="5245"/>
        </w:tabs>
        <w:spacing w:after="0"/>
        <w:rPr>
          <w:rFonts w:ascii="Arial" w:hAnsi="Arial" w:cs="Arial"/>
          <w:bCs/>
          <w:sz w:val="24"/>
          <w:szCs w:val="24"/>
        </w:rPr>
      </w:pPr>
    </w:p>
    <w:p w14:paraId="521A1C69" w14:textId="4A320472" w:rsidR="00067010" w:rsidRDefault="00067010" w:rsidP="00B27D29">
      <w:pPr>
        <w:tabs>
          <w:tab w:val="left" w:pos="720"/>
          <w:tab w:val="center" w:pos="5245"/>
        </w:tabs>
        <w:spacing w:after="0"/>
        <w:rPr>
          <w:rFonts w:ascii="Arial" w:hAnsi="Arial" w:cs="Arial"/>
          <w:bCs/>
          <w:sz w:val="24"/>
          <w:szCs w:val="24"/>
        </w:rPr>
      </w:pPr>
      <w:r>
        <w:rPr>
          <w:rFonts w:ascii="Arial" w:hAnsi="Arial" w:cs="Arial"/>
          <w:bCs/>
          <w:sz w:val="24"/>
          <w:szCs w:val="24"/>
        </w:rPr>
        <w:t xml:space="preserve">A number of incidents were discussed, including a car accident on </w:t>
      </w:r>
      <w:proofErr w:type="spellStart"/>
      <w:r>
        <w:rPr>
          <w:rFonts w:ascii="Arial" w:hAnsi="Arial" w:cs="Arial"/>
          <w:bCs/>
          <w:sz w:val="24"/>
          <w:szCs w:val="24"/>
        </w:rPr>
        <w:t>Hibson</w:t>
      </w:r>
      <w:proofErr w:type="spellEnd"/>
      <w:r>
        <w:rPr>
          <w:rFonts w:ascii="Arial" w:hAnsi="Arial" w:cs="Arial"/>
          <w:bCs/>
          <w:sz w:val="24"/>
          <w:szCs w:val="24"/>
        </w:rPr>
        <w:t xml:space="preserve"> Road in which the driver had fled, a wi</w:t>
      </w:r>
      <w:r w:rsidR="00EF72A2">
        <w:rPr>
          <w:rFonts w:ascii="Arial" w:hAnsi="Arial" w:cs="Arial"/>
          <w:bCs/>
          <w:sz w:val="24"/>
          <w:szCs w:val="24"/>
        </w:rPr>
        <w:t>n</w:t>
      </w:r>
      <w:r>
        <w:rPr>
          <w:rFonts w:ascii="Arial" w:hAnsi="Arial" w:cs="Arial"/>
          <w:bCs/>
          <w:sz w:val="24"/>
          <w:szCs w:val="24"/>
        </w:rPr>
        <w:t xml:space="preserve">dow had been smashed with a brick in Brierfield and Hodge House Community Centre had suffered an arson attack. The police in attendance were unable to provide updates on the specific </w:t>
      </w:r>
      <w:r w:rsidR="00FE603A">
        <w:rPr>
          <w:rFonts w:ascii="Arial" w:hAnsi="Arial" w:cs="Arial"/>
          <w:bCs/>
          <w:sz w:val="24"/>
          <w:szCs w:val="24"/>
        </w:rPr>
        <w:t>incidents but</w:t>
      </w:r>
      <w:r>
        <w:rPr>
          <w:rFonts w:ascii="Arial" w:hAnsi="Arial" w:cs="Arial"/>
          <w:bCs/>
          <w:sz w:val="24"/>
          <w:szCs w:val="24"/>
        </w:rPr>
        <w:t xml:space="preserve"> </w:t>
      </w:r>
      <w:r w:rsidR="00FE603A">
        <w:rPr>
          <w:rFonts w:ascii="Arial" w:hAnsi="Arial" w:cs="Arial"/>
          <w:bCs/>
          <w:sz w:val="24"/>
          <w:szCs w:val="24"/>
        </w:rPr>
        <w:t xml:space="preserve">advised Councillors to contact them with the crime reference numbers in which case they then would be able to provide updates. </w:t>
      </w:r>
    </w:p>
    <w:p w14:paraId="52F7C66D" w14:textId="77777777" w:rsidR="00FE603A" w:rsidRDefault="00FE603A" w:rsidP="00B27D29">
      <w:pPr>
        <w:tabs>
          <w:tab w:val="left" w:pos="720"/>
          <w:tab w:val="center" w:pos="5245"/>
        </w:tabs>
        <w:spacing w:after="0"/>
        <w:rPr>
          <w:rFonts w:ascii="Arial" w:hAnsi="Arial" w:cs="Arial"/>
          <w:bCs/>
          <w:sz w:val="24"/>
          <w:szCs w:val="24"/>
        </w:rPr>
      </w:pPr>
    </w:p>
    <w:p w14:paraId="4224A3FC" w14:textId="039BC7FE" w:rsidR="00B1388D" w:rsidRDefault="00FE603A" w:rsidP="00B27D29">
      <w:pPr>
        <w:tabs>
          <w:tab w:val="left" w:pos="720"/>
          <w:tab w:val="center" w:pos="5245"/>
        </w:tabs>
        <w:spacing w:after="0"/>
        <w:rPr>
          <w:rFonts w:ascii="Arial" w:hAnsi="Arial" w:cs="Arial"/>
          <w:bCs/>
          <w:sz w:val="24"/>
          <w:szCs w:val="24"/>
        </w:rPr>
      </w:pPr>
      <w:r>
        <w:rPr>
          <w:rFonts w:ascii="Arial" w:hAnsi="Arial" w:cs="Arial"/>
          <w:bCs/>
          <w:sz w:val="24"/>
          <w:szCs w:val="24"/>
        </w:rPr>
        <w:t xml:space="preserve">A Councillor raised concerns about the use of nitrous oxide. It was said that employees at the Spar Petrol Station on </w:t>
      </w:r>
      <w:proofErr w:type="spellStart"/>
      <w:r>
        <w:rPr>
          <w:rFonts w:ascii="Arial" w:hAnsi="Arial" w:cs="Arial"/>
          <w:bCs/>
          <w:sz w:val="24"/>
          <w:szCs w:val="24"/>
        </w:rPr>
        <w:t>Netherfeild</w:t>
      </w:r>
      <w:proofErr w:type="spellEnd"/>
      <w:r>
        <w:rPr>
          <w:rFonts w:ascii="Arial" w:hAnsi="Arial" w:cs="Arial"/>
          <w:bCs/>
          <w:sz w:val="24"/>
          <w:szCs w:val="24"/>
        </w:rPr>
        <w:t xml:space="preserve"> Road had reported to Councillors that a box of nitrous oxide cannisters had been found. It was also mentioned that users of this drug </w:t>
      </w:r>
      <w:r w:rsidR="00EF72A2">
        <w:rPr>
          <w:rFonts w:ascii="Arial" w:hAnsi="Arial" w:cs="Arial"/>
          <w:bCs/>
          <w:sz w:val="24"/>
          <w:szCs w:val="24"/>
        </w:rPr>
        <w:t>we</w:t>
      </w:r>
      <w:r>
        <w:rPr>
          <w:rFonts w:ascii="Arial" w:hAnsi="Arial" w:cs="Arial"/>
          <w:bCs/>
          <w:sz w:val="24"/>
          <w:szCs w:val="24"/>
        </w:rPr>
        <w:t xml:space="preserve">re driving dangerously. The police advised that anti-social behaviour checks had resulted in four individuals </w:t>
      </w:r>
      <w:r w:rsidR="00B1388D">
        <w:rPr>
          <w:rFonts w:ascii="Arial" w:hAnsi="Arial" w:cs="Arial"/>
          <w:bCs/>
          <w:sz w:val="24"/>
          <w:szCs w:val="24"/>
        </w:rPr>
        <w:t xml:space="preserve">being apprehended last week. It was </w:t>
      </w:r>
      <w:r w:rsidR="00E8160F">
        <w:rPr>
          <w:rFonts w:ascii="Arial" w:hAnsi="Arial" w:cs="Arial"/>
          <w:bCs/>
          <w:sz w:val="24"/>
          <w:szCs w:val="24"/>
        </w:rPr>
        <w:t xml:space="preserve">said </w:t>
      </w:r>
      <w:r w:rsidR="00B1388D">
        <w:rPr>
          <w:rFonts w:ascii="Arial" w:hAnsi="Arial" w:cs="Arial"/>
          <w:bCs/>
          <w:sz w:val="24"/>
          <w:szCs w:val="24"/>
        </w:rPr>
        <w:t xml:space="preserve">that every police officer </w:t>
      </w:r>
      <w:r w:rsidR="00EF72A2">
        <w:rPr>
          <w:rFonts w:ascii="Arial" w:hAnsi="Arial" w:cs="Arial"/>
          <w:bCs/>
          <w:sz w:val="24"/>
          <w:szCs w:val="24"/>
        </w:rPr>
        <w:t>wa</w:t>
      </w:r>
      <w:r w:rsidR="00B1388D">
        <w:rPr>
          <w:rFonts w:ascii="Arial" w:hAnsi="Arial" w:cs="Arial"/>
          <w:bCs/>
          <w:sz w:val="24"/>
          <w:szCs w:val="24"/>
        </w:rPr>
        <w:t xml:space="preserve">s aware of alcohol and drug issues in the area and that they </w:t>
      </w:r>
      <w:r w:rsidR="00EF72A2">
        <w:rPr>
          <w:rFonts w:ascii="Arial" w:hAnsi="Arial" w:cs="Arial"/>
          <w:bCs/>
          <w:sz w:val="24"/>
          <w:szCs w:val="24"/>
        </w:rPr>
        <w:t>we</w:t>
      </w:r>
      <w:r w:rsidR="00B1388D">
        <w:rPr>
          <w:rFonts w:ascii="Arial" w:hAnsi="Arial" w:cs="Arial"/>
          <w:bCs/>
          <w:sz w:val="24"/>
          <w:szCs w:val="24"/>
        </w:rPr>
        <w:t>re working ha</w:t>
      </w:r>
      <w:r w:rsidR="003A0425">
        <w:rPr>
          <w:rFonts w:ascii="Arial" w:hAnsi="Arial" w:cs="Arial"/>
          <w:bCs/>
          <w:sz w:val="24"/>
          <w:szCs w:val="24"/>
        </w:rPr>
        <w:t>r</w:t>
      </w:r>
      <w:r w:rsidR="00B1388D">
        <w:rPr>
          <w:rFonts w:ascii="Arial" w:hAnsi="Arial" w:cs="Arial"/>
          <w:bCs/>
          <w:sz w:val="24"/>
          <w:szCs w:val="24"/>
        </w:rPr>
        <w:t xml:space="preserve">d through this constant battle. Operation ‘nemesis’ </w:t>
      </w:r>
      <w:r w:rsidR="00EF72A2">
        <w:rPr>
          <w:rFonts w:ascii="Arial" w:hAnsi="Arial" w:cs="Arial"/>
          <w:bCs/>
          <w:sz w:val="24"/>
          <w:szCs w:val="24"/>
        </w:rPr>
        <w:t>wa</w:t>
      </w:r>
      <w:r w:rsidR="00B1388D">
        <w:rPr>
          <w:rFonts w:ascii="Arial" w:hAnsi="Arial" w:cs="Arial"/>
          <w:bCs/>
          <w:sz w:val="24"/>
          <w:szCs w:val="24"/>
        </w:rPr>
        <w:t xml:space="preserve">s underway and had provided a list of areas with regular offenders in regard to the use of drugs. It was said that should members of the public find evidence of drug use, or unused drugs, to contact the police </w:t>
      </w:r>
      <w:r w:rsidR="00EF72A2">
        <w:rPr>
          <w:rFonts w:ascii="Arial" w:hAnsi="Arial" w:cs="Arial"/>
          <w:bCs/>
          <w:sz w:val="24"/>
          <w:szCs w:val="24"/>
        </w:rPr>
        <w:t>directly</w:t>
      </w:r>
      <w:r w:rsidR="00B1388D">
        <w:rPr>
          <w:rFonts w:ascii="Arial" w:hAnsi="Arial" w:cs="Arial"/>
          <w:bCs/>
          <w:sz w:val="24"/>
          <w:szCs w:val="24"/>
        </w:rPr>
        <w:t xml:space="preserve">. </w:t>
      </w:r>
    </w:p>
    <w:p w14:paraId="78EB6FD5" w14:textId="77777777" w:rsidR="00175B9E" w:rsidRPr="00E620E4" w:rsidRDefault="00175B9E" w:rsidP="00705416">
      <w:pPr>
        <w:tabs>
          <w:tab w:val="center" w:pos="5245"/>
        </w:tabs>
        <w:spacing w:after="0"/>
        <w:rPr>
          <w:rFonts w:ascii="Arial" w:hAnsi="Arial" w:cs="Arial"/>
          <w:b/>
          <w:sz w:val="24"/>
          <w:szCs w:val="24"/>
        </w:rPr>
      </w:pPr>
    </w:p>
    <w:p w14:paraId="5AC37DB7" w14:textId="269FE0C7" w:rsidR="00705416" w:rsidRPr="00E620E4" w:rsidRDefault="00627297" w:rsidP="00705416">
      <w:pPr>
        <w:tabs>
          <w:tab w:val="center" w:pos="5245"/>
        </w:tabs>
        <w:spacing w:after="0"/>
        <w:rPr>
          <w:rFonts w:ascii="Arial" w:hAnsi="Arial" w:cs="Arial"/>
          <w:b/>
          <w:sz w:val="24"/>
          <w:szCs w:val="24"/>
        </w:rPr>
      </w:pPr>
      <w:r>
        <w:rPr>
          <w:rFonts w:ascii="Arial" w:hAnsi="Arial" w:cs="Arial"/>
          <w:b/>
          <w:sz w:val="24"/>
          <w:szCs w:val="24"/>
        </w:rPr>
        <w:t>92</w:t>
      </w:r>
      <w:r w:rsidR="00705416" w:rsidRPr="00E620E4">
        <w:rPr>
          <w:rFonts w:ascii="Arial" w:hAnsi="Arial" w:cs="Arial"/>
          <w:b/>
          <w:sz w:val="24"/>
          <w:szCs w:val="24"/>
        </w:rPr>
        <w:t>.</w:t>
      </w:r>
      <w:r w:rsidR="00705416" w:rsidRPr="00E620E4">
        <w:rPr>
          <w:rFonts w:ascii="Arial" w:hAnsi="Arial" w:cs="Arial"/>
          <w:b/>
          <w:sz w:val="24"/>
          <w:szCs w:val="24"/>
        </w:rPr>
        <w:tab/>
        <w:t>PLANNING APPLICATIONS</w:t>
      </w:r>
    </w:p>
    <w:p w14:paraId="3B7C4869" w14:textId="77777777" w:rsidR="00C313F9" w:rsidRPr="00E620E4" w:rsidRDefault="00C313F9" w:rsidP="00C313F9">
      <w:pPr>
        <w:pStyle w:val="NoSpacing"/>
        <w:rPr>
          <w:rFonts w:ascii="Arial" w:hAnsi="Arial" w:cs="Arial"/>
          <w:sz w:val="24"/>
          <w:szCs w:val="24"/>
        </w:rPr>
      </w:pPr>
    </w:p>
    <w:p w14:paraId="4E62FD43" w14:textId="77777777" w:rsidR="0067354A" w:rsidRPr="00E620E4" w:rsidRDefault="0067354A" w:rsidP="0067354A">
      <w:pPr>
        <w:tabs>
          <w:tab w:val="left" w:pos="567"/>
          <w:tab w:val="center" w:pos="5245"/>
        </w:tabs>
        <w:spacing w:after="0"/>
        <w:rPr>
          <w:rFonts w:ascii="Arial" w:hAnsi="Arial" w:cs="Arial"/>
          <w:b/>
          <w:sz w:val="24"/>
          <w:szCs w:val="24"/>
        </w:rPr>
      </w:pPr>
      <w:r w:rsidRPr="00E620E4">
        <w:rPr>
          <w:rFonts w:ascii="Arial" w:hAnsi="Arial" w:cs="Arial"/>
          <w:b/>
          <w:sz w:val="24"/>
          <w:szCs w:val="24"/>
        </w:rPr>
        <w:t>(a)</w:t>
      </w:r>
      <w:r w:rsidRPr="00E620E4">
        <w:rPr>
          <w:rFonts w:ascii="Arial" w:hAnsi="Arial" w:cs="Arial"/>
          <w:b/>
          <w:sz w:val="24"/>
          <w:szCs w:val="24"/>
        </w:rPr>
        <w:tab/>
        <w:t>Applications to be determined</w:t>
      </w:r>
    </w:p>
    <w:p w14:paraId="469AC1B7" w14:textId="77777777" w:rsidR="0067354A" w:rsidRPr="00E620E4" w:rsidRDefault="0067354A" w:rsidP="0067354A">
      <w:pPr>
        <w:tabs>
          <w:tab w:val="left" w:pos="567"/>
          <w:tab w:val="center" w:pos="5245"/>
        </w:tabs>
        <w:spacing w:after="0"/>
        <w:rPr>
          <w:rFonts w:ascii="Arial" w:hAnsi="Arial" w:cs="Arial"/>
          <w:b/>
          <w:sz w:val="24"/>
          <w:szCs w:val="24"/>
        </w:rPr>
      </w:pPr>
    </w:p>
    <w:p w14:paraId="5F404D02" w14:textId="77777777" w:rsidR="000064F1" w:rsidRDefault="000064F1" w:rsidP="000064F1">
      <w:pPr>
        <w:tabs>
          <w:tab w:val="center" w:pos="5239"/>
        </w:tabs>
        <w:spacing w:after="0"/>
        <w:rPr>
          <w:rFonts w:ascii="Arial" w:hAnsi="Arial" w:cs="Arial"/>
          <w:sz w:val="24"/>
          <w:szCs w:val="24"/>
          <w:lang w:val="en-US"/>
        </w:rPr>
      </w:pPr>
      <w:r w:rsidRPr="00E620E4">
        <w:rPr>
          <w:rFonts w:ascii="Arial" w:hAnsi="Arial" w:cs="Arial"/>
          <w:sz w:val="24"/>
          <w:szCs w:val="24"/>
          <w:lang w:val="en-US"/>
        </w:rPr>
        <w:lastRenderedPageBreak/>
        <w:t xml:space="preserve">The </w:t>
      </w:r>
      <w:bookmarkStart w:id="2" w:name="_Hlk158195496"/>
      <w:r w:rsidRPr="00E620E4">
        <w:rPr>
          <w:rFonts w:ascii="Arial" w:hAnsi="Arial" w:cs="Arial"/>
          <w:sz w:val="24"/>
          <w:szCs w:val="24"/>
          <w:lang w:val="en-US"/>
        </w:rPr>
        <w:t xml:space="preserve">Assistant Director, Planning, Building Control and Regulatory Services </w:t>
      </w:r>
      <w:bookmarkEnd w:id="2"/>
      <w:r w:rsidRPr="00E620E4">
        <w:rPr>
          <w:rFonts w:ascii="Arial" w:hAnsi="Arial" w:cs="Arial"/>
          <w:sz w:val="24"/>
          <w:szCs w:val="24"/>
          <w:lang w:val="en-US"/>
        </w:rPr>
        <w:t>submitted a report of the following planning applications for determination: -</w:t>
      </w:r>
    </w:p>
    <w:p w14:paraId="1A65FC24" w14:textId="77777777" w:rsidR="001B39E2" w:rsidRDefault="001B39E2" w:rsidP="000064F1">
      <w:pPr>
        <w:tabs>
          <w:tab w:val="center" w:pos="5239"/>
        </w:tabs>
        <w:spacing w:after="0"/>
        <w:rPr>
          <w:rFonts w:ascii="Arial" w:hAnsi="Arial" w:cs="Arial"/>
          <w:sz w:val="24"/>
          <w:szCs w:val="24"/>
          <w:lang w:val="en-US"/>
        </w:rPr>
      </w:pPr>
    </w:p>
    <w:p w14:paraId="7F46B2F3" w14:textId="58143FE7" w:rsidR="001B39E2" w:rsidRDefault="001B39E2" w:rsidP="00A32B45">
      <w:pPr>
        <w:tabs>
          <w:tab w:val="left" w:pos="1276"/>
          <w:tab w:val="left" w:pos="7171"/>
          <w:tab w:val="right" w:pos="8985"/>
        </w:tabs>
        <w:autoSpaceDE w:val="0"/>
        <w:autoSpaceDN w:val="0"/>
        <w:adjustRightInd w:val="0"/>
        <w:ind w:left="1701" w:right="28" w:hanging="1701"/>
        <w:jc w:val="both"/>
        <w:rPr>
          <w:rFonts w:ascii="Arial" w:hAnsi="Arial" w:cs="Arial"/>
          <w:b/>
          <w:bCs/>
          <w:sz w:val="24"/>
          <w:szCs w:val="24"/>
        </w:rPr>
      </w:pPr>
      <w:r w:rsidRPr="001B39E2">
        <w:rPr>
          <w:rFonts w:ascii="Arial" w:hAnsi="Arial" w:cs="Arial"/>
          <w:b/>
          <w:bCs/>
          <w:sz w:val="24"/>
          <w:szCs w:val="24"/>
        </w:rPr>
        <w:t>25/0307/FUL</w:t>
      </w:r>
      <w:r>
        <w:rPr>
          <w:rFonts w:ascii="Arial" w:hAnsi="Arial" w:cs="Arial"/>
          <w:b/>
          <w:bCs/>
          <w:sz w:val="24"/>
          <w:szCs w:val="24"/>
        </w:rPr>
        <w:t xml:space="preserve">: </w:t>
      </w:r>
      <w:r w:rsidR="009D443A">
        <w:rPr>
          <w:rFonts w:ascii="Arial" w:hAnsi="Arial" w:cs="Arial"/>
          <w:b/>
          <w:bCs/>
          <w:sz w:val="24"/>
          <w:szCs w:val="24"/>
        </w:rPr>
        <w:tab/>
      </w:r>
      <w:r w:rsidRPr="001B39E2">
        <w:rPr>
          <w:rFonts w:ascii="Arial" w:hAnsi="Arial" w:cs="Arial"/>
          <w:b/>
          <w:bCs/>
          <w:sz w:val="24"/>
          <w:szCs w:val="24"/>
        </w:rPr>
        <w:t>Technical Details Consent: Erection of 1 no. dwelling of Permission in Principle</w:t>
      </w:r>
      <w:r>
        <w:rPr>
          <w:rFonts w:ascii="Arial" w:hAnsi="Arial" w:cs="Arial"/>
          <w:b/>
          <w:bCs/>
          <w:sz w:val="24"/>
          <w:szCs w:val="24"/>
        </w:rPr>
        <w:t xml:space="preserve"> </w:t>
      </w:r>
      <w:r w:rsidRPr="001B39E2">
        <w:rPr>
          <w:rFonts w:ascii="Arial" w:hAnsi="Arial" w:cs="Arial"/>
          <w:b/>
          <w:bCs/>
          <w:sz w:val="24"/>
          <w:szCs w:val="24"/>
        </w:rPr>
        <w:t>23/0115/PIP at Area of Land to The East of 7 Edge End Lane, Nelson</w:t>
      </w:r>
      <w:r w:rsidR="003A0425">
        <w:rPr>
          <w:rFonts w:ascii="Arial" w:hAnsi="Arial" w:cs="Arial"/>
          <w:b/>
          <w:bCs/>
          <w:sz w:val="24"/>
          <w:szCs w:val="24"/>
        </w:rPr>
        <w:t xml:space="preserve"> for Mr Jonny Murray. </w:t>
      </w:r>
      <w:r w:rsidRPr="001B39E2">
        <w:rPr>
          <w:rFonts w:ascii="Arial" w:hAnsi="Arial" w:cs="Arial"/>
          <w:b/>
          <w:bCs/>
          <w:sz w:val="24"/>
          <w:szCs w:val="24"/>
        </w:rPr>
        <w:t xml:space="preserve"> </w:t>
      </w:r>
    </w:p>
    <w:p w14:paraId="0F61CA41" w14:textId="60F142B7" w:rsidR="00376F67" w:rsidRPr="003A0425" w:rsidRDefault="00376F67" w:rsidP="00376F67">
      <w:pPr>
        <w:tabs>
          <w:tab w:val="left" w:pos="1276"/>
          <w:tab w:val="left" w:pos="7171"/>
          <w:tab w:val="right" w:pos="8985"/>
        </w:tabs>
        <w:autoSpaceDE w:val="0"/>
        <w:autoSpaceDN w:val="0"/>
        <w:adjustRightInd w:val="0"/>
        <w:ind w:left="142" w:right="28"/>
        <w:jc w:val="both"/>
        <w:rPr>
          <w:rFonts w:ascii="Arial" w:hAnsi="Arial" w:cs="Arial"/>
          <w:sz w:val="24"/>
          <w:szCs w:val="24"/>
        </w:rPr>
      </w:pPr>
      <w:r w:rsidRPr="003A0425">
        <w:rPr>
          <w:rFonts w:ascii="Arial" w:hAnsi="Arial" w:cs="Arial"/>
          <w:sz w:val="24"/>
          <w:szCs w:val="24"/>
        </w:rPr>
        <w:t xml:space="preserve">A planning update was circulated prior to the meeting, following comments from the Environment Officer on the landscaping scheme and the drainage scheme. </w:t>
      </w:r>
    </w:p>
    <w:p w14:paraId="774C05BE" w14:textId="5C0B3059" w:rsidR="005C2262" w:rsidRPr="005C2262" w:rsidRDefault="005C2262" w:rsidP="000064F1">
      <w:pPr>
        <w:tabs>
          <w:tab w:val="center" w:pos="5239"/>
        </w:tabs>
        <w:spacing w:after="0"/>
        <w:rPr>
          <w:rFonts w:ascii="Arial" w:hAnsi="Arial" w:cs="Arial"/>
          <w:b/>
          <w:bCs/>
          <w:i/>
          <w:iCs/>
          <w:sz w:val="24"/>
          <w:szCs w:val="24"/>
          <w:lang w:val="en-US"/>
        </w:rPr>
      </w:pPr>
      <w:bookmarkStart w:id="3" w:name="_Hlk214369453"/>
      <w:r w:rsidRPr="00376F67">
        <w:rPr>
          <w:rFonts w:ascii="Arial" w:hAnsi="Arial" w:cs="Arial"/>
          <w:b/>
          <w:bCs/>
          <w:i/>
          <w:iCs/>
          <w:sz w:val="24"/>
          <w:szCs w:val="24"/>
          <w:lang w:val="en-US"/>
        </w:rPr>
        <w:t>RE</w:t>
      </w:r>
      <w:r w:rsidR="00376F67">
        <w:rPr>
          <w:rFonts w:ascii="Arial" w:hAnsi="Arial" w:cs="Arial"/>
          <w:b/>
          <w:bCs/>
          <w:i/>
          <w:iCs/>
          <w:sz w:val="24"/>
          <w:szCs w:val="24"/>
          <w:lang w:val="en-US"/>
        </w:rPr>
        <w:t xml:space="preserve">SOLVED </w:t>
      </w:r>
      <w:r w:rsidRPr="005C2262">
        <w:rPr>
          <w:rFonts w:ascii="Arial" w:hAnsi="Arial" w:cs="Arial"/>
          <w:b/>
          <w:bCs/>
          <w:i/>
          <w:iCs/>
          <w:sz w:val="24"/>
          <w:szCs w:val="24"/>
          <w:lang w:val="en-US"/>
        </w:rPr>
        <w:t xml:space="preserve"> </w:t>
      </w:r>
    </w:p>
    <w:p w14:paraId="252D1406" w14:textId="44BE2A59" w:rsidR="005C2262" w:rsidRDefault="005C2262" w:rsidP="000064F1">
      <w:pPr>
        <w:tabs>
          <w:tab w:val="center" w:pos="5239"/>
        </w:tabs>
        <w:spacing w:after="0"/>
        <w:rPr>
          <w:rFonts w:ascii="Arial" w:hAnsi="Arial" w:cs="Arial"/>
          <w:b/>
          <w:bCs/>
          <w:sz w:val="24"/>
          <w:szCs w:val="24"/>
          <w:lang w:val="en-US"/>
        </w:rPr>
      </w:pPr>
    </w:p>
    <w:p w14:paraId="09AC034F" w14:textId="46DE2980" w:rsidR="005C2262" w:rsidRDefault="005C2262" w:rsidP="000064F1">
      <w:pPr>
        <w:tabs>
          <w:tab w:val="center" w:pos="5239"/>
        </w:tabs>
        <w:spacing w:after="0"/>
        <w:rPr>
          <w:rFonts w:ascii="Arial" w:hAnsi="Arial" w:cs="Arial"/>
          <w:sz w:val="24"/>
          <w:szCs w:val="24"/>
          <w:lang w:val="en-US"/>
        </w:rPr>
      </w:pPr>
      <w:r>
        <w:rPr>
          <w:rFonts w:ascii="Arial" w:hAnsi="Arial" w:cs="Arial"/>
          <w:sz w:val="24"/>
          <w:szCs w:val="24"/>
          <w:lang w:val="en-US"/>
        </w:rPr>
        <w:t>T</w:t>
      </w:r>
      <w:r w:rsidR="00376F67">
        <w:rPr>
          <w:rFonts w:ascii="Arial" w:hAnsi="Arial" w:cs="Arial"/>
          <w:sz w:val="24"/>
          <w:szCs w:val="24"/>
          <w:lang w:val="en-US"/>
        </w:rPr>
        <w:t xml:space="preserve">hat planning permission be </w:t>
      </w:r>
      <w:r w:rsidR="00376F67" w:rsidRPr="00A253A5">
        <w:rPr>
          <w:rFonts w:ascii="Arial" w:hAnsi="Arial" w:cs="Arial"/>
          <w:b/>
          <w:bCs/>
          <w:sz w:val="24"/>
          <w:szCs w:val="24"/>
          <w:lang w:val="en-US"/>
        </w:rPr>
        <w:t>granted</w:t>
      </w:r>
      <w:r w:rsidR="00376F67">
        <w:rPr>
          <w:rFonts w:ascii="Arial" w:hAnsi="Arial" w:cs="Arial"/>
          <w:sz w:val="24"/>
          <w:szCs w:val="24"/>
          <w:lang w:val="en-US"/>
        </w:rPr>
        <w:t xml:space="preserve"> </w:t>
      </w:r>
      <w:r>
        <w:rPr>
          <w:rFonts w:ascii="Arial" w:hAnsi="Arial" w:cs="Arial"/>
          <w:sz w:val="24"/>
          <w:szCs w:val="24"/>
          <w:lang w:val="en-US"/>
        </w:rPr>
        <w:t xml:space="preserve">subject to the following </w:t>
      </w:r>
      <w:r w:rsidR="00376F67">
        <w:rPr>
          <w:rFonts w:ascii="Arial" w:hAnsi="Arial" w:cs="Arial"/>
          <w:sz w:val="24"/>
          <w:szCs w:val="24"/>
          <w:lang w:val="en-US"/>
        </w:rPr>
        <w:t>conditions: -</w:t>
      </w:r>
      <w:r>
        <w:rPr>
          <w:rFonts w:ascii="Arial" w:hAnsi="Arial" w:cs="Arial"/>
          <w:sz w:val="24"/>
          <w:szCs w:val="24"/>
          <w:lang w:val="en-US"/>
        </w:rPr>
        <w:t xml:space="preserve"> </w:t>
      </w:r>
    </w:p>
    <w:p w14:paraId="67248BEE" w14:textId="77777777" w:rsidR="005C2262" w:rsidRDefault="005C2262" w:rsidP="000064F1">
      <w:pPr>
        <w:tabs>
          <w:tab w:val="center" w:pos="5239"/>
        </w:tabs>
        <w:spacing w:after="0"/>
        <w:rPr>
          <w:rFonts w:ascii="Arial" w:hAnsi="Arial" w:cs="Arial"/>
          <w:sz w:val="24"/>
          <w:szCs w:val="24"/>
          <w:lang w:val="en-US"/>
        </w:rPr>
      </w:pPr>
    </w:p>
    <w:bookmarkEnd w:id="3"/>
    <w:p w14:paraId="151CCF4F" w14:textId="10FD1F11" w:rsidR="000508E8" w:rsidRDefault="000508E8" w:rsidP="003A0425">
      <w:pPr>
        <w:pStyle w:val="ListParagraph"/>
        <w:numPr>
          <w:ilvl w:val="0"/>
          <w:numId w:val="7"/>
        </w:numPr>
        <w:tabs>
          <w:tab w:val="left" w:pos="566"/>
          <w:tab w:val="left" w:pos="851"/>
        </w:tabs>
        <w:autoSpaceDE w:val="0"/>
        <w:autoSpaceDN w:val="0"/>
        <w:adjustRightInd w:val="0"/>
        <w:spacing w:after="0"/>
        <w:ind w:left="567" w:hanging="567"/>
        <w:jc w:val="both"/>
        <w:rPr>
          <w:rFonts w:ascii="Arial" w:hAnsi="Arial" w:cs="Arial"/>
          <w:sz w:val="24"/>
          <w:szCs w:val="24"/>
        </w:rPr>
      </w:pPr>
      <w:r w:rsidRPr="000508E8">
        <w:rPr>
          <w:rFonts w:ascii="Arial" w:hAnsi="Arial" w:cs="Arial"/>
          <w:sz w:val="24"/>
          <w:szCs w:val="24"/>
        </w:rPr>
        <w:t>The proposed development hereby permitted shall be begun before the expiration of three years from the date of this permission.</w:t>
      </w:r>
    </w:p>
    <w:p w14:paraId="0A56B618" w14:textId="77777777" w:rsidR="003A0425" w:rsidRPr="003A0425" w:rsidRDefault="003A0425" w:rsidP="003A0425">
      <w:pPr>
        <w:pStyle w:val="ListParagraph"/>
        <w:tabs>
          <w:tab w:val="left" w:pos="566"/>
          <w:tab w:val="left" w:pos="851"/>
        </w:tabs>
        <w:autoSpaceDE w:val="0"/>
        <w:autoSpaceDN w:val="0"/>
        <w:adjustRightInd w:val="0"/>
        <w:spacing w:after="0"/>
        <w:ind w:left="567"/>
        <w:jc w:val="both"/>
        <w:rPr>
          <w:rFonts w:ascii="Arial" w:hAnsi="Arial" w:cs="Arial"/>
          <w:sz w:val="24"/>
          <w:szCs w:val="24"/>
        </w:rPr>
      </w:pPr>
    </w:p>
    <w:p w14:paraId="63E4F6BF" w14:textId="5D5E4F13" w:rsidR="000508E8" w:rsidRDefault="000508E8" w:rsidP="003A0425">
      <w:pPr>
        <w:pStyle w:val="ListParagraph"/>
        <w:tabs>
          <w:tab w:val="left" w:pos="566"/>
          <w:tab w:val="left" w:pos="1700"/>
        </w:tabs>
        <w:autoSpaceDE w:val="0"/>
        <w:autoSpaceDN w:val="0"/>
        <w:adjustRightInd w:val="0"/>
        <w:ind w:left="1700" w:hanging="1134"/>
        <w:jc w:val="both"/>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Pr>
          <w:rFonts w:ascii="Arial" w:hAnsi="Arial" w:cs="Arial"/>
          <w:sz w:val="24"/>
          <w:szCs w:val="24"/>
        </w:rPr>
        <w:tab/>
      </w:r>
      <w:r w:rsidRPr="000508E8">
        <w:rPr>
          <w:rFonts w:ascii="Arial" w:hAnsi="Arial" w:cs="Arial"/>
          <w:sz w:val="24"/>
          <w:szCs w:val="24"/>
        </w:rPr>
        <w:t>Required to be imposed by Section 91 of the Town and Country Planning Act 1990, as amended by Section 51 of the Planning and Compulsory Purchase Act 2004.</w:t>
      </w:r>
    </w:p>
    <w:p w14:paraId="26CFE2DE" w14:textId="77777777" w:rsidR="000508E8" w:rsidRPr="000508E8" w:rsidRDefault="000508E8" w:rsidP="003A0425">
      <w:pPr>
        <w:pStyle w:val="ListParagraph"/>
        <w:tabs>
          <w:tab w:val="left" w:pos="566"/>
          <w:tab w:val="left" w:pos="1700"/>
        </w:tabs>
        <w:autoSpaceDE w:val="0"/>
        <w:autoSpaceDN w:val="0"/>
        <w:adjustRightInd w:val="0"/>
        <w:ind w:left="1700" w:hanging="1134"/>
        <w:jc w:val="both"/>
        <w:rPr>
          <w:rFonts w:ascii="Arial" w:hAnsi="Arial" w:cs="Arial"/>
          <w:sz w:val="24"/>
          <w:szCs w:val="24"/>
        </w:rPr>
      </w:pPr>
    </w:p>
    <w:p w14:paraId="61DAEB3B" w14:textId="77777777" w:rsidR="000508E8" w:rsidRPr="000508E8" w:rsidRDefault="000508E8" w:rsidP="003A0425">
      <w:pPr>
        <w:pStyle w:val="ListParagraph"/>
        <w:numPr>
          <w:ilvl w:val="0"/>
          <w:numId w:val="7"/>
        </w:numPr>
        <w:tabs>
          <w:tab w:val="left" w:pos="538"/>
          <w:tab w:val="left" w:pos="566"/>
        </w:tabs>
        <w:autoSpaceDE w:val="0"/>
        <w:autoSpaceDN w:val="0"/>
        <w:adjustRightInd w:val="0"/>
        <w:spacing w:after="0"/>
        <w:ind w:left="567" w:hanging="567"/>
        <w:jc w:val="both"/>
        <w:rPr>
          <w:rFonts w:ascii="Arial" w:hAnsi="Arial" w:cs="Arial"/>
          <w:sz w:val="24"/>
          <w:szCs w:val="24"/>
        </w:rPr>
      </w:pPr>
      <w:r w:rsidRPr="000508E8">
        <w:rPr>
          <w:rFonts w:ascii="Arial" w:hAnsi="Arial" w:cs="Arial"/>
          <w:sz w:val="24"/>
          <w:szCs w:val="24"/>
        </w:rPr>
        <w:t xml:space="preserve">The development hereby permitted shall be carried out in accordance with the following approved plans: </w:t>
      </w:r>
    </w:p>
    <w:p w14:paraId="267F1B37"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7543CC38" w14:textId="77777777" w:rsidR="000508E8" w:rsidRPr="000508E8" w:rsidRDefault="000508E8" w:rsidP="003A0425">
      <w:pPr>
        <w:pStyle w:val="ListParagraph"/>
        <w:numPr>
          <w:ilvl w:val="0"/>
          <w:numId w:val="10"/>
        </w:numPr>
        <w:tabs>
          <w:tab w:val="left" w:pos="538"/>
          <w:tab w:val="left" w:pos="566"/>
        </w:tabs>
        <w:autoSpaceDE w:val="0"/>
        <w:autoSpaceDN w:val="0"/>
        <w:adjustRightInd w:val="0"/>
        <w:spacing w:after="0"/>
        <w:ind w:hanging="513"/>
        <w:jc w:val="both"/>
        <w:rPr>
          <w:rFonts w:ascii="Arial" w:hAnsi="Arial" w:cs="Arial"/>
          <w:sz w:val="24"/>
          <w:szCs w:val="24"/>
        </w:rPr>
      </w:pPr>
      <w:r w:rsidRPr="000508E8">
        <w:rPr>
          <w:rFonts w:ascii="Arial" w:hAnsi="Arial" w:cs="Arial"/>
          <w:sz w:val="24"/>
          <w:szCs w:val="24"/>
        </w:rPr>
        <w:t>1495/P-002 Hard &amp; Soft landscaping Details</w:t>
      </w:r>
    </w:p>
    <w:p w14:paraId="44FE65DF" w14:textId="77777777" w:rsidR="000508E8" w:rsidRPr="000508E8" w:rsidRDefault="000508E8" w:rsidP="003A0425">
      <w:pPr>
        <w:pStyle w:val="ListParagraph"/>
        <w:numPr>
          <w:ilvl w:val="0"/>
          <w:numId w:val="10"/>
        </w:numPr>
        <w:tabs>
          <w:tab w:val="left" w:pos="538"/>
          <w:tab w:val="left" w:pos="566"/>
        </w:tabs>
        <w:autoSpaceDE w:val="0"/>
        <w:autoSpaceDN w:val="0"/>
        <w:adjustRightInd w:val="0"/>
        <w:spacing w:after="0"/>
        <w:ind w:hanging="513"/>
        <w:jc w:val="both"/>
        <w:rPr>
          <w:rFonts w:ascii="Arial" w:hAnsi="Arial" w:cs="Arial"/>
          <w:sz w:val="24"/>
          <w:szCs w:val="24"/>
        </w:rPr>
      </w:pPr>
      <w:r w:rsidRPr="000508E8">
        <w:rPr>
          <w:rFonts w:ascii="Arial" w:hAnsi="Arial" w:cs="Arial"/>
          <w:sz w:val="24"/>
          <w:szCs w:val="24"/>
        </w:rPr>
        <w:t>1495/P-001 Rev F Proposed Site Layout Plan</w:t>
      </w:r>
    </w:p>
    <w:p w14:paraId="6E96FAA5" w14:textId="77777777" w:rsidR="000508E8" w:rsidRPr="000508E8" w:rsidRDefault="000508E8" w:rsidP="003A0425">
      <w:pPr>
        <w:pStyle w:val="ListParagraph"/>
        <w:numPr>
          <w:ilvl w:val="0"/>
          <w:numId w:val="10"/>
        </w:numPr>
        <w:tabs>
          <w:tab w:val="left" w:pos="538"/>
          <w:tab w:val="left" w:pos="566"/>
        </w:tabs>
        <w:autoSpaceDE w:val="0"/>
        <w:autoSpaceDN w:val="0"/>
        <w:adjustRightInd w:val="0"/>
        <w:spacing w:after="0"/>
        <w:ind w:hanging="513"/>
        <w:jc w:val="both"/>
        <w:rPr>
          <w:rFonts w:ascii="Arial" w:hAnsi="Arial" w:cs="Arial"/>
          <w:sz w:val="24"/>
          <w:szCs w:val="24"/>
        </w:rPr>
      </w:pPr>
      <w:r w:rsidRPr="000508E8">
        <w:rPr>
          <w:rFonts w:ascii="Arial" w:hAnsi="Arial" w:cs="Arial"/>
          <w:sz w:val="24"/>
          <w:szCs w:val="24"/>
        </w:rPr>
        <w:t xml:space="preserve">1495/P-EMS External Materials Statement </w:t>
      </w:r>
    </w:p>
    <w:p w14:paraId="311A7597" w14:textId="77777777" w:rsidR="000508E8" w:rsidRPr="000508E8" w:rsidRDefault="000508E8" w:rsidP="003A0425">
      <w:pPr>
        <w:pStyle w:val="ListParagraph"/>
        <w:numPr>
          <w:ilvl w:val="0"/>
          <w:numId w:val="10"/>
        </w:numPr>
        <w:tabs>
          <w:tab w:val="left" w:pos="538"/>
          <w:tab w:val="left" w:pos="566"/>
        </w:tabs>
        <w:autoSpaceDE w:val="0"/>
        <w:autoSpaceDN w:val="0"/>
        <w:adjustRightInd w:val="0"/>
        <w:spacing w:after="0"/>
        <w:ind w:hanging="513"/>
        <w:jc w:val="both"/>
        <w:rPr>
          <w:rFonts w:ascii="Arial" w:hAnsi="Arial" w:cs="Arial"/>
          <w:sz w:val="24"/>
          <w:szCs w:val="24"/>
        </w:rPr>
      </w:pPr>
      <w:r w:rsidRPr="000508E8">
        <w:rPr>
          <w:rFonts w:ascii="Arial" w:hAnsi="Arial" w:cs="Arial"/>
          <w:sz w:val="24"/>
          <w:szCs w:val="24"/>
        </w:rPr>
        <w:t>1495-P-101 (REV B) Proposed Ground Floor Plan</w:t>
      </w:r>
    </w:p>
    <w:p w14:paraId="5F1E0030" w14:textId="77777777" w:rsidR="000508E8" w:rsidRPr="000508E8" w:rsidRDefault="000508E8" w:rsidP="003A0425">
      <w:pPr>
        <w:pStyle w:val="ListParagraph"/>
        <w:numPr>
          <w:ilvl w:val="0"/>
          <w:numId w:val="10"/>
        </w:numPr>
        <w:tabs>
          <w:tab w:val="left" w:pos="538"/>
          <w:tab w:val="left" w:pos="566"/>
        </w:tabs>
        <w:autoSpaceDE w:val="0"/>
        <w:autoSpaceDN w:val="0"/>
        <w:adjustRightInd w:val="0"/>
        <w:spacing w:after="0"/>
        <w:ind w:hanging="513"/>
        <w:jc w:val="both"/>
        <w:rPr>
          <w:rFonts w:ascii="Arial" w:hAnsi="Arial" w:cs="Arial"/>
          <w:sz w:val="24"/>
          <w:szCs w:val="24"/>
        </w:rPr>
      </w:pPr>
      <w:r w:rsidRPr="000508E8">
        <w:rPr>
          <w:rFonts w:ascii="Arial" w:hAnsi="Arial" w:cs="Arial"/>
          <w:sz w:val="24"/>
          <w:szCs w:val="24"/>
        </w:rPr>
        <w:t>1495-P-102 (REV B) Proposed First Floor Plan</w:t>
      </w:r>
    </w:p>
    <w:p w14:paraId="1CFA2594" w14:textId="77777777" w:rsidR="000508E8" w:rsidRPr="000508E8" w:rsidRDefault="000508E8" w:rsidP="003A0425">
      <w:pPr>
        <w:pStyle w:val="ListParagraph"/>
        <w:numPr>
          <w:ilvl w:val="0"/>
          <w:numId w:val="10"/>
        </w:numPr>
        <w:tabs>
          <w:tab w:val="left" w:pos="538"/>
          <w:tab w:val="left" w:pos="566"/>
        </w:tabs>
        <w:autoSpaceDE w:val="0"/>
        <w:autoSpaceDN w:val="0"/>
        <w:adjustRightInd w:val="0"/>
        <w:spacing w:after="0"/>
        <w:ind w:hanging="513"/>
        <w:jc w:val="both"/>
        <w:rPr>
          <w:rFonts w:ascii="Arial" w:hAnsi="Arial" w:cs="Arial"/>
          <w:sz w:val="24"/>
          <w:szCs w:val="24"/>
        </w:rPr>
      </w:pPr>
      <w:r w:rsidRPr="000508E8">
        <w:rPr>
          <w:rFonts w:ascii="Arial" w:hAnsi="Arial" w:cs="Arial"/>
          <w:sz w:val="24"/>
          <w:szCs w:val="24"/>
        </w:rPr>
        <w:t>1495-P-103 (REV B) Proposed Roof Plan</w:t>
      </w:r>
    </w:p>
    <w:p w14:paraId="43806712" w14:textId="77777777" w:rsidR="000508E8" w:rsidRPr="000508E8" w:rsidRDefault="000508E8" w:rsidP="003A0425">
      <w:pPr>
        <w:pStyle w:val="ListParagraph"/>
        <w:numPr>
          <w:ilvl w:val="0"/>
          <w:numId w:val="10"/>
        </w:numPr>
        <w:tabs>
          <w:tab w:val="left" w:pos="538"/>
          <w:tab w:val="left" w:pos="566"/>
        </w:tabs>
        <w:autoSpaceDE w:val="0"/>
        <w:autoSpaceDN w:val="0"/>
        <w:adjustRightInd w:val="0"/>
        <w:spacing w:after="0"/>
        <w:ind w:hanging="513"/>
        <w:jc w:val="both"/>
        <w:rPr>
          <w:rFonts w:ascii="Arial" w:hAnsi="Arial" w:cs="Arial"/>
          <w:sz w:val="24"/>
          <w:szCs w:val="24"/>
        </w:rPr>
      </w:pPr>
      <w:r w:rsidRPr="000508E8">
        <w:rPr>
          <w:rFonts w:ascii="Arial" w:hAnsi="Arial" w:cs="Arial"/>
          <w:sz w:val="24"/>
          <w:szCs w:val="24"/>
        </w:rPr>
        <w:t>1495-P-201 (REV B) Proposed Elevations</w:t>
      </w:r>
    </w:p>
    <w:p w14:paraId="2FFF023E" w14:textId="77777777" w:rsidR="000508E8" w:rsidRPr="000508E8" w:rsidRDefault="000508E8" w:rsidP="003A0425">
      <w:pPr>
        <w:pStyle w:val="ListParagraph"/>
        <w:numPr>
          <w:ilvl w:val="0"/>
          <w:numId w:val="10"/>
        </w:numPr>
        <w:tabs>
          <w:tab w:val="left" w:pos="538"/>
          <w:tab w:val="left" w:pos="566"/>
        </w:tabs>
        <w:autoSpaceDE w:val="0"/>
        <w:autoSpaceDN w:val="0"/>
        <w:adjustRightInd w:val="0"/>
        <w:spacing w:after="0"/>
        <w:ind w:hanging="513"/>
        <w:jc w:val="both"/>
        <w:rPr>
          <w:rFonts w:ascii="Arial" w:hAnsi="Arial" w:cs="Arial"/>
          <w:sz w:val="24"/>
          <w:szCs w:val="24"/>
        </w:rPr>
      </w:pPr>
      <w:r w:rsidRPr="000508E8">
        <w:rPr>
          <w:rFonts w:ascii="Arial" w:hAnsi="Arial" w:cs="Arial"/>
          <w:sz w:val="24"/>
          <w:szCs w:val="24"/>
        </w:rPr>
        <w:t xml:space="preserve">1495-P-202 (REV D) Proposed </w:t>
      </w:r>
      <w:proofErr w:type="spellStart"/>
      <w:r w:rsidRPr="000508E8">
        <w:rPr>
          <w:rFonts w:ascii="Arial" w:hAnsi="Arial" w:cs="Arial"/>
          <w:sz w:val="24"/>
          <w:szCs w:val="24"/>
        </w:rPr>
        <w:t>Streetscene</w:t>
      </w:r>
      <w:proofErr w:type="spellEnd"/>
      <w:r w:rsidRPr="000508E8">
        <w:rPr>
          <w:rFonts w:ascii="Arial" w:hAnsi="Arial" w:cs="Arial"/>
          <w:sz w:val="24"/>
          <w:szCs w:val="24"/>
        </w:rPr>
        <w:t xml:space="preserve">  </w:t>
      </w:r>
    </w:p>
    <w:p w14:paraId="6505E328" w14:textId="77777777" w:rsidR="000508E8" w:rsidRPr="000508E8" w:rsidRDefault="000508E8" w:rsidP="003A0425">
      <w:pPr>
        <w:pStyle w:val="ListParagraph"/>
        <w:numPr>
          <w:ilvl w:val="0"/>
          <w:numId w:val="10"/>
        </w:numPr>
        <w:tabs>
          <w:tab w:val="left" w:pos="538"/>
          <w:tab w:val="left" w:pos="566"/>
        </w:tabs>
        <w:autoSpaceDE w:val="0"/>
        <w:autoSpaceDN w:val="0"/>
        <w:adjustRightInd w:val="0"/>
        <w:spacing w:after="0"/>
        <w:ind w:hanging="513"/>
        <w:jc w:val="both"/>
        <w:rPr>
          <w:rFonts w:ascii="Arial" w:hAnsi="Arial" w:cs="Arial"/>
          <w:sz w:val="24"/>
          <w:szCs w:val="24"/>
        </w:rPr>
      </w:pPr>
      <w:r w:rsidRPr="000508E8">
        <w:rPr>
          <w:rFonts w:ascii="Arial" w:hAnsi="Arial" w:cs="Arial"/>
          <w:sz w:val="24"/>
          <w:szCs w:val="24"/>
        </w:rPr>
        <w:t xml:space="preserve">11893-PLP (REV 1) Proposed Tree Planting Plan  </w:t>
      </w:r>
    </w:p>
    <w:p w14:paraId="2DE85F2E" w14:textId="77777777" w:rsidR="000508E8" w:rsidRPr="000508E8" w:rsidRDefault="000508E8" w:rsidP="003A0425">
      <w:pPr>
        <w:pStyle w:val="ListParagraph"/>
        <w:numPr>
          <w:ilvl w:val="0"/>
          <w:numId w:val="10"/>
        </w:numPr>
        <w:tabs>
          <w:tab w:val="left" w:pos="538"/>
          <w:tab w:val="left" w:pos="566"/>
        </w:tabs>
        <w:autoSpaceDE w:val="0"/>
        <w:autoSpaceDN w:val="0"/>
        <w:adjustRightInd w:val="0"/>
        <w:spacing w:after="0"/>
        <w:ind w:hanging="513"/>
        <w:jc w:val="both"/>
        <w:rPr>
          <w:rFonts w:ascii="Arial" w:hAnsi="Arial" w:cs="Arial"/>
          <w:sz w:val="24"/>
          <w:szCs w:val="24"/>
        </w:rPr>
      </w:pPr>
      <w:r w:rsidRPr="000508E8">
        <w:rPr>
          <w:rFonts w:ascii="Arial" w:hAnsi="Arial" w:cs="Arial"/>
          <w:sz w:val="24"/>
          <w:szCs w:val="24"/>
        </w:rPr>
        <w:t xml:space="preserve">11893-TPP (REV 1) Tree Protection Plan  </w:t>
      </w:r>
    </w:p>
    <w:p w14:paraId="469845E5" w14:textId="77777777" w:rsidR="000508E8" w:rsidRPr="000508E8" w:rsidRDefault="000508E8" w:rsidP="003A0425">
      <w:pPr>
        <w:pStyle w:val="ListParagraph"/>
        <w:numPr>
          <w:ilvl w:val="0"/>
          <w:numId w:val="10"/>
        </w:numPr>
        <w:tabs>
          <w:tab w:val="left" w:pos="538"/>
          <w:tab w:val="left" w:pos="566"/>
        </w:tabs>
        <w:autoSpaceDE w:val="0"/>
        <w:autoSpaceDN w:val="0"/>
        <w:adjustRightInd w:val="0"/>
        <w:spacing w:after="0"/>
        <w:ind w:hanging="513"/>
        <w:jc w:val="both"/>
        <w:rPr>
          <w:rFonts w:ascii="Arial" w:hAnsi="Arial" w:cs="Arial"/>
          <w:sz w:val="24"/>
          <w:szCs w:val="24"/>
        </w:rPr>
      </w:pPr>
      <w:r w:rsidRPr="000508E8">
        <w:rPr>
          <w:rFonts w:ascii="Arial" w:hAnsi="Arial" w:cs="Arial"/>
          <w:sz w:val="24"/>
          <w:szCs w:val="24"/>
        </w:rPr>
        <w:t>Location Plan  </w:t>
      </w:r>
    </w:p>
    <w:p w14:paraId="5ABE4864"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noProof/>
          <w:sz w:val="24"/>
          <w:szCs w:val="24"/>
        </w:rPr>
      </w:pPr>
      <w:r w:rsidRPr="000508E8">
        <w:rPr>
          <w:rFonts w:ascii="Arial" w:hAnsi="Arial" w:cs="Arial"/>
          <w:sz w:val="24"/>
          <w:szCs w:val="24"/>
        </w:rPr>
        <w:tab/>
      </w:r>
    </w:p>
    <w:p w14:paraId="50EC1B3D" w14:textId="77777777" w:rsidR="000508E8" w:rsidRPr="000508E8" w:rsidRDefault="000508E8" w:rsidP="003A0425">
      <w:pPr>
        <w:pStyle w:val="ListParagraph"/>
        <w:tabs>
          <w:tab w:val="left" w:pos="538"/>
          <w:tab w:val="left" w:pos="566"/>
          <w:tab w:val="left" w:pos="1701"/>
        </w:tabs>
        <w:autoSpaceDE w:val="0"/>
        <w:autoSpaceDN w:val="0"/>
        <w:adjustRightInd w:val="0"/>
        <w:ind w:left="360" w:firstLine="207"/>
        <w:jc w:val="both"/>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ab/>
        <w:t>For the avoidance of doubt and in the interests of proper planning.</w:t>
      </w:r>
    </w:p>
    <w:p w14:paraId="0CDDD71E"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35925937" w14:textId="77777777" w:rsidR="000508E8" w:rsidRPr="000508E8" w:rsidRDefault="000508E8" w:rsidP="003A0425">
      <w:pPr>
        <w:pStyle w:val="ListParagraph"/>
        <w:numPr>
          <w:ilvl w:val="0"/>
          <w:numId w:val="7"/>
        </w:numPr>
        <w:tabs>
          <w:tab w:val="left" w:pos="538"/>
          <w:tab w:val="left" w:pos="566"/>
        </w:tabs>
        <w:autoSpaceDE w:val="0"/>
        <w:autoSpaceDN w:val="0"/>
        <w:adjustRightInd w:val="0"/>
        <w:spacing w:after="200"/>
        <w:ind w:left="567" w:hanging="567"/>
        <w:jc w:val="both"/>
        <w:rPr>
          <w:rFonts w:ascii="Arial" w:hAnsi="Arial" w:cs="Arial"/>
          <w:sz w:val="24"/>
          <w:szCs w:val="24"/>
        </w:rPr>
      </w:pPr>
      <w:r w:rsidRPr="000508E8">
        <w:rPr>
          <w:rFonts w:ascii="Arial" w:hAnsi="Arial" w:cs="Arial"/>
          <w:sz w:val="24"/>
          <w:szCs w:val="24"/>
        </w:rPr>
        <w:t>All the external materials to be used in the elevations and roof of the development hereby permitted shall be as stated on the approved ‘</w:t>
      </w:r>
      <w:r w:rsidRPr="000508E8">
        <w:rPr>
          <w:rFonts w:ascii="Arial" w:hAnsi="Arial" w:cs="Arial"/>
          <w:i/>
          <w:iCs/>
          <w:sz w:val="24"/>
          <w:szCs w:val="24"/>
        </w:rPr>
        <w:t>External Materials Statement</w:t>
      </w:r>
      <w:r w:rsidRPr="000508E8">
        <w:rPr>
          <w:rFonts w:ascii="Arial" w:hAnsi="Arial" w:cs="Arial"/>
          <w:sz w:val="24"/>
          <w:szCs w:val="24"/>
        </w:rPr>
        <w:t>’ dated 7</w:t>
      </w:r>
      <w:r w:rsidRPr="000508E8">
        <w:rPr>
          <w:rFonts w:ascii="Arial" w:hAnsi="Arial" w:cs="Arial"/>
          <w:sz w:val="24"/>
          <w:szCs w:val="24"/>
          <w:vertAlign w:val="superscript"/>
        </w:rPr>
        <w:t>th</w:t>
      </w:r>
      <w:r w:rsidRPr="000508E8">
        <w:rPr>
          <w:rFonts w:ascii="Arial" w:hAnsi="Arial" w:cs="Arial"/>
          <w:sz w:val="24"/>
          <w:szCs w:val="24"/>
        </w:rPr>
        <w:t xml:space="preserve"> November 2025 and there shall be no variation without the prior consent of the Local Planning Authority.</w:t>
      </w:r>
    </w:p>
    <w:p w14:paraId="4A75591D"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12E887FA" w14:textId="6A1A9DF0" w:rsidR="000508E8" w:rsidRPr="000508E8" w:rsidRDefault="000508E8" w:rsidP="003A0425">
      <w:pPr>
        <w:pStyle w:val="ListParagraph"/>
        <w:tabs>
          <w:tab w:val="left" w:pos="567"/>
        </w:tabs>
        <w:autoSpaceDE w:val="0"/>
        <w:autoSpaceDN w:val="0"/>
        <w:adjustRightInd w:val="0"/>
        <w:ind w:left="1701" w:hanging="1134"/>
        <w:jc w:val="both"/>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These materials are appropriate to the locality and in order to allow the Local Planning Authority to control the external appearance of the development.</w:t>
      </w:r>
    </w:p>
    <w:p w14:paraId="7DB53E82"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2D2C0660" w14:textId="77777777" w:rsidR="000508E8" w:rsidRPr="000508E8" w:rsidRDefault="000508E8" w:rsidP="003A0425">
      <w:pPr>
        <w:pStyle w:val="ListParagraph"/>
        <w:numPr>
          <w:ilvl w:val="0"/>
          <w:numId w:val="7"/>
        </w:numPr>
        <w:tabs>
          <w:tab w:val="left" w:pos="538"/>
          <w:tab w:val="left" w:pos="566"/>
        </w:tabs>
        <w:autoSpaceDE w:val="0"/>
        <w:autoSpaceDN w:val="0"/>
        <w:adjustRightInd w:val="0"/>
        <w:spacing w:after="200"/>
        <w:ind w:left="567" w:hanging="567"/>
        <w:jc w:val="both"/>
        <w:rPr>
          <w:rFonts w:ascii="Arial" w:hAnsi="Arial" w:cs="Arial"/>
          <w:sz w:val="24"/>
          <w:szCs w:val="24"/>
        </w:rPr>
      </w:pPr>
      <w:r w:rsidRPr="000508E8">
        <w:rPr>
          <w:rFonts w:ascii="Arial" w:hAnsi="Arial" w:cs="Arial"/>
          <w:sz w:val="24"/>
          <w:szCs w:val="24"/>
        </w:rPr>
        <w:t xml:space="preserve">No development shall take place, including any works of demolition, until a construction method statement has been submitted to and approved in writing by the Local Planning Authority. The approved statement shall be adhered to throughout the construction period. It shall provide for: </w:t>
      </w:r>
    </w:p>
    <w:p w14:paraId="0CFD622D" w14:textId="77777777" w:rsidR="000508E8" w:rsidRPr="000508E8" w:rsidRDefault="000508E8" w:rsidP="003A0425">
      <w:pPr>
        <w:pStyle w:val="ListParagraph"/>
        <w:tabs>
          <w:tab w:val="left" w:pos="567"/>
        </w:tabs>
        <w:autoSpaceDE w:val="0"/>
        <w:autoSpaceDN w:val="0"/>
        <w:adjustRightInd w:val="0"/>
        <w:ind w:left="567"/>
        <w:jc w:val="both"/>
        <w:rPr>
          <w:rFonts w:ascii="Arial" w:hAnsi="Arial" w:cs="Arial"/>
          <w:sz w:val="24"/>
          <w:szCs w:val="24"/>
        </w:rPr>
      </w:pPr>
      <w:proofErr w:type="spellStart"/>
      <w:r w:rsidRPr="000508E8">
        <w:rPr>
          <w:rFonts w:ascii="Arial" w:hAnsi="Arial" w:cs="Arial"/>
          <w:sz w:val="24"/>
          <w:szCs w:val="24"/>
        </w:rPr>
        <w:t>i</w:t>
      </w:r>
      <w:proofErr w:type="spellEnd"/>
      <w:r w:rsidRPr="000508E8">
        <w:rPr>
          <w:rFonts w:ascii="Arial" w:hAnsi="Arial" w:cs="Arial"/>
          <w:sz w:val="24"/>
          <w:szCs w:val="24"/>
        </w:rPr>
        <w:t xml:space="preserve">) The parking of vehicles of site operatives and visitors </w:t>
      </w:r>
    </w:p>
    <w:p w14:paraId="6FAC0EE5" w14:textId="77777777" w:rsidR="000508E8" w:rsidRPr="000508E8" w:rsidRDefault="000508E8" w:rsidP="003A0425">
      <w:pPr>
        <w:pStyle w:val="ListParagraph"/>
        <w:tabs>
          <w:tab w:val="left" w:pos="538"/>
          <w:tab w:val="left" w:pos="566"/>
        </w:tabs>
        <w:autoSpaceDE w:val="0"/>
        <w:autoSpaceDN w:val="0"/>
        <w:adjustRightInd w:val="0"/>
        <w:ind w:left="567"/>
        <w:jc w:val="both"/>
        <w:rPr>
          <w:rFonts w:ascii="Arial" w:hAnsi="Arial" w:cs="Arial"/>
          <w:sz w:val="24"/>
          <w:szCs w:val="24"/>
        </w:rPr>
      </w:pPr>
      <w:r w:rsidRPr="000508E8">
        <w:rPr>
          <w:rFonts w:ascii="Arial" w:hAnsi="Arial" w:cs="Arial"/>
          <w:sz w:val="24"/>
          <w:szCs w:val="24"/>
        </w:rPr>
        <w:t xml:space="preserve">ii) The loading and unloading of plant and materials </w:t>
      </w:r>
    </w:p>
    <w:p w14:paraId="36C44A06" w14:textId="77777777" w:rsidR="000508E8" w:rsidRPr="000508E8" w:rsidRDefault="000508E8" w:rsidP="003A0425">
      <w:pPr>
        <w:pStyle w:val="ListParagraph"/>
        <w:tabs>
          <w:tab w:val="left" w:pos="567"/>
        </w:tabs>
        <w:autoSpaceDE w:val="0"/>
        <w:autoSpaceDN w:val="0"/>
        <w:adjustRightInd w:val="0"/>
        <w:ind w:left="567"/>
        <w:jc w:val="both"/>
        <w:rPr>
          <w:rFonts w:ascii="Arial" w:hAnsi="Arial" w:cs="Arial"/>
          <w:sz w:val="24"/>
          <w:szCs w:val="24"/>
        </w:rPr>
      </w:pPr>
      <w:r w:rsidRPr="000508E8">
        <w:rPr>
          <w:rFonts w:ascii="Arial" w:hAnsi="Arial" w:cs="Arial"/>
          <w:sz w:val="24"/>
          <w:szCs w:val="24"/>
        </w:rPr>
        <w:t xml:space="preserve">iii) The storage of plant and materials used in constructing the development </w:t>
      </w:r>
    </w:p>
    <w:p w14:paraId="23589223" w14:textId="77777777" w:rsidR="000508E8" w:rsidRPr="000508E8" w:rsidRDefault="000508E8" w:rsidP="003A0425">
      <w:pPr>
        <w:pStyle w:val="ListParagraph"/>
        <w:tabs>
          <w:tab w:val="left" w:pos="538"/>
          <w:tab w:val="left" w:pos="566"/>
        </w:tabs>
        <w:autoSpaceDE w:val="0"/>
        <w:autoSpaceDN w:val="0"/>
        <w:adjustRightInd w:val="0"/>
        <w:ind w:left="567"/>
        <w:jc w:val="both"/>
        <w:rPr>
          <w:rFonts w:ascii="Arial" w:hAnsi="Arial" w:cs="Arial"/>
          <w:sz w:val="24"/>
          <w:szCs w:val="24"/>
        </w:rPr>
      </w:pPr>
      <w:r w:rsidRPr="000508E8">
        <w:rPr>
          <w:rFonts w:ascii="Arial" w:hAnsi="Arial" w:cs="Arial"/>
          <w:sz w:val="24"/>
          <w:szCs w:val="24"/>
        </w:rPr>
        <w:lastRenderedPageBreak/>
        <w:t xml:space="preserve">iv) The erection and maintenance of security hoarding </w:t>
      </w:r>
    </w:p>
    <w:p w14:paraId="17EB06E8" w14:textId="77777777" w:rsidR="000508E8" w:rsidRPr="000508E8" w:rsidRDefault="000508E8" w:rsidP="003A0425">
      <w:pPr>
        <w:pStyle w:val="ListParagraph"/>
        <w:tabs>
          <w:tab w:val="left" w:pos="538"/>
          <w:tab w:val="left" w:pos="566"/>
        </w:tabs>
        <w:autoSpaceDE w:val="0"/>
        <w:autoSpaceDN w:val="0"/>
        <w:adjustRightInd w:val="0"/>
        <w:ind w:left="567"/>
        <w:jc w:val="both"/>
        <w:rPr>
          <w:rFonts w:ascii="Arial" w:hAnsi="Arial" w:cs="Arial"/>
          <w:sz w:val="24"/>
          <w:szCs w:val="24"/>
        </w:rPr>
      </w:pPr>
      <w:r w:rsidRPr="000508E8">
        <w:rPr>
          <w:rFonts w:ascii="Arial" w:hAnsi="Arial" w:cs="Arial"/>
          <w:sz w:val="24"/>
          <w:szCs w:val="24"/>
        </w:rPr>
        <w:t xml:space="preserve">v) Wheel washing facilities </w:t>
      </w:r>
    </w:p>
    <w:p w14:paraId="2E74C2FB" w14:textId="77777777" w:rsidR="000508E8" w:rsidRPr="000508E8" w:rsidRDefault="000508E8" w:rsidP="003A0425">
      <w:pPr>
        <w:pStyle w:val="ListParagraph"/>
        <w:tabs>
          <w:tab w:val="left" w:pos="566"/>
        </w:tabs>
        <w:autoSpaceDE w:val="0"/>
        <w:autoSpaceDN w:val="0"/>
        <w:adjustRightInd w:val="0"/>
        <w:ind w:left="567"/>
        <w:jc w:val="both"/>
        <w:rPr>
          <w:rFonts w:ascii="Arial" w:hAnsi="Arial" w:cs="Arial"/>
          <w:sz w:val="24"/>
          <w:szCs w:val="24"/>
        </w:rPr>
      </w:pPr>
      <w:r w:rsidRPr="000508E8">
        <w:rPr>
          <w:rFonts w:ascii="Arial" w:hAnsi="Arial" w:cs="Arial"/>
          <w:sz w:val="24"/>
          <w:szCs w:val="24"/>
        </w:rPr>
        <w:t>vi) Measures to control the emission of dust and dirt during construction and burning on-site</w:t>
      </w:r>
    </w:p>
    <w:p w14:paraId="5068E2B6" w14:textId="77777777" w:rsidR="000508E8" w:rsidRPr="000508E8" w:rsidRDefault="000508E8" w:rsidP="003A0425">
      <w:pPr>
        <w:pStyle w:val="ListParagraph"/>
        <w:tabs>
          <w:tab w:val="left" w:pos="538"/>
          <w:tab w:val="left" w:pos="566"/>
        </w:tabs>
        <w:autoSpaceDE w:val="0"/>
        <w:autoSpaceDN w:val="0"/>
        <w:adjustRightInd w:val="0"/>
        <w:ind w:left="567"/>
        <w:jc w:val="both"/>
        <w:rPr>
          <w:rFonts w:ascii="Arial" w:hAnsi="Arial" w:cs="Arial"/>
          <w:sz w:val="24"/>
          <w:szCs w:val="24"/>
        </w:rPr>
      </w:pPr>
      <w:r w:rsidRPr="000508E8">
        <w:rPr>
          <w:rFonts w:ascii="Arial" w:hAnsi="Arial" w:cs="Arial"/>
          <w:sz w:val="24"/>
          <w:szCs w:val="24"/>
        </w:rPr>
        <w:t xml:space="preserve">vii) A scheme for recycling/disposing of waste resulting from demolition and construction works </w:t>
      </w:r>
    </w:p>
    <w:p w14:paraId="62CE3D8D" w14:textId="77777777" w:rsidR="000508E8" w:rsidRPr="000508E8" w:rsidRDefault="000508E8" w:rsidP="003A0425">
      <w:pPr>
        <w:pStyle w:val="ListParagraph"/>
        <w:tabs>
          <w:tab w:val="left" w:pos="567"/>
        </w:tabs>
        <w:autoSpaceDE w:val="0"/>
        <w:autoSpaceDN w:val="0"/>
        <w:adjustRightInd w:val="0"/>
        <w:ind w:left="567"/>
        <w:jc w:val="both"/>
        <w:rPr>
          <w:rFonts w:ascii="Arial" w:hAnsi="Arial" w:cs="Arial"/>
          <w:sz w:val="24"/>
          <w:szCs w:val="24"/>
        </w:rPr>
      </w:pPr>
      <w:r w:rsidRPr="000508E8">
        <w:rPr>
          <w:rFonts w:ascii="Arial" w:hAnsi="Arial" w:cs="Arial"/>
          <w:sz w:val="24"/>
          <w:szCs w:val="24"/>
        </w:rPr>
        <w:t>viii) Details of hours of operation and hours of deliveries</w:t>
      </w:r>
    </w:p>
    <w:p w14:paraId="1D1C3778" w14:textId="77777777" w:rsidR="000508E8" w:rsidRPr="000508E8" w:rsidRDefault="000508E8" w:rsidP="003A0425">
      <w:pPr>
        <w:pStyle w:val="ListParagraph"/>
        <w:tabs>
          <w:tab w:val="left" w:pos="567"/>
        </w:tabs>
        <w:autoSpaceDE w:val="0"/>
        <w:autoSpaceDN w:val="0"/>
        <w:adjustRightInd w:val="0"/>
        <w:ind w:left="567"/>
        <w:jc w:val="both"/>
        <w:rPr>
          <w:rFonts w:ascii="Arial" w:hAnsi="Arial" w:cs="Arial"/>
          <w:sz w:val="24"/>
          <w:szCs w:val="24"/>
        </w:rPr>
      </w:pPr>
      <w:r w:rsidRPr="000508E8">
        <w:rPr>
          <w:rFonts w:ascii="Arial" w:hAnsi="Arial" w:cs="Arial"/>
          <w:sz w:val="24"/>
          <w:szCs w:val="24"/>
        </w:rPr>
        <w:t xml:space="preserve">ix) Routing of delivery vehicles to/from site </w:t>
      </w:r>
    </w:p>
    <w:p w14:paraId="5E88C9FD" w14:textId="77777777" w:rsidR="000508E8" w:rsidRPr="000508E8" w:rsidRDefault="000508E8" w:rsidP="003A0425">
      <w:pPr>
        <w:pStyle w:val="ListParagraph"/>
        <w:tabs>
          <w:tab w:val="left" w:pos="538"/>
          <w:tab w:val="left" w:pos="566"/>
        </w:tabs>
        <w:autoSpaceDE w:val="0"/>
        <w:autoSpaceDN w:val="0"/>
        <w:adjustRightInd w:val="0"/>
        <w:ind w:left="567"/>
        <w:jc w:val="both"/>
        <w:rPr>
          <w:rFonts w:ascii="Arial" w:hAnsi="Arial" w:cs="Arial"/>
          <w:sz w:val="24"/>
          <w:szCs w:val="24"/>
        </w:rPr>
      </w:pPr>
      <w:r w:rsidRPr="000508E8">
        <w:rPr>
          <w:rFonts w:ascii="Arial" w:hAnsi="Arial" w:cs="Arial"/>
          <w:sz w:val="24"/>
          <w:szCs w:val="24"/>
        </w:rPr>
        <w:t>x) Measures to control noise and vibration during construction</w:t>
      </w:r>
    </w:p>
    <w:p w14:paraId="40B9CF1E"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334B946E" w14:textId="153E1C61" w:rsidR="000508E8" w:rsidRPr="000508E8" w:rsidRDefault="000508E8" w:rsidP="003A0425">
      <w:pPr>
        <w:pStyle w:val="ListParagraph"/>
        <w:tabs>
          <w:tab w:val="left" w:pos="538"/>
          <w:tab w:val="left" w:pos="566"/>
        </w:tabs>
        <w:autoSpaceDE w:val="0"/>
        <w:autoSpaceDN w:val="0"/>
        <w:adjustRightInd w:val="0"/>
        <w:ind w:left="1701" w:hanging="1134"/>
        <w:jc w:val="both"/>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 xml:space="preserve">To mitigate the impact of the construction traffic on the highway network and protect the amenities of occupiers of adjoining and nearby properties </w:t>
      </w:r>
    </w:p>
    <w:p w14:paraId="758A1454"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4D3AC896" w14:textId="77777777" w:rsidR="000508E8" w:rsidRPr="000508E8" w:rsidRDefault="000508E8" w:rsidP="003A0425">
      <w:pPr>
        <w:pStyle w:val="ListParagraph"/>
        <w:numPr>
          <w:ilvl w:val="0"/>
          <w:numId w:val="7"/>
        </w:numPr>
        <w:tabs>
          <w:tab w:val="left" w:pos="538"/>
          <w:tab w:val="left" w:pos="566"/>
        </w:tabs>
        <w:autoSpaceDE w:val="0"/>
        <w:autoSpaceDN w:val="0"/>
        <w:adjustRightInd w:val="0"/>
        <w:spacing w:after="200"/>
        <w:ind w:left="567" w:hanging="567"/>
        <w:jc w:val="both"/>
        <w:rPr>
          <w:rFonts w:ascii="Arial" w:hAnsi="Arial" w:cs="Arial"/>
          <w:sz w:val="24"/>
          <w:szCs w:val="24"/>
        </w:rPr>
      </w:pPr>
      <w:r w:rsidRPr="000508E8">
        <w:rPr>
          <w:rFonts w:ascii="Arial" w:hAnsi="Arial" w:cs="Arial"/>
          <w:sz w:val="24"/>
          <w:szCs w:val="24"/>
        </w:rPr>
        <w:t>All windows shall be set back from the external face of the walls by a minimum of 70mm.</w:t>
      </w:r>
    </w:p>
    <w:p w14:paraId="632DF5E3"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753EE5AB" w14:textId="550FC8DA" w:rsidR="000508E8" w:rsidRPr="000508E8" w:rsidRDefault="000508E8" w:rsidP="003A0425">
      <w:pPr>
        <w:pStyle w:val="ListParagraph"/>
        <w:tabs>
          <w:tab w:val="left" w:pos="538"/>
          <w:tab w:val="left" w:pos="566"/>
        </w:tabs>
        <w:autoSpaceDE w:val="0"/>
        <w:autoSpaceDN w:val="0"/>
        <w:adjustRightInd w:val="0"/>
        <w:ind w:left="1701" w:hanging="1134"/>
        <w:jc w:val="both"/>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To ensure a satisfactory appearance to the development in the interest of visual amenity.</w:t>
      </w:r>
    </w:p>
    <w:p w14:paraId="08FDDA05"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0DA19FE7" w14:textId="77777777" w:rsidR="000508E8" w:rsidRPr="000508E8" w:rsidRDefault="000508E8" w:rsidP="003A0425">
      <w:pPr>
        <w:pStyle w:val="ListParagraph"/>
        <w:numPr>
          <w:ilvl w:val="0"/>
          <w:numId w:val="7"/>
        </w:numPr>
        <w:tabs>
          <w:tab w:val="left" w:pos="538"/>
          <w:tab w:val="left" w:pos="566"/>
        </w:tabs>
        <w:autoSpaceDE w:val="0"/>
        <w:autoSpaceDN w:val="0"/>
        <w:adjustRightInd w:val="0"/>
        <w:spacing w:after="200"/>
        <w:ind w:left="567" w:hanging="567"/>
        <w:jc w:val="both"/>
        <w:rPr>
          <w:rFonts w:ascii="Arial" w:hAnsi="Arial" w:cs="Arial"/>
          <w:sz w:val="24"/>
          <w:szCs w:val="24"/>
        </w:rPr>
      </w:pPr>
      <w:r w:rsidRPr="000508E8">
        <w:rPr>
          <w:rFonts w:ascii="Arial" w:hAnsi="Arial" w:cs="Arial"/>
          <w:sz w:val="24"/>
          <w:szCs w:val="24"/>
        </w:rPr>
        <w:t xml:space="preserve">The development hereby permitted shall be carried out in strict accordance with the Landscaping scheme titled </w:t>
      </w:r>
      <w:r w:rsidRPr="000508E8">
        <w:rPr>
          <w:rFonts w:ascii="Arial" w:hAnsi="Arial" w:cs="Arial"/>
          <w:i/>
          <w:iCs/>
          <w:sz w:val="24"/>
          <w:szCs w:val="24"/>
        </w:rPr>
        <w:t>1495/P-002 Hard &amp; Soft Landscaping details</w:t>
      </w:r>
      <w:r w:rsidRPr="000508E8">
        <w:rPr>
          <w:rFonts w:ascii="Arial" w:hAnsi="Arial" w:cs="Arial"/>
          <w:sz w:val="24"/>
          <w:szCs w:val="24"/>
        </w:rPr>
        <w:t xml:space="preserve"> and the </w:t>
      </w:r>
      <w:r w:rsidRPr="000508E8">
        <w:rPr>
          <w:rFonts w:ascii="Arial" w:hAnsi="Arial" w:cs="Arial"/>
          <w:i/>
          <w:iCs/>
          <w:sz w:val="24"/>
          <w:szCs w:val="24"/>
        </w:rPr>
        <w:t xml:space="preserve">BS 5837 </w:t>
      </w:r>
      <w:proofErr w:type="spellStart"/>
      <w:r w:rsidRPr="000508E8">
        <w:rPr>
          <w:rFonts w:ascii="Arial" w:hAnsi="Arial" w:cs="Arial"/>
          <w:i/>
          <w:iCs/>
          <w:sz w:val="24"/>
          <w:szCs w:val="24"/>
        </w:rPr>
        <w:t>Arboricultural</w:t>
      </w:r>
      <w:proofErr w:type="spellEnd"/>
      <w:r w:rsidRPr="000508E8">
        <w:rPr>
          <w:rFonts w:ascii="Arial" w:hAnsi="Arial" w:cs="Arial"/>
          <w:i/>
          <w:iCs/>
          <w:sz w:val="24"/>
          <w:szCs w:val="24"/>
        </w:rPr>
        <w:t xml:space="preserve"> Report Impact Assessment &amp; Tree Planting Scheme prepared by Crown Tree consultancy. </w:t>
      </w:r>
      <w:r w:rsidRPr="000508E8">
        <w:rPr>
          <w:rFonts w:ascii="Arial" w:hAnsi="Arial" w:cs="Arial"/>
          <w:sz w:val="24"/>
          <w:szCs w:val="24"/>
        </w:rPr>
        <w:t xml:space="preserve">The approved scheme shall be implemented in its entirety approved form within the first planting season following the substantial completion of the development. Any tree or other planting that is lost, felled, removed, uprooted, dead, dying or diseased, or is substantially damaged within a period of five years thereafter shall be replaced with a specimen of similar species and size, during the first available planting season following the date of loss or damage. </w:t>
      </w:r>
    </w:p>
    <w:p w14:paraId="0C80093C"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26EEEBA2" w14:textId="057FFBBE" w:rsidR="000508E8" w:rsidRPr="000508E8" w:rsidRDefault="000508E8" w:rsidP="003A0425">
      <w:pPr>
        <w:pStyle w:val="ListParagraph"/>
        <w:tabs>
          <w:tab w:val="left" w:pos="566"/>
          <w:tab w:val="left" w:pos="709"/>
        </w:tabs>
        <w:autoSpaceDE w:val="0"/>
        <w:autoSpaceDN w:val="0"/>
        <w:adjustRightInd w:val="0"/>
        <w:ind w:left="1701" w:hanging="1134"/>
        <w:jc w:val="both"/>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To ensure that the development is adequately landscaped so as to integrate with its surroundings.</w:t>
      </w:r>
    </w:p>
    <w:p w14:paraId="36D27F77"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4470DB5C" w14:textId="77777777" w:rsidR="000508E8" w:rsidRPr="000508E8" w:rsidRDefault="000508E8" w:rsidP="003A0425">
      <w:pPr>
        <w:pStyle w:val="ListParagraph"/>
        <w:numPr>
          <w:ilvl w:val="0"/>
          <w:numId w:val="7"/>
        </w:numPr>
        <w:tabs>
          <w:tab w:val="left" w:pos="538"/>
          <w:tab w:val="left" w:pos="566"/>
        </w:tabs>
        <w:autoSpaceDE w:val="0"/>
        <w:autoSpaceDN w:val="0"/>
        <w:adjustRightInd w:val="0"/>
        <w:spacing w:after="200"/>
        <w:ind w:left="567" w:hanging="567"/>
        <w:jc w:val="both"/>
        <w:rPr>
          <w:rFonts w:ascii="Arial" w:hAnsi="Arial" w:cs="Arial"/>
          <w:sz w:val="24"/>
          <w:szCs w:val="24"/>
        </w:rPr>
      </w:pPr>
      <w:r w:rsidRPr="000508E8">
        <w:rPr>
          <w:rFonts w:ascii="Arial" w:hAnsi="Arial" w:cs="Arial"/>
          <w:sz w:val="24"/>
          <w:szCs w:val="24"/>
        </w:rPr>
        <w:t>Prior to the occupation of the development hereby permitted the 1.8m close boarded fence to the western boundary shall be provided in accordance with the approved plan titled ‘</w:t>
      </w:r>
      <w:r w:rsidRPr="000508E8">
        <w:rPr>
          <w:rFonts w:ascii="Arial" w:hAnsi="Arial" w:cs="Arial"/>
          <w:i/>
          <w:iCs/>
          <w:sz w:val="24"/>
          <w:szCs w:val="24"/>
        </w:rPr>
        <w:t>Hard &amp;soft Landscaping Details -1495/P-002’</w:t>
      </w:r>
      <w:r w:rsidRPr="000508E8">
        <w:rPr>
          <w:rFonts w:ascii="Arial" w:hAnsi="Arial" w:cs="Arial"/>
          <w:sz w:val="24"/>
          <w:szCs w:val="24"/>
        </w:rPr>
        <w:t xml:space="preserve"> and maintained thereafter unless otherwise approved in writing by the Local Planning Authority.</w:t>
      </w:r>
    </w:p>
    <w:p w14:paraId="389C3E2D"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r w:rsidRPr="000508E8">
        <w:rPr>
          <w:rFonts w:ascii="Arial" w:hAnsi="Arial" w:cs="Arial"/>
          <w:sz w:val="24"/>
          <w:szCs w:val="24"/>
        </w:rPr>
        <w:t xml:space="preserve"> </w:t>
      </w:r>
    </w:p>
    <w:p w14:paraId="5D0A1173" w14:textId="528BF437" w:rsidR="000508E8" w:rsidRPr="000508E8" w:rsidRDefault="000508E8" w:rsidP="003A0425">
      <w:pPr>
        <w:pStyle w:val="ListParagraph"/>
        <w:tabs>
          <w:tab w:val="left" w:pos="567"/>
          <w:tab w:val="left" w:pos="1701"/>
        </w:tabs>
        <w:autoSpaceDE w:val="0"/>
        <w:autoSpaceDN w:val="0"/>
        <w:adjustRightInd w:val="0"/>
        <w:ind w:left="567"/>
        <w:jc w:val="both"/>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To safeguard residential amenity</w:t>
      </w:r>
    </w:p>
    <w:p w14:paraId="664C3F18"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161D5F27" w14:textId="77777777" w:rsidR="000508E8" w:rsidRPr="000508E8" w:rsidRDefault="000508E8" w:rsidP="003A0425">
      <w:pPr>
        <w:pStyle w:val="ListParagraph"/>
        <w:numPr>
          <w:ilvl w:val="0"/>
          <w:numId w:val="7"/>
        </w:numPr>
        <w:tabs>
          <w:tab w:val="left" w:pos="538"/>
          <w:tab w:val="left" w:pos="566"/>
        </w:tabs>
        <w:autoSpaceDE w:val="0"/>
        <w:autoSpaceDN w:val="0"/>
        <w:adjustRightInd w:val="0"/>
        <w:spacing w:after="200"/>
        <w:ind w:left="567" w:hanging="567"/>
        <w:jc w:val="both"/>
        <w:rPr>
          <w:rFonts w:ascii="Arial" w:hAnsi="Arial" w:cs="Arial"/>
          <w:sz w:val="24"/>
          <w:szCs w:val="24"/>
        </w:rPr>
      </w:pPr>
      <w:r w:rsidRPr="000508E8">
        <w:rPr>
          <w:rFonts w:ascii="Arial" w:hAnsi="Arial" w:cs="Arial"/>
          <w:sz w:val="24"/>
          <w:szCs w:val="24"/>
        </w:rPr>
        <w:t xml:space="preserve">The development hereby approved shall be carried out in strict accordance with the </w:t>
      </w:r>
      <w:r w:rsidRPr="000508E8">
        <w:rPr>
          <w:rFonts w:ascii="Arial" w:hAnsi="Arial" w:cs="Arial"/>
          <w:i/>
          <w:iCs/>
          <w:sz w:val="24"/>
          <w:szCs w:val="24"/>
        </w:rPr>
        <w:t xml:space="preserve">BAT AERIAL TREE ASSESSMENT AND PRESENCE / ABSENCE SURVEYS prepared by United Environmental Services Ltd </w:t>
      </w:r>
      <w:r w:rsidRPr="000508E8">
        <w:rPr>
          <w:rFonts w:ascii="Arial" w:hAnsi="Arial" w:cs="Arial"/>
          <w:sz w:val="24"/>
          <w:szCs w:val="24"/>
        </w:rPr>
        <w:t xml:space="preserve">and the Mitigation and compensation measures detailed in it, and there shall be no variation without the prior written approval of the Local Planning Authority. </w:t>
      </w:r>
    </w:p>
    <w:p w14:paraId="7FD81010"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1EED3F29" w14:textId="31A3C42B" w:rsidR="000508E8" w:rsidRPr="000508E8" w:rsidRDefault="000508E8" w:rsidP="003A0425">
      <w:pPr>
        <w:pStyle w:val="ListParagraph"/>
        <w:tabs>
          <w:tab w:val="left" w:pos="538"/>
          <w:tab w:val="left" w:pos="566"/>
          <w:tab w:val="left" w:pos="1701"/>
        </w:tabs>
        <w:autoSpaceDE w:val="0"/>
        <w:autoSpaceDN w:val="0"/>
        <w:adjustRightInd w:val="0"/>
        <w:ind w:left="567"/>
        <w:jc w:val="both"/>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To ensure protection of the habitat of bats and birds.</w:t>
      </w:r>
    </w:p>
    <w:p w14:paraId="0E9CB96D"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2D82408C" w14:textId="77777777" w:rsidR="000508E8" w:rsidRPr="000508E8" w:rsidRDefault="000508E8" w:rsidP="003A0425">
      <w:pPr>
        <w:pStyle w:val="ListParagraph"/>
        <w:numPr>
          <w:ilvl w:val="0"/>
          <w:numId w:val="7"/>
        </w:numPr>
        <w:tabs>
          <w:tab w:val="left" w:pos="538"/>
          <w:tab w:val="left" w:pos="566"/>
        </w:tabs>
        <w:autoSpaceDE w:val="0"/>
        <w:autoSpaceDN w:val="0"/>
        <w:adjustRightInd w:val="0"/>
        <w:spacing w:after="200"/>
        <w:ind w:left="567" w:hanging="567"/>
        <w:jc w:val="both"/>
        <w:rPr>
          <w:rFonts w:ascii="Arial" w:hAnsi="Arial" w:cs="Arial"/>
          <w:sz w:val="24"/>
          <w:szCs w:val="24"/>
        </w:rPr>
      </w:pPr>
      <w:r w:rsidRPr="000508E8">
        <w:rPr>
          <w:rFonts w:ascii="Arial" w:hAnsi="Arial" w:cs="Arial"/>
          <w:sz w:val="24"/>
          <w:szCs w:val="24"/>
        </w:rPr>
        <w:t>Prior to the occupation of the development hereby permitted the bat and bird boxes shall be provided in accordance with the approved plan titled ‘</w:t>
      </w:r>
      <w:r w:rsidRPr="000508E8">
        <w:rPr>
          <w:rFonts w:ascii="Arial" w:hAnsi="Arial" w:cs="Arial"/>
          <w:i/>
          <w:iCs/>
          <w:sz w:val="24"/>
          <w:szCs w:val="24"/>
        </w:rPr>
        <w:t>Hard &amp;soft Landscaping Details -1495/P-002’</w:t>
      </w:r>
      <w:r w:rsidRPr="000508E8">
        <w:rPr>
          <w:rFonts w:ascii="Arial" w:hAnsi="Arial" w:cs="Arial"/>
          <w:sz w:val="24"/>
          <w:szCs w:val="24"/>
        </w:rPr>
        <w:t xml:space="preserve"> and maintained thereafter unless otherwise approved in writing by the Local Planning Authority.</w:t>
      </w:r>
    </w:p>
    <w:p w14:paraId="78F30C4E"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1F2BF730" w14:textId="3592AE50" w:rsidR="000508E8" w:rsidRPr="000508E8" w:rsidRDefault="00DA27D6" w:rsidP="003A0425">
      <w:pPr>
        <w:pStyle w:val="ListParagraph"/>
        <w:tabs>
          <w:tab w:val="left" w:pos="538"/>
          <w:tab w:val="left" w:pos="566"/>
          <w:tab w:val="left" w:pos="1701"/>
        </w:tabs>
        <w:autoSpaceDE w:val="0"/>
        <w:autoSpaceDN w:val="0"/>
        <w:adjustRightInd w:val="0"/>
        <w:ind w:left="360"/>
        <w:jc w:val="both"/>
        <w:rPr>
          <w:rFonts w:ascii="Arial" w:hAnsi="Arial" w:cs="Arial"/>
          <w:sz w:val="24"/>
          <w:szCs w:val="24"/>
        </w:rPr>
      </w:pPr>
      <w:r>
        <w:rPr>
          <w:rFonts w:ascii="Arial" w:hAnsi="Arial" w:cs="Arial"/>
          <w:b/>
          <w:bCs/>
          <w:sz w:val="24"/>
          <w:szCs w:val="24"/>
        </w:rPr>
        <w:tab/>
      </w:r>
      <w:r w:rsidR="000508E8" w:rsidRPr="000508E8">
        <w:rPr>
          <w:rFonts w:ascii="Arial" w:hAnsi="Arial" w:cs="Arial"/>
          <w:b/>
          <w:bCs/>
          <w:sz w:val="24"/>
          <w:szCs w:val="24"/>
        </w:rPr>
        <w:t>Reason:</w:t>
      </w:r>
      <w:r w:rsidR="000508E8" w:rsidRPr="000508E8">
        <w:rPr>
          <w:rFonts w:ascii="Arial" w:hAnsi="Arial" w:cs="Arial"/>
          <w:sz w:val="24"/>
          <w:szCs w:val="24"/>
        </w:rPr>
        <w:t xml:space="preserve"> </w:t>
      </w:r>
      <w:r>
        <w:rPr>
          <w:rFonts w:ascii="Arial" w:hAnsi="Arial" w:cs="Arial"/>
          <w:sz w:val="24"/>
          <w:szCs w:val="24"/>
        </w:rPr>
        <w:tab/>
      </w:r>
      <w:r w:rsidR="000508E8" w:rsidRPr="000508E8">
        <w:rPr>
          <w:rFonts w:ascii="Arial" w:hAnsi="Arial" w:cs="Arial"/>
          <w:sz w:val="24"/>
          <w:szCs w:val="24"/>
        </w:rPr>
        <w:t>To ensure protection of the habitat of bats and birds.</w:t>
      </w:r>
    </w:p>
    <w:p w14:paraId="74B6A0CF"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1D442421" w14:textId="77777777" w:rsidR="000508E8" w:rsidRPr="000508E8" w:rsidRDefault="000508E8" w:rsidP="003A0425">
      <w:pPr>
        <w:pStyle w:val="ListParagraph"/>
        <w:numPr>
          <w:ilvl w:val="0"/>
          <w:numId w:val="7"/>
        </w:numPr>
        <w:tabs>
          <w:tab w:val="left" w:pos="538"/>
          <w:tab w:val="left" w:pos="566"/>
        </w:tabs>
        <w:autoSpaceDE w:val="0"/>
        <w:autoSpaceDN w:val="0"/>
        <w:adjustRightInd w:val="0"/>
        <w:spacing w:after="200"/>
        <w:ind w:left="567" w:hanging="567"/>
        <w:jc w:val="both"/>
        <w:rPr>
          <w:rFonts w:ascii="Arial" w:hAnsi="Arial" w:cs="Arial"/>
          <w:sz w:val="24"/>
          <w:szCs w:val="24"/>
        </w:rPr>
      </w:pPr>
      <w:r w:rsidRPr="000508E8">
        <w:rPr>
          <w:rFonts w:ascii="Arial" w:hAnsi="Arial" w:cs="Arial"/>
          <w:sz w:val="24"/>
          <w:szCs w:val="24"/>
        </w:rPr>
        <w:lastRenderedPageBreak/>
        <w:t xml:space="preserve">Prior to first occupation the garage and driveway hereby approved shall be provided and kept available for the parking of vehicles ancillary to the enjoyment of the household and shall not be used for any use that would preclude the ability of their use for the parking of private motor vehicles, whether or not permitted by the provisions of the Town and Country Planning (General Permitted Development) Order 2015 or any order amending or revoking and re-enacting that order. </w:t>
      </w:r>
    </w:p>
    <w:p w14:paraId="5A2AD470"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3824AD59" w14:textId="0D377515" w:rsidR="000508E8" w:rsidRPr="000508E8" w:rsidRDefault="00DA27D6" w:rsidP="003A0425">
      <w:pPr>
        <w:pStyle w:val="ListParagraph"/>
        <w:tabs>
          <w:tab w:val="left" w:pos="538"/>
          <w:tab w:val="left" w:pos="566"/>
          <w:tab w:val="left" w:pos="1701"/>
        </w:tabs>
        <w:autoSpaceDE w:val="0"/>
        <w:autoSpaceDN w:val="0"/>
        <w:adjustRightInd w:val="0"/>
        <w:ind w:left="360"/>
        <w:jc w:val="both"/>
        <w:rPr>
          <w:rFonts w:ascii="Arial" w:hAnsi="Arial" w:cs="Arial"/>
          <w:sz w:val="24"/>
          <w:szCs w:val="24"/>
        </w:rPr>
      </w:pPr>
      <w:r>
        <w:rPr>
          <w:rFonts w:ascii="Arial" w:hAnsi="Arial" w:cs="Arial"/>
          <w:b/>
          <w:bCs/>
          <w:sz w:val="24"/>
          <w:szCs w:val="24"/>
        </w:rPr>
        <w:tab/>
      </w:r>
      <w:r w:rsidR="000508E8" w:rsidRPr="000508E8">
        <w:rPr>
          <w:rFonts w:ascii="Arial" w:hAnsi="Arial" w:cs="Arial"/>
          <w:b/>
          <w:bCs/>
          <w:sz w:val="24"/>
          <w:szCs w:val="24"/>
        </w:rPr>
        <w:t>Reason:</w:t>
      </w:r>
      <w:r w:rsidR="000508E8" w:rsidRPr="000508E8">
        <w:rPr>
          <w:rFonts w:ascii="Arial" w:hAnsi="Arial" w:cs="Arial"/>
          <w:sz w:val="24"/>
          <w:szCs w:val="24"/>
        </w:rPr>
        <w:t xml:space="preserve"> </w:t>
      </w:r>
      <w:r>
        <w:rPr>
          <w:rFonts w:ascii="Arial" w:hAnsi="Arial" w:cs="Arial"/>
          <w:sz w:val="24"/>
          <w:szCs w:val="24"/>
        </w:rPr>
        <w:tab/>
      </w:r>
      <w:r w:rsidR="000508E8" w:rsidRPr="000508E8">
        <w:rPr>
          <w:rFonts w:ascii="Arial" w:hAnsi="Arial" w:cs="Arial"/>
          <w:sz w:val="24"/>
          <w:szCs w:val="24"/>
        </w:rPr>
        <w:t>To ensure that adequate parking provision is retained on site.</w:t>
      </w:r>
    </w:p>
    <w:p w14:paraId="721AEEF2"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0E4D9BEC" w14:textId="77777777" w:rsidR="000508E8" w:rsidRPr="000508E8" w:rsidRDefault="000508E8" w:rsidP="003A0425">
      <w:pPr>
        <w:pStyle w:val="ListParagraph"/>
        <w:numPr>
          <w:ilvl w:val="0"/>
          <w:numId w:val="7"/>
        </w:numPr>
        <w:tabs>
          <w:tab w:val="left" w:pos="538"/>
          <w:tab w:val="left" w:pos="566"/>
        </w:tabs>
        <w:autoSpaceDE w:val="0"/>
        <w:autoSpaceDN w:val="0"/>
        <w:adjustRightInd w:val="0"/>
        <w:spacing w:after="200"/>
        <w:ind w:left="567" w:hanging="567"/>
        <w:jc w:val="both"/>
        <w:rPr>
          <w:rFonts w:ascii="Arial" w:hAnsi="Arial" w:cs="Arial"/>
          <w:sz w:val="24"/>
          <w:szCs w:val="24"/>
        </w:rPr>
      </w:pPr>
      <w:r w:rsidRPr="000508E8">
        <w:rPr>
          <w:rFonts w:ascii="Arial" w:hAnsi="Arial" w:cs="Arial"/>
          <w:sz w:val="24"/>
          <w:szCs w:val="24"/>
        </w:rPr>
        <w:t xml:space="preserve">Prior to the commencement of development, details of a sustainable surface water drainage scheme and a foul water drainage scheme shall be submitted to and approved in writing by the Local Planning Authority. The drainage schemes must include: </w:t>
      </w:r>
    </w:p>
    <w:p w14:paraId="526376B0" w14:textId="77777777" w:rsidR="000508E8" w:rsidRPr="000508E8" w:rsidRDefault="000508E8" w:rsidP="003A0425">
      <w:pPr>
        <w:pStyle w:val="ListParagraph"/>
        <w:numPr>
          <w:ilvl w:val="0"/>
          <w:numId w:val="9"/>
        </w:numPr>
        <w:tabs>
          <w:tab w:val="left" w:pos="538"/>
          <w:tab w:val="left" w:pos="566"/>
        </w:tabs>
        <w:autoSpaceDE w:val="0"/>
        <w:autoSpaceDN w:val="0"/>
        <w:adjustRightInd w:val="0"/>
        <w:spacing w:after="200"/>
        <w:ind w:hanging="513"/>
        <w:jc w:val="both"/>
        <w:rPr>
          <w:rFonts w:ascii="Arial" w:hAnsi="Arial" w:cs="Arial"/>
          <w:sz w:val="24"/>
          <w:szCs w:val="24"/>
        </w:rPr>
      </w:pPr>
      <w:r w:rsidRPr="000508E8">
        <w:rPr>
          <w:rFonts w:ascii="Arial" w:hAnsi="Arial" w:cs="Arial"/>
          <w:sz w:val="24"/>
          <w:szCs w:val="24"/>
        </w:rPr>
        <w:t xml:space="preserve">An investigation of the hierarchy of drainage options in the National Standards for Sustainable Drainage Systems (or any subsequent amendment thereof). This investigation shall include evidence of an assessment of ground conditions and the potential for infiltration of surface </w:t>
      </w:r>
      <w:proofErr w:type="gramStart"/>
      <w:r w:rsidRPr="000508E8">
        <w:rPr>
          <w:rFonts w:ascii="Arial" w:hAnsi="Arial" w:cs="Arial"/>
          <w:sz w:val="24"/>
          <w:szCs w:val="24"/>
        </w:rPr>
        <w:t>water;</w:t>
      </w:r>
      <w:proofErr w:type="gramEnd"/>
      <w:r w:rsidRPr="000508E8">
        <w:rPr>
          <w:rFonts w:ascii="Arial" w:hAnsi="Arial" w:cs="Arial"/>
          <w:sz w:val="24"/>
          <w:szCs w:val="24"/>
        </w:rPr>
        <w:t xml:space="preserve"> </w:t>
      </w:r>
    </w:p>
    <w:p w14:paraId="4CCD227E" w14:textId="77777777" w:rsidR="000508E8" w:rsidRPr="000508E8" w:rsidRDefault="000508E8" w:rsidP="003A0425">
      <w:pPr>
        <w:pStyle w:val="ListParagraph"/>
        <w:numPr>
          <w:ilvl w:val="0"/>
          <w:numId w:val="9"/>
        </w:numPr>
        <w:tabs>
          <w:tab w:val="left" w:pos="538"/>
          <w:tab w:val="left" w:pos="566"/>
        </w:tabs>
        <w:autoSpaceDE w:val="0"/>
        <w:autoSpaceDN w:val="0"/>
        <w:adjustRightInd w:val="0"/>
        <w:spacing w:after="200"/>
        <w:ind w:hanging="513"/>
        <w:jc w:val="both"/>
        <w:rPr>
          <w:rFonts w:ascii="Arial" w:hAnsi="Arial" w:cs="Arial"/>
          <w:sz w:val="24"/>
          <w:szCs w:val="24"/>
        </w:rPr>
      </w:pPr>
      <w:r w:rsidRPr="000508E8">
        <w:rPr>
          <w:rFonts w:ascii="Arial" w:hAnsi="Arial" w:cs="Arial"/>
          <w:sz w:val="24"/>
          <w:szCs w:val="24"/>
        </w:rPr>
        <w:t>A restricted rate of discharge of surface water agreed with the local planning authority (if it is agreed that infiltration is discounted by the investigations</w:t>
      </w:r>
      <w:proofErr w:type="gramStart"/>
      <w:r w:rsidRPr="000508E8">
        <w:rPr>
          <w:rFonts w:ascii="Arial" w:hAnsi="Arial" w:cs="Arial"/>
          <w:sz w:val="24"/>
          <w:szCs w:val="24"/>
        </w:rPr>
        <w:t>);</w:t>
      </w:r>
      <w:proofErr w:type="gramEnd"/>
      <w:r w:rsidRPr="000508E8">
        <w:rPr>
          <w:rFonts w:ascii="Arial" w:hAnsi="Arial" w:cs="Arial"/>
          <w:sz w:val="24"/>
          <w:szCs w:val="24"/>
        </w:rPr>
        <w:t xml:space="preserve"> </w:t>
      </w:r>
    </w:p>
    <w:p w14:paraId="74B10C78" w14:textId="77777777" w:rsidR="000508E8" w:rsidRPr="000508E8" w:rsidRDefault="000508E8" w:rsidP="003A0425">
      <w:pPr>
        <w:pStyle w:val="ListParagraph"/>
        <w:numPr>
          <w:ilvl w:val="0"/>
          <w:numId w:val="9"/>
        </w:numPr>
        <w:tabs>
          <w:tab w:val="left" w:pos="538"/>
          <w:tab w:val="left" w:pos="566"/>
        </w:tabs>
        <w:autoSpaceDE w:val="0"/>
        <w:autoSpaceDN w:val="0"/>
        <w:adjustRightInd w:val="0"/>
        <w:spacing w:after="200"/>
        <w:ind w:hanging="513"/>
        <w:jc w:val="both"/>
        <w:rPr>
          <w:rFonts w:ascii="Arial" w:hAnsi="Arial" w:cs="Arial"/>
          <w:sz w:val="24"/>
          <w:szCs w:val="24"/>
        </w:rPr>
      </w:pPr>
      <w:r w:rsidRPr="000508E8">
        <w:rPr>
          <w:rFonts w:ascii="Arial" w:hAnsi="Arial" w:cs="Arial"/>
          <w:sz w:val="24"/>
          <w:szCs w:val="24"/>
        </w:rPr>
        <w:t xml:space="preserve">Levels of the proposed drainage systems including proposed ground and finished floor levels in </w:t>
      </w:r>
      <w:proofErr w:type="gramStart"/>
      <w:r w:rsidRPr="000508E8">
        <w:rPr>
          <w:rFonts w:ascii="Arial" w:hAnsi="Arial" w:cs="Arial"/>
          <w:sz w:val="24"/>
          <w:szCs w:val="24"/>
        </w:rPr>
        <w:t>AOD;</w:t>
      </w:r>
      <w:proofErr w:type="gramEnd"/>
      <w:r w:rsidRPr="000508E8">
        <w:rPr>
          <w:rFonts w:ascii="Arial" w:hAnsi="Arial" w:cs="Arial"/>
          <w:sz w:val="24"/>
          <w:szCs w:val="24"/>
        </w:rPr>
        <w:t xml:space="preserve"> </w:t>
      </w:r>
    </w:p>
    <w:p w14:paraId="4738497C" w14:textId="77777777" w:rsidR="000508E8" w:rsidRPr="000508E8" w:rsidRDefault="000508E8" w:rsidP="003A0425">
      <w:pPr>
        <w:pStyle w:val="ListParagraph"/>
        <w:numPr>
          <w:ilvl w:val="0"/>
          <w:numId w:val="9"/>
        </w:numPr>
        <w:tabs>
          <w:tab w:val="left" w:pos="538"/>
          <w:tab w:val="left" w:pos="566"/>
        </w:tabs>
        <w:autoSpaceDE w:val="0"/>
        <w:autoSpaceDN w:val="0"/>
        <w:adjustRightInd w:val="0"/>
        <w:spacing w:after="200"/>
        <w:ind w:hanging="513"/>
        <w:jc w:val="both"/>
        <w:rPr>
          <w:rFonts w:ascii="Arial" w:hAnsi="Arial" w:cs="Arial"/>
          <w:sz w:val="24"/>
          <w:szCs w:val="24"/>
        </w:rPr>
      </w:pPr>
      <w:r w:rsidRPr="000508E8">
        <w:rPr>
          <w:rFonts w:ascii="Arial" w:hAnsi="Arial" w:cs="Arial"/>
          <w:sz w:val="24"/>
          <w:szCs w:val="24"/>
        </w:rPr>
        <w:t xml:space="preserve">Incorporate mitigation measures to manage the risk of sewer surcharge where applicable; and </w:t>
      </w:r>
    </w:p>
    <w:p w14:paraId="5567F77B" w14:textId="77777777" w:rsidR="000508E8" w:rsidRPr="000508E8" w:rsidRDefault="000508E8" w:rsidP="003A0425">
      <w:pPr>
        <w:pStyle w:val="ListParagraph"/>
        <w:numPr>
          <w:ilvl w:val="0"/>
          <w:numId w:val="9"/>
        </w:numPr>
        <w:tabs>
          <w:tab w:val="left" w:pos="538"/>
          <w:tab w:val="left" w:pos="566"/>
        </w:tabs>
        <w:autoSpaceDE w:val="0"/>
        <w:autoSpaceDN w:val="0"/>
        <w:adjustRightInd w:val="0"/>
        <w:spacing w:after="200"/>
        <w:ind w:hanging="513"/>
        <w:jc w:val="both"/>
        <w:rPr>
          <w:rFonts w:ascii="Arial" w:hAnsi="Arial" w:cs="Arial"/>
          <w:sz w:val="24"/>
          <w:szCs w:val="24"/>
        </w:rPr>
      </w:pPr>
      <w:r w:rsidRPr="000508E8">
        <w:rPr>
          <w:rFonts w:ascii="Arial" w:hAnsi="Arial" w:cs="Arial"/>
          <w:sz w:val="24"/>
          <w:szCs w:val="24"/>
        </w:rPr>
        <w:t xml:space="preserve">Foul and surface water shall drain on separate systems. </w:t>
      </w:r>
    </w:p>
    <w:p w14:paraId="108E16EF"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36127BDB" w14:textId="66C844FA" w:rsidR="000508E8" w:rsidRPr="000508E8" w:rsidRDefault="00DA27D6" w:rsidP="003A0425">
      <w:pPr>
        <w:pStyle w:val="ListParagraph"/>
        <w:tabs>
          <w:tab w:val="left" w:pos="538"/>
          <w:tab w:val="left" w:pos="566"/>
        </w:tabs>
        <w:autoSpaceDE w:val="0"/>
        <w:autoSpaceDN w:val="0"/>
        <w:adjustRightInd w:val="0"/>
        <w:ind w:left="538"/>
        <w:jc w:val="both"/>
        <w:rPr>
          <w:rFonts w:ascii="Arial" w:hAnsi="Arial" w:cs="Arial"/>
          <w:sz w:val="24"/>
          <w:szCs w:val="24"/>
        </w:rPr>
      </w:pPr>
      <w:r>
        <w:rPr>
          <w:rFonts w:ascii="Arial" w:hAnsi="Arial" w:cs="Arial"/>
          <w:sz w:val="24"/>
          <w:szCs w:val="24"/>
        </w:rPr>
        <w:tab/>
      </w:r>
      <w:r w:rsidR="000508E8" w:rsidRPr="000508E8">
        <w:rPr>
          <w:rFonts w:ascii="Arial" w:hAnsi="Arial" w:cs="Arial"/>
          <w:sz w:val="24"/>
          <w:szCs w:val="24"/>
        </w:rPr>
        <w:t xml:space="preserve">The approved schemes shall be in accordance with the National Standards for Sustainable Drainage Systems (2025) or any subsequent replacement national standards. Prior to occupation of the proposed development, the drainage schemes shall be completed in accordance with the approved details and retained thereafter for the lifetime of the development. </w:t>
      </w:r>
    </w:p>
    <w:p w14:paraId="7E2660C3"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215B21BC" w14:textId="40147E2B" w:rsidR="000508E8" w:rsidRPr="000508E8" w:rsidRDefault="00DA27D6" w:rsidP="003A0425">
      <w:pPr>
        <w:pStyle w:val="ListParagraph"/>
        <w:tabs>
          <w:tab w:val="left" w:pos="538"/>
          <w:tab w:val="left" w:pos="566"/>
          <w:tab w:val="left" w:pos="1701"/>
        </w:tabs>
        <w:autoSpaceDE w:val="0"/>
        <w:autoSpaceDN w:val="0"/>
        <w:adjustRightInd w:val="0"/>
        <w:ind w:left="1701" w:hanging="1701"/>
        <w:jc w:val="both"/>
        <w:rPr>
          <w:rFonts w:ascii="Arial" w:hAnsi="Arial" w:cs="Arial"/>
          <w:sz w:val="24"/>
          <w:szCs w:val="24"/>
        </w:rPr>
      </w:pPr>
      <w:r>
        <w:rPr>
          <w:rFonts w:ascii="Arial" w:hAnsi="Arial" w:cs="Arial"/>
          <w:b/>
          <w:bCs/>
          <w:sz w:val="24"/>
          <w:szCs w:val="24"/>
        </w:rPr>
        <w:tab/>
      </w:r>
      <w:r w:rsidR="000508E8" w:rsidRPr="000508E8">
        <w:rPr>
          <w:rFonts w:ascii="Arial" w:hAnsi="Arial" w:cs="Arial"/>
          <w:b/>
          <w:bCs/>
          <w:sz w:val="24"/>
          <w:szCs w:val="24"/>
        </w:rPr>
        <w:t>Reason:</w:t>
      </w:r>
      <w:r w:rsidR="000508E8" w:rsidRPr="000508E8">
        <w:rPr>
          <w:rFonts w:ascii="Arial" w:hAnsi="Arial" w:cs="Arial"/>
          <w:sz w:val="24"/>
          <w:szCs w:val="24"/>
        </w:rPr>
        <w:t xml:space="preserve"> </w:t>
      </w:r>
      <w:r>
        <w:rPr>
          <w:rFonts w:ascii="Arial" w:hAnsi="Arial" w:cs="Arial"/>
          <w:sz w:val="24"/>
          <w:szCs w:val="24"/>
        </w:rPr>
        <w:tab/>
      </w:r>
      <w:r w:rsidR="000508E8" w:rsidRPr="000508E8">
        <w:rPr>
          <w:rFonts w:ascii="Arial" w:hAnsi="Arial" w:cs="Arial"/>
          <w:sz w:val="24"/>
          <w:szCs w:val="24"/>
        </w:rPr>
        <w:t>To promote sustainable development, secure proper drainage and to manage the risk of flooding and pollution.</w:t>
      </w:r>
    </w:p>
    <w:p w14:paraId="4029FDBE"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25F830B3" w14:textId="77777777" w:rsidR="000508E8" w:rsidRPr="000508E8" w:rsidRDefault="000508E8" w:rsidP="003A0425">
      <w:pPr>
        <w:pStyle w:val="ListParagraph"/>
        <w:numPr>
          <w:ilvl w:val="0"/>
          <w:numId w:val="7"/>
        </w:numPr>
        <w:tabs>
          <w:tab w:val="left" w:pos="538"/>
          <w:tab w:val="left" w:pos="566"/>
        </w:tabs>
        <w:autoSpaceDE w:val="0"/>
        <w:autoSpaceDN w:val="0"/>
        <w:adjustRightInd w:val="0"/>
        <w:spacing w:after="200"/>
        <w:ind w:left="567" w:hanging="567"/>
        <w:jc w:val="both"/>
        <w:rPr>
          <w:rFonts w:ascii="Arial" w:hAnsi="Arial" w:cs="Arial"/>
          <w:sz w:val="24"/>
          <w:szCs w:val="24"/>
        </w:rPr>
      </w:pPr>
      <w:r w:rsidRPr="000508E8">
        <w:rPr>
          <w:rFonts w:ascii="Arial" w:hAnsi="Arial" w:cs="Arial"/>
          <w:sz w:val="24"/>
          <w:szCs w:val="24"/>
        </w:rPr>
        <w:t xml:space="preserve">The development hereby approved shall be carried out in strict accordance with the </w:t>
      </w:r>
      <w:r w:rsidRPr="000508E8">
        <w:rPr>
          <w:rFonts w:ascii="Arial" w:hAnsi="Arial" w:cs="Arial"/>
          <w:i/>
          <w:iCs/>
          <w:sz w:val="24"/>
          <w:szCs w:val="24"/>
        </w:rPr>
        <w:t>Tree Protection Plan titled numbered CCL 11893 /TPP Rev 1</w:t>
      </w:r>
      <w:r w:rsidRPr="000508E8">
        <w:rPr>
          <w:rFonts w:ascii="Arial" w:hAnsi="Arial" w:cs="Arial"/>
          <w:sz w:val="24"/>
          <w:szCs w:val="24"/>
        </w:rPr>
        <w:t xml:space="preserve"> and the recommendations of the </w:t>
      </w:r>
      <w:r w:rsidRPr="000508E8">
        <w:rPr>
          <w:rFonts w:ascii="Arial" w:hAnsi="Arial" w:cs="Arial"/>
          <w:i/>
          <w:iCs/>
          <w:sz w:val="24"/>
          <w:szCs w:val="24"/>
        </w:rPr>
        <w:t xml:space="preserve">BS 5837 </w:t>
      </w:r>
      <w:proofErr w:type="spellStart"/>
      <w:r w:rsidRPr="000508E8">
        <w:rPr>
          <w:rFonts w:ascii="Arial" w:hAnsi="Arial" w:cs="Arial"/>
          <w:i/>
          <w:iCs/>
          <w:sz w:val="24"/>
          <w:szCs w:val="24"/>
        </w:rPr>
        <w:t>Arboricultural</w:t>
      </w:r>
      <w:proofErr w:type="spellEnd"/>
      <w:r w:rsidRPr="000508E8">
        <w:rPr>
          <w:rFonts w:ascii="Arial" w:hAnsi="Arial" w:cs="Arial"/>
          <w:i/>
          <w:iCs/>
          <w:sz w:val="24"/>
          <w:szCs w:val="24"/>
        </w:rPr>
        <w:t xml:space="preserve"> Report Impact Assessment &amp; Tree Planting Scheme prepared by Crown tree consultancy</w:t>
      </w:r>
      <w:r w:rsidRPr="000508E8">
        <w:rPr>
          <w:rFonts w:ascii="Arial" w:hAnsi="Arial" w:cs="Arial"/>
          <w:sz w:val="24"/>
          <w:szCs w:val="24"/>
        </w:rPr>
        <w:t xml:space="preserve">, and there shall be no variation without the prior written approval of the Local Planning Authority. The protective fencing shall thereafter be maintained during the period of construction. </w:t>
      </w:r>
    </w:p>
    <w:p w14:paraId="3D71123A"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35D514AF" w14:textId="1AF0C686" w:rsidR="000508E8" w:rsidRPr="000508E8" w:rsidRDefault="00DA27D6" w:rsidP="003A0425">
      <w:pPr>
        <w:pStyle w:val="ListParagraph"/>
        <w:tabs>
          <w:tab w:val="left" w:pos="538"/>
          <w:tab w:val="left" w:pos="566"/>
          <w:tab w:val="left" w:pos="1701"/>
        </w:tabs>
        <w:autoSpaceDE w:val="0"/>
        <w:autoSpaceDN w:val="0"/>
        <w:adjustRightInd w:val="0"/>
        <w:ind w:left="360"/>
        <w:jc w:val="both"/>
        <w:rPr>
          <w:rFonts w:ascii="Arial" w:hAnsi="Arial" w:cs="Arial"/>
          <w:sz w:val="24"/>
          <w:szCs w:val="24"/>
        </w:rPr>
      </w:pPr>
      <w:r>
        <w:rPr>
          <w:rFonts w:ascii="Arial" w:hAnsi="Arial" w:cs="Arial"/>
          <w:b/>
          <w:bCs/>
          <w:sz w:val="24"/>
          <w:szCs w:val="24"/>
        </w:rPr>
        <w:tab/>
      </w:r>
      <w:r w:rsidR="000508E8" w:rsidRPr="000508E8">
        <w:rPr>
          <w:rFonts w:ascii="Arial" w:hAnsi="Arial" w:cs="Arial"/>
          <w:b/>
          <w:bCs/>
          <w:sz w:val="24"/>
          <w:szCs w:val="24"/>
        </w:rPr>
        <w:t>Reason:</w:t>
      </w:r>
      <w:r w:rsidR="000508E8" w:rsidRPr="000508E8">
        <w:rPr>
          <w:rFonts w:ascii="Arial" w:hAnsi="Arial" w:cs="Arial"/>
          <w:sz w:val="24"/>
          <w:szCs w:val="24"/>
        </w:rPr>
        <w:t xml:space="preserve"> </w:t>
      </w:r>
      <w:r>
        <w:rPr>
          <w:rFonts w:ascii="Arial" w:hAnsi="Arial" w:cs="Arial"/>
          <w:sz w:val="24"/>
          <w:szCs w:val="24"/>
        </w:rPr>
        <w:tab/>
      </w:r>
      <w:r w:rsidR="000508E8" w:rsidRPr="000508E8">
        <w:rPr>
          <w:rFonts w:ascii="Arial" w:hAnsi="Arial" w:cs="Arial"/>
          <w:sz w:val="24"/>
          <w:szCs w:val="24"/>
        </w:rPr>
        <w:t>To prevent trees from being damaged during building works.</w:t>
      </w:r>
    </w:p>
    <w:p w14:paraId="4A8760B4" w14:textId="77777777" w:rsidR="000508E8" w:rsidRPr="000508E8" w:rsidRDefault="000508E8" w:rsidP="003A0425">
      <w:pPr>
        <w:pStyle w:val="ListParagraph"/>
        <w:tabs>
          <w:tab w:val="left" w:pos="538"/>
          <w:tab w:val="left" w:pos="566"/>
        </w:tabs>
        <w:autoSpaceDE w:val="0"/>
        <w:autoSpaceDN w:val="0"/>
        <w:adjustRightInd w:val="0"/>
        <w:ind w:left="360"/>
        <w:jc w:val="both"/>
        <w:rPr>
          <w:rFonts w:ascii="Arial" w:hAnsi="Arial" w:cs="Arial"/>
          <w:sz w:val="24"/>
          <w:szCs w:val="24"/>
        </w:rPr>
      </w:pPr>
    </w:p>
    <w:p w14:paraId="4695BF25" w14:textId="77777777" w:rsidR="000508E8" w:rsidRPr="000508E8" w:rsidRDefault="000508E8" w:rsidP="003A0425">
      <w:pPr>
        <w:pStyle w:val="ListParagraph"/>
        <w:numPr>
          <w:ilvl w:val="0"/>
          <w:numId w:val="7"/>
        </w:numPr>
        <w:spacing w:after="200"/>
        <w:ind w:left="567" w:hanging="567"/>
        <w:jc w:val="both"/>
        <w:rPr>
          <w:rFonts w:ascii="Arial" w:hAnsi="Arial" w:cs="Arial"/>
          <w:sz w:val="24"/>
          <w:szCs w:val="24"/>
        </w:rPr>
      </w:pPr>
      <w:bookmarkStart w:id="4" w:name="_Hlk190170120"/>
      <w:r w:rsidRPr="000508E8">
        <w:rPr>
          <w:rFonts w:ascii="Arial" w:hAnsi="Arial" w:cs="Arial"/>
          <w:sz w:val="24"/>
          <w:szCs w:val="24"/>
        </w:rPr>
        <w:t xml:space="preserve">The window </w:t>
      </w:r>
      <w:proofErr w:type="gramStart"/>
      <w:r w:rsidRPr="000508E8">
        <w:rPr>
          <w:rFonts w:ascii="Arial" w:hAnsi="Arial" w:cs="Arial"/>
          <w:sz w:val="24"/>
          <w:szCs w:val="24"/>
        </w:rPr>
        <w:t>in</w:t>
      </w:r>
      <w:proofErr w:type="gramEnd"/>
      <w:r w:rsidRPr="000508E8">
        <w:rPr>
          <w:rFonts w:ascii="Arial" w:hAnsi="Arial" w:cs="Arial"/>
          <w:sz w:val="24"/>
          <w:szCs w:val="24"/>
        </w:rPr>
        <w:t xml:space="preserve"> the first floor of the northern side elevation of the development hereby permitted shall at all times be</w:t>
      </w:r>
      <w:bookmarkStart w:id="5" w:name="_Hlk190170285"/>
      <w:r w:rsidRPr="000508E8">
        <w:rPr>
          <w:rFonts w:ascii="Arial" w:hAnsi="Arial" w:cs="Arial"/>
          <w:sz w:val="24"/>
          <w:szCs w:val="24"/>
        </w:rPr>
        <w:t xml:space="preserve"> fitted with obscure glazing to at least level 4 or above unless otherwise agreed in writing by the Local Planning Authority. Any replacement glazing shall be of an equal degree or above. The window shall be hung in such a way as to prevent the effect of the obscure glazing being negated by way of opening. </w:t>
      </w:r>
    </w:p>
    <w:bookmarkEnd w:id="5"/>
    <w:p w14:paraId="79D2BB8A" w14:textId="77777777" w:rsidR="000508E8" w:rsidRPr="000508E8" w:rsidRDefault="000508E8" w:rsidP="003A0425">
      <w:pPr>
        <w:pStyle w:val="ListParagraph"/>
        <w:ind w:left="360"/>
        <w:jc w:val="both"/>
        <w:rPr>
          <w:rFonts w:ascii="Arial" w:hAnsi="Arial" w:cs="Arial"/>
          <w:sz w:val="24"/>
          <w:szCs w:val="24"/>
        </w:rPr>
      </w:pPr>
    </w:p>
    <w:p w14:paraId="247199D1" w14:textId="0A70B23B" w:rsidR="000508E8" w:rsidRPr="000508E8" w:rsidRDefault="000508E8" w:rsidP="003A0425">
      <w:pPr>
        <w:pStyle w:val="ListParagraph"/>
        <w:tabs>
          <w:tab w:val="left" w:pos="1701"/>
        </w:tabs>
        <w:ind w:left="360" w:firstLine="207"/>
        <w:jc w:val="both"/>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To protect the privacy of the occupants of the adjoining dwelling.</w:t>
      </w:r>
      <w:bookmarkEnd w:id="4"/>
    </w:p>
    <w:p w14:paraId="3526A3FE" w14:textId="77777777" w:rsidR="000508E8" w:rsidRPr="000508E8" w:rsidRDefault="000508E8" w:rsidP="003A0425">
      <w:pPr>
        <w:pStyle w:val="ListParagraph"/>
        <w:ind w:left="360"/>
        <w:jc w:val="both"/>
        <w:rPr>
          <w:rFonts w:ascii="Arial" w:hAnsi="Arial" w:cs="Arial"/>
          <w:sz w:val="24"/>
          <w:szCs w:val="24"/>
        </w:rPr>
      </w:pPr>
    </w:p>
    <w:p w14:paraId="266E228A" w14:textId="77777777" w:rsidR="000508E8" w:rsidRPr="000508E8" w:rsidRDefault="000508E8" w:rsidP="003A0425">
      <w:pPr>
        <w:pStyle w:val="ListParagraph"/>
        <w:numPr>
          <w:ilvl w:val="0"/>
          <w:numId w:val="7"/>
        </w:numPr>
        <w:spacing w:after="200"/>
        <w:ind w:left="567" w:hanging="567"/>
        <w:jc w:val="both"/>
        <w:rPr>
          <w:rFonts w:ascii="Arial" w:hAnsi="Arial" w:cs="Arial"/>
          <w:sz w:val="24"/>
          <w:szCs w:val="24"/>
        </w:rPr>
      </w:pPr>
      <w:r w:rsidRPr="000508E8">
        <w:rPr>
          <w:rFonts w:ascii="Arial" w:hAnsi="Arial" w:cs="Arial"/>
          <w:sz w:val="24"/>
          <w:szCs w:val="24"/>
        </w:rPr>
        <w:lastRenderedPageBreak/>
        <w:t>The soft landscaping proposed within the visibility splay, as indicated on approved drawing 1495/P-002, shall be maintained at a height not exceeding 600mm above ground level at all times.</w:t>
      </w:r>
    </w:p>
    <w:p w14:paraId="6A2FC4BF" w14:textId="77777777" w:rsidR="000508E8" w:rsidRPr="000508E8" w:rsidRDefault="000508E8" w:rsidP="003A0425">
      <w:pPr>
        <w:pStyle w:val="ListParagraph"/>
        <w:ind w:left="360"/>
        <w:jc w:val="both"/>
        <w:rPr>
          <w:rFonts w:ascii="Arial" w:hAnsi="Arial" w:cs="Arial"/>
          <w:sz w:val="24"/>
          <w:szCs w:val="24"/>
        </w:rPr>
      </w:pPr>
    </w:p>
    <w:p w14:paraId="459BD191" w14:textId="26A7717B" w:rsidR="000508E8" w:rsidRPr="000508E8" w:rsidRDefault="000508E8" w:rsidP="003A0425">
      <w:pPr>
        <w:pStyle w:val="ListParagraph"/>
        <w:tabs>
          <w:tab w:val="left" w:pos="1701"/>
        </w:tabs>
        <w:ind w:left="360" w:firstLine="207"/>
        <w:jc w:val="both"/>
        <w:rPr>
          <w:rFonts w:ascii="Arial" w:hAnsi="Arial" w:cs="Arial"/>
          <w:sz w:val="24"/>
          <w:szCs w:val="24"/>
        </w:rPr>
      </w:pPr>
      <w:r w:rsidRPr="000508E8">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In the interests of highway safety</w:t>
      </w:r>
    </w:p>
    <w:p w14:paraId="05C37D06" w14:textId="77777777" w:rsidR="000508E8" w:rsidRPr="000508E8" w:rsidRDefault="000508E8" w:rsidP="003A0425">
      <w:pPr>
        <w:pStyle w:val="ListParagraph"/>
        <w:ind w:left="360"/>
        <w:jc w:val="both"/>
        <w:rPr>
          <w:rFonts w:ascii="Arial" w:hAnsi="Arial" w:cs="Arial"/>
          <w:sz w:val="24"/>
          <w:szCs w:val="24"/>
        </w:rPr>
      </w:pPr>
    </w:p>
    <w:p w14:paraId="0FEEE014" w14:textId="00B936F5" w:rsidR="000508E8" w:rsidRPr="000508E8" w:rsidRDefault="000508E8" w:rsidP="003A0425">
      <w:pPr>
        <w:ind w:firstLine="567"/>
        <w:jc w:val="both"/>
        <w:rPr>
          <w:rFonts w:ascii="Arial" w:hAnsi="Arial" w:cs="Arial"/>
          <w:b/>
          <w:bCs/>
          <w:sz w:val="24"/>
          <w:szCs w:val="24"/>
        </w:rPr>
      </w:pPr>
      <w:r w:rsidRPr="000508E8">
        <w:rPr>
          <w:rFonts w:ascii="Arial" w:hAnsi="Arial" w:cs="Arial"/>
          <w:b/>
          <w:bCs/>
          <w:sz w:val="24"/>
          <w:szCs w:val="24"/>
        </w:rPr>
        <w:t xml:space="preserve">BIODIVERSITY NET GAIN CONDITION </w:t>
      </w:r>
    </w:p>
    <w:p w14:paraId="5A171703" w14:textId="77777777" w:rsidR="000508E8" w:rsidRDefault="000508E8" w:rsidP="003A0425">
      <w:pPr>
        <w:numPr>
          <w:ilvl w:val="0"/>
          <w:numId w:val="8"/>
        </w:numPr>
        <w:spacing w:after="0"/>
        <w:ind w:left="567" w:hanging="567"/>
        <w:jc w:val="both"/>
        <w:rPr>
          <w:rFonts w:ascii="Arial" w:hAnsi="Arial" w:cs="Arial"/>
          <w:sz w:val="24"/>
          <w:szCs w:val="24"/>
        </w:rPr>
      </w:pPr>
      <w:r w:rsidRPr="000508E8">
        <w:rPr>
          <w:rFonts w:ascii="Arial" w:hAnsi="Arial" w:cs="Arial"/>
          <w:sz w:val="24"/>
          <w:szCs w:val="24"/>
        </w:rPr>
        <w:t xml:space="preserve">The development may not be begun unless— </w:t>
      </w:r>
    </w:p>
    <w:p w14:paraId="0D4CEF3C" w14:textId="77777777" w:rsidR="00DA27D6" w:rsidRPr="000508E8" w:rsidRDefault="00DA27D6" w:rsidP="003A0425">
      <w:pPr>
        <w:spacing w:after="0"/>
        <w:ind w:left="567"/>
        <w:jc w:val="both"/>
        <w:rPr>
          <w:rFonts w:ascii="Arial" w:hAnsi="Arial" w:cs="Arial"/>
          <w:sz w:val="24"/>
          <w:szCs w:val="24"/>
        </w:rPr>
      </w:pPr>
    </w:p>
    <w:p w14:paraId="42DAAD53" w14:textId="77777777" w:rsidR="000508E8" w:rsidRPr="000508E8" w:rsidRDefault="000508E8" w:rsidP="003A0425">
      <w:pPr>
        <w:ind w:firstLine="567"/>
        <w:jc w:val="both"/>
        <w:rPr>
          <w:rFonts w:ascii="Arial" w:hAnsi="Arial" w:cs="Arial"/>
          <w:sz w:val="24"/>
          <w:szCs w:val="24"/>
        </w:rPr>
      </w:pPr>
      <w:r w:rsidRPr="000508E8">
        <w:rPr>
          <w:rFonts w:ascii="Arial" w:hAnsi="Arial" w:cs="Arial"/>
          <w:sz w:val="24"/>
          <w:szCs w:val="24"/>
        </w:rPr>
        <w:t>(</w:t>
      </w:r>
      <w:proofErr w:type="spellStart"/>
      <w:r w:rsidRPr="000508E8">
        <w:rPr>
          <w:rFonts w:ascii="Arial" w:hAnsi="Arial" w:cs="Arial"/>
          <w:sz w:val="24"/>
          <w:szCs w:val="24"/>
        </w:rPr>
        <w:t>i</w:t>
      </w:r>
      <w:proofErr w:type="spellEnd"/>
      <w:r w:rsidRPr="000508E8">
        <w:rPr>
          <w:rFonts w:ascii="Arial" w:hAnsi="Arial" w:cs="Arial"/>
          <w:sz w:val="24"/>
          <w:szCs w:val="24"/>
        </w:rPr>
        <w:t xml:space="preserve">) a biodiversity gain plan has been submitted to the planning authority and </w:t>
      </w:r>
    </w:p>
    <w:p w14:paraId="5A381DD2" w14:textId="77777777" w:rsidR="000508E8" w:rsidRPr="000508E8" w:rsidRDefault="000508E8" w:rsidP="003A0425">
      <w:pPr>
        <w:ind w:firstLine="567"/>
        <w:jc w:val="both"/>
        <w:rPr>
          <w:rFonts w:ascii="Arial" w:hAnsi="Arial" w:cs="Arial"/>
          <w:sz w:val="24"/>
          <w:szCs w:val="24"/>
        </w:rPr>
      </w:pPr>
      <w:r w:rsidRPr="000508E8">
        <w:rPr>
          <w:rFonts w:ascii="Arial" w:hAnsi="Arial" w:cs="Arial"/>
          <w:sz w:val="24"/>
          <w:szCs w:val="24"/>
        </w:rPr>
        <w:t xml:space="preserve">(ii) the planning authority has approved the plan </w:t>
      </w:r>
    </w:p>
    <w:p w14:paraId="3C3B3F05" w14:textId="77777777" w:rsidR="00DA27D6" w:rsidRDefault="00DA27D6" w:rsidP="003A0425">
      <w:pPr>
        <w:ind w:firstLine="567"/>
        <w:jc w:val="both"/>
        <w:rPr>
          <w:rFonts w:ascii="Arial" w:hAnsi="Arial" w:cs="Arial"/>
          <w:sz w:val="24"/>
          <w:szCs w:val="24"/>
        </w:rPr>
      </w:pPr>
    </w:p>
    <w:p w14:paraId="35DCE4DF" w14:textId="5B82992D" w:rsidR="000508E8" w:rsidRPr="000508E8" w:rsidRDefault="000508E8" w:rsidP="003A0425">
      <w:pPr>
        <w:ind w:firstLine="567"/>
        <w:jc w:val="both"/>
        <w:rPr>
          <w:rFonts w:ascii="Arial" w:hAnsi="Arial" w:cs="Arial"/>
          <w:sz w:val="24"/>
          <w:szCs w:val="24"/>
        </w:rPr>
      </w:pPr>
      <w:r w:rsidRPr="000508E8">
        <w:rPr>
          <w:rFonts w:ascii="Arial" w:hAnsi="Arial" w:cs="Arial"/>
          <w:sz w:val="24"/>
          <w:szCs w:val="24"/>
        </w:rPr>
        <w:t xml:space="preserve">Phase plan </w:t>
      </w:r>
    </w:p>
    <w:p w14:paraId="764501D8" w14:textId="38E08341" w:rsidR="000508E8" w:rsidRPr="000508E8" w:rsidRDefault="00DA27D6" w:rsidP="003A0425">
      <w:pPr>
        <w:tabs>
          <w:tab w:val="left" w:pos="567"/>
        </w:tabs>
        <w:jc w:val="both"/>
        <w:rPr>
          <w:rFonts w:ascii="Arial" w:hAnsi="Arial" w:cs="Arial"/>
          <w:sz w:val="24"/>
          <w:szCs w:val="24"/>
        </w:rPr>
      </w:pPr>
      <w:r>
        <w:rPr>
          <w:rFonts w:ascii="Arial" w:hAnsi="Arial" w:cs="Arial"/>
          <w:sz w:val="24"/>
          <w:szCs w:val="24"/>
        </w:rPr>
        <w:t xml:space="preserve">2. </w:t>
      </w:r>
      <w:r w:rsidR="000508E8" w:rsidRPr="000508E8">
        <w:rPr>
          <w:rFonts w:ascii="Arial" w:hAnsi="Arial" w:cs="Arial"/>
          <w:sz w:val="24"/>
          <w:szCs w:val="24"/>
        </w:rPr>
        <w:t xml:space="preserve"> </w:t>
      </w:r>
      <w:r>
        <w:rPr>
          <w:rFonts w:ascii="Arial" w:hAnsi="Arial" w:cs="Arial"/>
          <w:sz w:val="24"/>
          <w:szCs w:val="24"/>
        </w:rPr>
        <w:tab/>
        <w:t>T</w:t>
      </w:r>
      <w:r w:rsidR="000508E8" w:rsidRPr="000508E8">
        <w:rPr>
          <w:rFonts w:ascii="Arial" w:hAnsi="Arial" w:cs="Arial"/>
          <w:sz w:val="24"/>
          <w:szCs w:val="24"/>
        </w:rPr>
        <w:t xml:space="preserve">he first and each subsequent phase of development may not be begun unless— </w:t>
      </w:r>
    </w:p>
    <w:p w14:paraId="5064BC92" w14:textId="77777777" w:rsidR="000508E8" w:rsidRPr="000508E8" w:rsidRDefault="000508E8" w:rsidP="003A0425">
      <w:pPr>
        <w:ind w:firstLine="567"/>
        <w:jc w:val="both"/>
        <w:rPr>
          <w:rFonts w:ascii="Arial" w:hAnsi="Arial" w:cs="Arial"/>
          <w:sz w:val="24"/>
          <w:szCs w:val="24"/>
        </w:rPr>
      </w:pPr>
      <w:r w:rsidRPr="000508E8">
        <w:rPr>
          <w:rFonts w:ascii="Arial" w:hAnsi="Arial" w:cs="Arial"/>
          <w:sz w:val="24"/>
          <w:szCs w:val="24"/>
        </w:rPr>
        <w:t>(</w:t>
      </w:r>
      <w:proofErr w:type="spellStart"/>
      <w:r w:rsidRPr="000508E8">
        <w:rPr>
          <w:rFonts w:ascii="Arial" w:hAnsi="Arial" w:cs="Arial"/>
          <w:sz w:val="24"/>
          <w:szCs w:val="24"/>
        </w:rPr>
        <w:t>i</w:t>
      </w:r>
      <w:proofErr w:type="spellEnd"/>
      <w:r w:rsidRPr="000508E8">
        <w:rPr>
          <w:rFonts w:ascii="Arial" w:hAnsi="Arial" w:cs="Arial"/>
          <w:sz w:val="24"/>
          <w:szCs w:val="24"/>
        </w:rPr>
        <w:t xml:space="preserve">) a biodiversity gain plan for that phase has been submitted to the planning authority and </w:t>
      </w:r>
    </w:p>
    <w:p w14:paraId="43A305AE" w14:textId="77777777" w:rsidR="000508E8" w:rsidRPr="000508E8" w:rsidRDefault="000508E8" w:rsidP="003A0425">
      <w:pPr>
        <w:ind w:firstLine="567"/>
        <w:jc w:val="both"/>
        <w:rPr>
          <w:rFonts w:ascii="Arial" w:hAnsi="Arial" w:cs="Arial"/>
          <w:sz w:val="24"/>
          <w:szCs w:val="24"/>
        </w:rPr>
      </w:pPr>
      <w:r w:rsidRPr="000508E8">
        <w:rPr>
          <w:rFonts w:ascii="Arial" w:hAnsi="Arial" w:cs="Arial"/>
          <w:sz w:val="24"/>
          <w:szCs w:val="24"/>
        </w:rPr>
        <w:t>(ii) the planning authority has approved that plan.</w:t>
      </w:r>
    </w:p>
    <w:p w14:paraId="6EEF5586" w14:textId="77777777" w:rsidR="00DA27D6" w:rsidRDefault="00DA27D6" w:rsidP="003A0425">
      <w:pPr>
        <w:jc w:val="both"/>
        <w:rPr>
          <w:rFonts w:ascii="Arial" w:hAnsi="Arial" w:cs="Arial"/>
          <w:sz w:val="24"/>
          <w:szCs w:val="24"/>
        </w:rPr>
      </w:pPr>
    </w:p>
    <w:p w14:paraId="6F617248" w14:textId="4AC754A1" w:rsidR="000508E8" w:rsidRPr="00DA27D6" w:rsidRDefault="000508E8" w:rsidP="003A0425">
      <w:pPr>
        <w:ind w:left="1701" w:hanging="1134"/>
        <w:jc w:val="both"/>
        <w:rPr>
          <w:rFonts w:ascii="Arial" w:hAnsi="Arial" w:cs="Arial"/>
          <w:sz w:val="24"/>
          <w:szCs w:val="24"/>
        </w:rPr>
      </w:pPr>
      <w:r w:rsidRPr="00DA27D6">
        <w:rPr>
          <w:rFonts w:ascii="Arial" w:hAnsi="Arial" w:cs="Arial"/>
          <w:b/>
          <w:bCs/>
          <w:sz w:val="24"/>
          <w:szCs w:val="24"/>
        </w:rPr>
        <w:t>Reason:</w:t>
      </w:r>
      <w:r w:rsidRPr="000508E8">
        <w:rPr>
          <w:rFonts w:ascii="Arial" w:hAnsi="Arial" w:cs="Arial"/>
          <w:sz w:val="24"/>
          <w:szCs w:val="24"/>
        </w:rPr>
        <w:t xml:space="preserve"> </w:t>
      </w:r>
      <w:r w:rsidR="00DA27D6">
        <w:rPr>
          <w:rFonts w:ascii="Arial" w:hAnsi="Arial" w:cs="Arial"/>
          <w:sz w:val="24"/>
          <w:szCs w:val="24"/>
        </w:rPr>
        <w:tab/>
      </w:r>
      <w:r w:rsidRPr="000508E8">
        <w:rPr>
          <w:rFonts w:ascii="Arial" w:hAnsi="Arial" w:cs="Arial"/>
          <w:sz w:val="24"/>
          <w:szCs w:val="24"/>
        </w:rPr>
        <w:t>In order to fulfil the obligations for Biodiversity Net Gain, in accordance with the Environment Act 2021, Schedule 14</w:t>
      </w:r>
    </w:p>
    <w:p w14:paraId="6AC3FD7C" w14:textId="5C06921B" w:rsidR="000508E8" w:rsidRPr="00DA27D6" w:rsidRDefault="000508E8" w:rsidP="000508E8">
      <w:pPr>
        <w:jc w:val="both"/>
        <w:rPr>
          <w:rFonts w:ascii="Arial" w:hAnsi="Arial" w:cs="Arial"/>
          <w:b/>
          <w:bCs/>
        </w:rPr>
      </w:pPr>
      <w:proofErr w:type="spellStart"/>
      <w:r w:rsidRPr="00DA27D6">
        <w:rPr>
          <w:rFonts w:ascii="Arial" w:hAnsi="Arial" w:cs="Arial"/>
          <w:b/>
          <w:bCs/>
        </w:rPr>
        <w:t>Informatives</w:t>
      </w:r>
      <w:proofErr w:type="spellEnd"/>
    </w:p>
    <w:p w14:paraId="69EE81BF" w14:textId="3226F03D" w:rsidR="000508E8" w:rsidRPr="00DA27D6" w:rsidRDefault="000508E8" w:rsidP="000508E8">
      <w:pPr>
        <w:jc w:val="both"/>
        <w:rPr>
          <w:rFonts w:ascii="Arial" w:hAnsi="Arial" w:cs="Arial"/>
        </w:rPr>
      </w:pPr>
      <w:r w:rsidRPr="00DA27D6">
        <w:rPr>
          <w:rFonts w:ascii="Arial" w:hAnsi="Arial" w:cs="Arial"/>
        </w:rPr>
        <w:t>No machinery shall be operated nor any potentially noisy processes carried out at the site outside the hours of 08:00 and 17:30 on weekdays and 09:00 and 13:30 on Saturdays and there shall be no machinery operated or potentially noisy processes carried out at all on Sundays, Bank or Public Holidays.</w:t>
      </w:r>
    </w:p>
    <w:p w14:paraId="22CD7309" w14:textId="08D36DC6" w:rsidR="000508E8" w:rsidRPr="00DA27D6" w:rsidRDefault="000508E8" w:rsidP="000508E8">
      <w:pPr>
        <w:jc w:val="both"/>
        <w:rPr>
          <w:rFonts w:ascii="Arial" w:hAnsi="Arial" w:cs="Arial"/>
        </w:rPr>
      </w:pPr>
      <w:r w:rsidRPr="00DA27D6">
        <w:rPr>
          <w:rFonts w:ascii="Arial" w:hAnsi="Arial" w:cs="Arial"/>
        </w:rPr>
        <w:t>No deliveries shall be taken at or dispatched from the site outside the hours of 08:00 and 17:30 on weekdays and 09:00 and 13:30 on Saturdays and there shall be no deliveries taken or dispatched from the site at all on Sundays, Bank or Public Holidays.</w:t>
      </w:r>
    </w:p>
    <w:p w14:paraId="56B7703A" w14:textId="2AEE08C6" w:rsidR="000508E8" w:rsidRPr="00DA27D6" w:rsidRDefault="000508E8" w:rsidP="000508E8">
      <w:pPr>
        <w:jc w:val="both"/>
        <w:rPr>
          <w:rFonts w:ascii="Arial" w:hAnsi="Arial" w:cs="Arial"/>
        </w:rPr>
      </w:pPr>
      <w:r w:rsidRPr="00DA27D6">
        <w:rPr>
          <w:rFonts w:ascii="Arial" w:hAnsi="Arial" w:cs="Arial"/>
        </w:rPr>
        <w:t>The contractor shall have regard to the relevant parts of BS 5228 1997 “Noise and Vibration Control on Construction and Open Sites” during the planning and implementation of site activities and operations. 2. The local planning authority expects that the best practical means available in accordance with British Standard Codes of practise 5228:1997 Parts 1 to 4 shall be employed at all times to minimise the emission of noise from the site. 3. Reference should be made to the Council’s ‘Code of Practice for Construction and Demolition Sites’.</w:t>
      </w:r>
    </w:p>
    <w:p w14:paraId="56593729" w14:textId="7F7AF3F5" w:rsidR="000508E8" w:rsidRPr="00DA27D6" w:rsidRDefault="000508E8" w:rsidP="000508E8">
      <w:pPr>
        <w:jc w:val="both"/>
        <w:rPr>
          <w:rFonts w:ascii="Arial" w:hAnsi="Arial" w:cs="Arial"/>
        </w:rPr>
      </w:pPr>
      <w:r w:rsidRPr="00DA27D6">
        <w:rPr>
          <w:rFonts w:ascii="Arial" w:hAnsi="Arial" w:cs="Arial"/>
        </w:rPr>
        <w:t>The details of dust control measures for Haul Roads, the use of suitable wheel cleaning facilities and proposals for the sheeting of vehicles carrying dusty materials shall be included by the applicant. Reference should be made to the Council’s ‘Code of Practice for Construction and Demolition Sites’.</w:t>
      </w:r>
    </w:p>
    <w:p w14:paraId="79782447" w14:textId="03200C0D" w:rsidR="000508E8" w:rsidRPr="00DA27D6" w:rsidRDefault="000508E8" w:rsidP="000508E8">
      <w:pPr>
        <w:jc w:val="both"/>
        <w:rPr>
          <w:rFonts w:ascii="Arial" w:hAnsi="Arial" w:cs="Arial"/>
        </w:rPr>
      </w:pPr>
      <w:r w:rsidRPr="00DA27D6">
        <w:rPr>
          <w:rFonts w:ascii="Arial" w:hAnsi="Arial" w:cs="Arial"/>
        </w:rPr>
        <w:t xml:space="preserve">The Borough of Pendle Council has announced a climate emergency, </w:t>
      </w:r>
      <w:proofErr w:type="gramStart"/>
      <w:r w:rsidRPr="00DA27D6">
        <w:rPr>
          <w:rFonts w:ascii="Arial" w:hAnsi="Arial" w:cs="Arial"/>
        </w:rPr>
        <w:t>therefore</w:t>
      </w:r>
      <w:proofErr w:type="gramEnd"/>
      <w:r w:rsidRPr="00DA27D6">
        <w:rPr>
          <w:rFonts w:ascii="Arial" w:hAnsi="Arial" w:cs="Arial"/>
        </w:rPr>
        <w:t xml:space="preserve"> to help improve air quality there should be no burning of any materials on site. Pendle Borough Council receives many complaints about smoke from bonfires, which are inappropriate in any area of the borough. The practice of burning wastes on site is an old-fashioned practice, which normally constitutes an offence under the Duty of Care provisions of the Environmental Protection Act 1990. The applicant is cautioned against permitting any bonfire to take place during demolition, site clearance or construction. For further information contact Environmental Health at Pendle Borough Council by telephoning (01282) 661199.</w:t>
      </w:r>
    </w:p>
    <w:p w14:paraId="1114C004" w14:textId="2C058C51" w:rsidR="000508E8" w:rsidRPr="00DA27D6" w:rsidRDefault="000508E8" w:rsidP="000508E8">
      <w:pPr>
        <w:jc w:val="both"/>
        <w:rPr>
          <w:rFonts w:ascii="Arial" w:hAnsi="Arial" w:cs="Arial"/>
        </w:rPr>
      </w:pPr>
      <w:r w:rsidRPr="00DA27D6">
        <w:rPr>
          <w:rFonts w:ascii="Arial" w:hAnsi="Arial" w:cs="Arial"/>
        </w:rPr>
        <w:lastRenderedPageBreak/>
        <w:t xml:space="preserve">If during any stage of the development any miscellaneous substances, made ground or potentially contaminated ground that has not been previously identified and planned for in a report is uncovered, work in the area must stop immediately and the Environmental Health Department at the Borough of Pendle should be made aware. No work should continue until a contingency plan has been </w:t>
      </w:r>
      <w:r w:rsidR="00B1388D" w:rsidRPr="00DA27D6">
        <w:rPr>
          <w:rFonts w:ascii="Arial" w:hAnsi="Arial" w:cs="Arial"/>
        </w:rPr>
        <w:t>developed and</w:t>
      </w:r>
      <w:r w:rsidRPr="00DA27D6">
        <w:rPr>
          <w:rFonts w:ascii="Arial" w:hAnsi="Arial" w:cs="Arial"/>
        </w:rPr>
        <w:t xml:space="preserve"> agreed with the local planning authority.</w:t>
      </w:r>
    </w:p>
    <w:p w14:paraId="56F7444A" w14:textId="77777777" w:rsidR="00B75DFC" w:rsidRDefault="00B75DFC" w:rsidP="000064F1">
      <w:pPr>
        <w:tabs>
          <w:tab w:val="center" w:pos="5239"/>
        </w:tabs>
        <w:spacing w:after="0"/>
        <w:rPr>
          <w:rFonts w:ascii="Arial" w:hAnsi="Arial" w:cs="Arial"/>
          <w:sz w:val="24"/>
          <w:szCs w:val="24"/>
          <w:lang w:val="en-US"/>
        </w:rPr>
      </w:pPr>
    </w:p>
    <w:p w14:paraId="712DD6C7" w14:textId="14E34186" w:rsidR="001B39E2" w:rsidRPr="00DF30D8" w:rsidRDefault="001B39E2" w:rsidP="00DF30D8">
      <w:pPr>
        <w:tabs>
          <w:tab w:val="left" w:pos="1701"/>
          <w:tab w:val="left" w:pos="3402"/>
        </w:tabs>
        <w:autoSpaceDE w:val="0"/>
        <w:autoSpaceDN w:val="0"/>
        <w:adjustRightInd w:val="0"/>
        <w:ind w:left="1701" w:hanging="1701"/>
        <w:rPr>
          <w:rFonts w:ascii="Arial" w:hAnsi="Arial" w:cs="Arial"/>
          <w:sz w:val="24"/>
          <w:szCs w:val="24"/>
        </w:rPr>
      </w:pPr>
      <w:bookmarkStart w:id="6" w:name="_Hlk199927528"/>
      <w:r w:rsidRPr="001B39E2">
        <w:rPr>
          <w:rFonts w:ascii="Arial" w:hAnsi="Arial" w:cs="Arial"/>
          <w:b/>
          <w:bCs/>
          <w:sz w:val="24"/>
          <w:szCs w:val="24"/>
        </w:rPr>
        <w:t xml:space="preserve">25/0415/CND: </w:t>
      </w:r>
      <w:r w:rsidR="009D443A">
        <w:rPr>
          <w:rFonts w:ascii="Arial" w:hAnsi="Arial" w:cs="Arial"/>
          <w:b/>
          <w:bCs/>
          <w:sz w:val="24"/>
          <w:szCs w:val="24"/>
        </w:rPr>
        <w:tab/>
      </w:r>
      <w:r w:rsidRPr="001B39E2">
        <w:rPr>
          <w:rFonts w:ascii="Arial" w:hAnsi="Arial" w:cs="Arial"/>
          <w:b/>
          <w:bCs/>
          <w:sz w:val="24"/>
          <w:szCs w:val="24"/>
        </w:rPr>
        <w:t>Discharge Condition 5 (Fencing details) of Planning Permission 22/0051/FUL</w:t>
      </w:r>
      <w:r>
        <w:rPr>
          <w:rFonts w:ascii="Arial" w:hAnsi="Arial" w:cs="Arial"/>
          <w:b/>
          <w:bCs/>
          <w:sz w:val="24"/>
          <w:szCs w:val="24"/>
        </w:rPr>
        <w:t xml:space="preserve"> at </w:t>
      </w:r>
      <w:r w:rsidRPr="001B39E2">
        <w:rPr>
          <w:rFonts w:ascii="Arial" w:hAnsi="Arial" w:cs="Arial"/>
          <w:b/>
          <w:bCs/>
          <w:sz w:val="24"/>
          <w:szCs w:val="24"/>
        </w:rPr>
        <w:t>212 Railway Street, Nelson</w:t>
      </w:r>
      <w:r w:rsidR="00DF30D8" w:rsidRPr="00DF30D8">
        <w:rPr>
          <w:rFonts w:ascii="Arial" w:hAnsi="Arial" w:cs="Arial"/>
          <w:b/>
          <w:bCs/>
          <w:sz w:val="24"/>
          <w:szCs w:val="24"/>
        </w:rPr>
        <w:t xml:space="preserve"> Mr Muhammad Bashir Chaudhry</w:t>
      </w:r>
    </w:p>
    <w:p w14:paraId="4F180EC4" w14:textId="609FE555" w:rsidR="001B39E2" w:rsidRPr="001B39E2" w:rsidRDefault="001B39E2" w:rsidP="001B39E2">
      <w:pPr>
        <w:tabs>
          <w:tab w:val="center" w:pos="5239"/>
        </w:tabs>
        <w:spacing w:after="0"/>
        <w:rPr>
          <w:rFonts w:ascii="Arial" w:hAnsi="Arial" w:cs="Arial"/>
          <w:b/>
          <w:bCs/>
          <w:sz w:val="24"/>
          <w:szCs w:val="24"/>
          <w:lang w:val="en-US"/>
        </w:rPr>
      </w:pPr>
      <w:r w:rsidRPr="001B39E2">
        <w:rPr>
          <w:rFonts w:ascii="Arial" w:hAnsi="Arial" w:cs="Arial"/>
          <w:b/>
          <w:bCs/>
          <w:sz w:val="24"/>
          <w:szCs w:val="24"/>
          <w:lang w:val="en-US"/>
        </w:rPr>
        <w:t xml:space="preserve">RESOLVED </w:t>
      </w:r>
    </w:p>
    <w:p w14:paraId="68FB63B8" w14:textId="77777777" w:rsidR="001B39E2" w:rsidRDefault="001B39E2" w:rsidP="001B39E2">
      <w:pPr>
        <w:tabs>
          <w:tab w:val="center" w:pos="5239"/>
        </w:tabs>
        <w:spacing w:after="0"/>
        <w:rPr>
          <w:rFonts w:ascii="Arial" w:hAnsi="Arial" w:cs="Arial"/>
          <w:sz w:val="24"/>
          <w:szCs w:val="24"/>
          <w:lang w:val="en-US"/>
        </w:rPr>
      </w:pPr>
    </w:p>
    <w:p w14:paraId="56FD9563" w14:textId="595D3F5A" w:rsidR="001B39E2" w:rsidRDefault="00B1388D" w:rsidP="001B39E2">
      <w:pPr>
        <w:tabs>
          <w:tab w:val="left" w:pos="1560"/>
          <w:tab w:val="left" w:pos="5812"/>
          <w:tab w:val="right" w:pos="8985"/>
        </w:tabs>
        <w:autoSpaceDE w:val="0"/>
        <w:autoSpaceDN w:val="0"/>
        <w:adjustRightInd w:val="0"/>
        <w:spacing w:after="0"/>
        <w:ind w:right="28"/>
        <w:rPr>
          <w:rFonts w:ascii="Arial" w:hAnsi="Arial" w:cs="Arial"/>
          <w:sz w:val="24"/>
          <w:szCs w:val="24"/>
          <w:lang w:val="en-US"/>
        </w:rPr>
      </w:pPr>
      <w:r>
        <w:rPr>
          <w:rFonts w:ascii="Arial" w:hAnsi="Arial" w:cs="Arial"/>
          <w:sz w:val="24"/>
          <w:szCs w:val="24"/>
          <w:lang w:val="en-US"/>
        </w:rPr>
        <w:t xml:space="preserve">That the application be </w:t>
      </w:r>
      <w:r w:rsidRPr="00A253A5">
        <w:rPr>
          <w:rFonts w:ascii="Arial" w:hAnsi="Arial" w:cs="Arial"/>
          <w:b/>
          <w:bCs/>
          <w:sz w:val="24"/>
          <w:szCs w:val="24"/>
          <w:lang w:val="en-US"/>
        </w:rPr>
        <w:t>deferred</w:t>
      </w:r>
      <w:r>
        <w:rPr>
          <w:rFonts w:ascii="Arial" w:hAnsi="Arial" w:cs="Arial"/>
          <w:sz w:val="24"/>
          <w:szCs w:val="24"/>
          <w:lang w:val="en-US"/>
        </w:rPr>
        <w:t xml:space="preserve"> to confirm </w:t>
      </w:r>
      <w:r w:rsidR="00A253A5">
        <w:rPr>
          <w:rFonts w:ascii="Arial" w:hAnsi="Arial" w:cs="Arial"/>
          <w:sz w:val="24"/>
          <w:szCs w:val="24"/>
          <w:lang w:val="en-US"/>
        </w:rPr>
        <w:t xml:space="preserve">if </w:t>
      </w:r>
      <w:r>
        <w:rPr>
          <w:rFonts w:ascii="Arial" w:hAnsi="Arial" w:cs="Arial"/>
          <w:sz w:val="24"/>
          <w:szCs w:val="24"/>
          <w:lang w:val="en-US"/>
        </w:rPr>
        <w:t xml:space="preserve">the planning permission </w:t>
      </w:r>
      <w:r w:rsidR="00EF72A2">
        <w:rPr>
          <w:rFonts w:ascii="Arial" w:hAnsi="Arial" w:cs="Arial"/>
          <w:sz w:val="24"/>
          <w:szCs w:val="24"/>
          <w:lang w:val="en-US"/>
        </w:rPr>
        <w:t>wa</w:t>
      </w:r>
      <w:r>
        <w:rPr>
          <w:rFonts w:ascii="Arial" w:hAnsi="Arial" w:cs="Arial"/>
          <w:sz w:val="24"/>
          <w:szCs w:val="24"/>
          <w:lang w:val="en-US"/>
        </w:rPr>
        <w:t xml:space="preserve">s required. </w:t>
      </w:r>
    </w:p>
    <w:p w14:paraId="2ECA5871" w14:textId="77777777" w:rsidR="001B39E2" w:rsidRDefault="001B39E2" w:rsidP="001B39E2">
      <w:pPr>
        <w:tabs>
          <w:tab w:val="left" w:pos="1560"/>
          <w:tab w:val="left" w:pos="5812"/>
          <w:tab w:val="right" w:pos="8985"/>
        </w:tabs>
        <w:autoSpaceDE w:val="0"/>
        <w:autoSpaceDN w:val="0"/>
        <w:adjustRightInd w:val="0"/>
        <w:spacing w:after="0"/>
        <w:ind w:right="28"/>
        <w:rPr>
          <w:rFonts w:ascii="Arial" w:hAnsi="Arial" w:cs="Arial"/>
          <w:sz w:val="24"/>
          <w:szCs w:val="24"/>
          <w:lang w:val="en-US"/>
        </w:rPr>
      </w:pPr>
    </w:p>
    <w:p w14:paraId="40B09EF8" w14:textId="410538EB" w:rsidR="001036AE" w:rsidRPr="00DF30D8" w:rsidRDefault="001B39E2" w:rsidP="00DF30D8">
      <w:pPr>
        <w:tabs>
          <w:tab w:val="left" w:pos="1701"/>
        </w:tabs>
        <w:autoSpaceDE w:val="0"/>
        <w:autoSpaceDN w:val="0"/>
        <w:adjustRightInd w:val="0"/>
        <w:ind w:left="1701" w:hanging="1701"/>
        <w:rPr>
          <w:rFonts w:ascii="Arial" w:eastAsia="Calibri" w:hAnsi="Arial" w:cs="Arial"/>
          <w:b/>
          <w:bCs/>
          <w:sz w:val="24"/>
          <w:szCs w:val="24"/>
        </w:rPr>
      </w:pPr>
      <w:r w:rsidRPr="00A32B45">
        <w:rPr>
          <w:rFonts w:ascii="Arial" w:eastAsia="Calibri" w:hAnsi="Arial" w:cs="Arial"/>
          <w:b/>
          <w:bCs/>
          <w:sz w:val="24"/>
          <w:szCs w:val="24"/>
        </w:rPr>
        <w:t>25/0548/HHO</w:t>
      </w:r>
      <w:r w:rsidR="00A32B45">
        <w:rPr>
          <w:rFonts w:ascii="Arial" w:eastAsia="Calibri" w:hAnsi="Arial" w:cs="Arial"/>
          <w:b/>
          <w:bCs/>
          <w:sz w:val="24"/>
          <w:szCs w:val="24"/>
        </w:rPr>
        <w:t xml:space="preserve">: </w:t>
      </w:r>
      <w:r w:rsidR="009D443A">
        <w:rPr>
          <w:rFonts w:ascii="Arial" w:eastAsia="Calibri" w:hAnsi="Arial" w:cs="Arial"/>
          <w:b/>
          <w:bCs/>
          <w:sz w:val="24"/>
          <w:szCs w:val="24"/>
        </w:rPr>
        <w:tab/>
      </w:r>
      <w:r w:rsidRPr="00A32B45">
        <w:rPr>
          <w:rFonts w:ascii="Arial" w:eastAsia="Calibri" w:hAnsi="Arial" w:cs="Arial"/>
          <w:b/>
          <w:bCs/>
          <w:sz w:val="24"/>
          <w:szCs w:val="24"/>
        </w:rPr>
        <w:t>Full: Replacement of retaining wall and levelling of garden at</w:t>
      </w:r>
      <w:r w:rsidR="00A32B45">
        <w:rPr>
          <w:rFonts w:ascii="Arial" w:eastAsia="Calibri" w:hAnsi="Arial" w:cs="Arial"/>
          <w:b/>
          <w:bCs/>
          <w:sz w:val="24"/>
          <w:szCs w:val="24"/>
        </w:rPr>
        <w:t xml:space="preserve"> </w:t>
      </w:r>
      <w:r w:rsidRPr="00A32B45">
        <w:rPr>
          <w:rFonts w:ascii="Arial" w:eastAsia="Calibri" w:hAnsi="Arial" w:cs="Arial"/>
          <w:b/>
          <w:bCs/>
          <w:sz w:val="24"/>
          <w:szCs w:val="24"/>
        </w:rPr>
        <w:t>247 Halifax</w:t>
      </w:r>
      <w:r w:rsidR="00A32B45">
        <w:rPr>
          <w:rFonts w:ascii="Arial" w:eastAsia="Calibri" w:hAnsi="Arial" w:cs="Arial"/>
          <w:b/>
          <w:bCs/>
          <w:sz w:val="24"/>
          <w:szCs w:val="24"/>
        </w:rPr>
        <w:t xml:space="preserve"> </w:t>
      </w:r>
      <w:r w:rsidRPr="00A32B45">
        <w:rPr>
          <w:rFonts w:ascii="Arial" w:eastAsia="Calibri" w:hAnsi="Arial" w:cs="Arial"/>
          <w:b/>
          <w:bCs/>
          <w:sz w:val="24"/>
          <w:szCs w:val="24"/>
        </w:rPr>
        <w:t xml:space="preserve">Road, </w:t>
      </w:r>
      <w:r w:rsidRPr="00DF30D8">
        <w:rPr>
          <w:rFonts w:ascii="Arial" w:eastAsia="Calibri" w:hAnsi="Arial" w:cs="Arial"/>
          <w:b/>
          <w:bCs/>
          <w:sz w:val="24"/>
          <w:szCs w:val="24"/>
        </w:rPr>
        <w:t>Nelson</w:t>
      </w:r>
      <w:r w:rsidR="00DF30D8" w:rsidRPr="00DF30D8">
        <w:rPr>
          <w:rFonts w:ascii="Arial" w:eastAsia="Calibri" w:hAnsi="Arial" w:cs="Arial"/>
          <w:b/>
          <w:bCs/>
          <w:sz w:val="24"/>
          <w:szCs w:val="24"/>
        </w:rPr>
        <w:t xml:space="preserve"> for Mr Ikram Ul-Haq</w:t>
      </w:r>
      <w:r w:rsidR="00DF30D8">
        <w:rPr>
          <w:rFonts w:ascii="Arial" w:eastAsia="Calibri" w:hAnsi="Arial" w:cs="Arial"/>
          <w:b/>
          <w:bCs/>
          <w:sz w:val="24"/>
          <w:szCs w:val="24"/>
        </w:rPr>
        <w:t xml:space="preserve">. </w:t>
      </w:r>
    </w:p>
    <w:p w14:paraId="2FE072AE" w14:textId="77777777" w:rsidR="00B1388D" w:rsidRPr="005C2262" w:rsidRDefault="00B1388D" w:rsidP="00B1388D">
      <w:pPr>
        <w:tabs>
          <w:tab w:val="center" w:pos="5239"/>
        </w:tabs>
        <w:spacing w:after="0"/>
        <w:rPr>
          <w:rFonts w:ascii="Arial" w:hAnsi="Arial" w:cs="Arial"/>
          <w:b/>
          <w:bCs/>
          <w:i/>
          <w:iCs/>
          <w:sz w:val="24"/>
          <w:szCs w:val="24"/>
          <w:lang w:val="en-US"/>
        </w:rPr>
      </w:pPr>
      <w:r w:rsidRPr="00376F67">
        <w:rPr>
          <w:rFonts w:ascii="Arial" w:hAnsi="Arial" w:cs="Arial"/>
          <w:b/>
          <w:bCs/>
          <w:i/>
          <w:iCs/>
          <w:sz w:val="24"/>
          <w:szCs w:val="24"/>
          <w:lang w:val="en-US"/>
        </w:rPr>
        <w:t>RE</w:t>
      </w:r>
      <w:r>
        <w:rPr>
          <w:rFonts w:ascii="Arial" w:hAnsi="Arial" w:cs="Arial"/>
          <w:b/>
          <w:bCs/>
          <w:i/>
          <w:iCs/>
          <w:sz w:val="24"/>
          <w:szCs w:val="24"/>
          <w:lang w:val="en-US"/>
        </w:rPr>
        <w:t xml:space="preserve">SOLVED </w:t>
      </w:r>
      <w:r w:rsidRPr="005C2262">
        <w:rPr>
          <w:rFonts w:ascii="Arial" w:hAnsi="Arial" w:cs="Arial"/>
          <w:b/>
          <w:bCs/>
          <w:i/>
          <w:iCs/>
          <w:sz w:val="24"/>
          <w:szCs w:val="24"/>
          <w:lang w:val="en-US"/>
        </w:rPr>
        <w:t xml:space="preserve"> </w:t>
      </w:r>
    </w:p>
    <w:p w14:paraId="509C4B36" w14:textId="77777777" w:rsidR="00B1388D" w:rsidRDefault="00B1388D" w:rsidP="00B1388D">
      <w:pPr>
        <w:tabs>
          <w:tab w:val="center" w:pos="5239"/>
        </w:tabs>
        <w:spacing w:after="0"/>
        <w:rPr>
          <w:rFonts w:ascii="Arial" w:hAnsi="Arial" w:cs="Arial"/>
          <w:b/>
          <w:bCs/>
          <w:sz w:val="24"/>
          <w:szCs w:val="24"/>
          <w:lang w:val="en-US"/>
        </w:rPr>
      </w:pPr>
    </w:p>
    <w:p w14:paraId="240596B1" w14:textId="16FE33D5" w:rsidR="001036AE" w:rsidRDefault="00B1388D" w:rsidP="00B1388D">
      <w:pPr>
        <w:tabs>
          <w:tab w:val="left" w:pos="1985"/>
          <w:tab w:val="left" w:pos="5812"/>
          <w:tab w:val="right" w:pos="8985"/>
        </w:tabs>
        <w:autoSpaceDE w:val="0"/>
        <w:autoSpaceDN w:val="0"/>
        <w:adjustRightInd w:val="0"/>
        <w:spacing w:after="0"/>
        <w:ind w:left="1701" w:right="28" w:hanging="1701"/>
        <w:rPr>
          <w:rFonts w:ascii="Arial" w:hAnsi="Arial" w:cs="Arial"/>
          <w:sz w:val="24"/>
          <w:szCs w:val="24"/>
          <w:lang w:val="en-US"/>
        </w:rPr>
      </w:pPr>
      <w:r>
        <w:rPr>
          <w:rFonts w:ascii="Arial" w:hAnsi="Arial" w:cs="Arial"/>
          <w:sz w:val="24"/>
          <w:szCs w:val="24"/>
          <w:lang w:val="en-US"/>
        </w:rPr>
        <w:t xml:space="preserve">That planning permission be </w:t>
      </w:r>
      <w:r w:rsidRPr="00A253A5">
        <w:rPr>
          <w:rFonts w:ascii="Arial" w:hAnsi="Arial" w:cs="Arial"/>
          <w:b/>
          <w:bCs/>
          <w:sz w:val="24"/>
          <w:szCs w:val="24"/>
          <w:lang w:val="en-US"/>
        </w:rPr>
        <w:t>granted</w:t>
      </w:r>
      <w:r>
        <w:rPr>
          <w:rFonts w:ascii="Arial" w:hAnsi="Arial" w:cs="Arial"/>
          <w:sz w:val="24"/>
          <w:szCs w:val="24"/>
          <w:lang w:val="en-US"/>
        </w:rPr>
        <w:t xml:space="preserve"> subject to the following conditions: -</w:t>
      </w:r>
    </w:p>
    <w:p w14:paraId="5FDA96D1" w14:textId="77777777" w:rsidR="00B1388D" w:rsidRDefault="00B1388D" w:rsidP="00B1388D">
      <w:pPr>
        <w:tabs>
          <w:tab w:val="left" w:pos="1985"/>
          <w:tab w:val="left" w:pos="5812"/>
          <w:tab w:val="right" w:pos="8985"/>
        </w:tabs>
        <w:autoSpaceDE w:val="0"/>
        <w:autoSpaceDN w:val="0"/>
        <w:adjustRightInd w:val="0"/>
        <w:spacing w:after="0"/>
        <w:ind w:left="1701" w:right="28" w:hanging="1701"/>
        <w:rPr>
          <w:rFonts w:ascii="Arial" w:eastAsia="Calibri" w:hAnsi="Arial" w:cs="Arial"/>
          <w:sz w:val="24"/>
          <w:szCs w:val="24"/>
        </w:rPr>
      </w:pPr>
    </w:p>
    <w:p w14:paraId="5711F602" w14:textId="0D0EF308" w:rsidR="001036AE" w:rsidRDefault="001036AE" w:rsidP="00DF30D8">
      <w:pPr>
        <w:tabs>
          <w:tab w:val="left" w:pos="538"/>
          <w:tab w:val="left" w:pos="566"/>
        </w:tabs>
        <w:autoSpaceDE w:val="0"/>
        <w:autoSpaceDN w:val="0"/>
        <w:adjustRightInd w:val="0"/>
        <w:spacing w:after="200" w:line="276" w:lineRule="auto"/>
        <w:ind w:left="567" w:hanging="567"/>
        <w:contextualSpacing/>
        <w:rPr>
          <w:rFonts w:ascii="Arial" w:eastAsia="Calibri" w:hAnsi="Arial" w:cs="Arial"/>
          <w:sz w:val="24"/>
          <w:szCs w:val="24"/>
        </w:rPr>
      </w:pPr>
      <w:r>
        <w:rPr>
          <w:rFonts w:ascii="Arial" w:eastAsia="Calibri" w:hAnsi="Arial" w:cs="Arial"/>
          <w:sz w:val="24"/>
          <w:szCs w:val="24"/>
        </w:rPr>
        <w:t xml:space="preserve">1. </w:t>
      </w:r>
      <w:r>
        <w:rPr>
          <w:rFonts w:ascii="Arial" w:eastAsia="Calibri" w:hAnsi="Arial" w:cs="Arial"/>
          <w:sz w:val="24"/>
          <w:szCs w:val="24"/>
        </w:rPr>
        <w:tab/>
      </w:r>
      <w:r w:rsidRPr="00057E29">
        <w:rPr>
          <w:rFonts w:ascii="Arial" w:eastAsia="Calibri" w:hAnsi="Arial" w:cs="Arial"/>
          <w:sz w:val="24"/>
          <w:szCs w:val="24"/>
        </w:rPr>
        <w:t>The proposed development hereby permitted shall be begun before the expiration of three years from the date of this permission.</w:t>
      </w:r>
    </w:p>
    <w:p w14:paraId="16B4D72C" w14:textId="77777777" w:rsidR="00DF30D8" w:rsidRPr="00057E29" w:rsidRDefault="00DF30D8" w:rsidP="00A26595">
      <w:pPr>
        <w:tabs>
          <w:tab w:val="left" w:pos="538"/>
          <w:tab w:val="left" w:pos="566"/>
        </w:tabs>
        <w:autoSpaceDE w:val="0"/>
        <w:autoSpaceDN w:val="0"/>
        <w:adjustRightInd w:val="0"/>
        <w:spacing w:after="200"/>
        <w:ind w:left="567" w:hanging="567"/>
        <w:contextualSpacing/>
        <w:rPr>
          <w:rFonts w:ascii="Arial" w:eastAsia="Calibri" w:hAnsi="Arial" w:cs="Arial"/>
          <w:sz w:val="24"/>
          <w:szCs w:val="24"/>
        </w:rPr>
      </w:pPr>
    </w:p>
    <w:p w14:paraId="0F0000ED" w14:textId="00657919" w:rsidR="001036AE" w:rsidRDefault="001036AE" w:rsidP="00A26595">
      <w:pPr>
        <w:tabs>
          <w:tab w:val="left" w:pos="566"/>
          <w:tab w:val="left" w:pos="1700"/>
        </w:tabs>
        <w:autoSpaceDE w:val="0"/>
        <w:autoSpaceDN w:val="0"/>
        <w:adjustRightInd w:val="0"/>
        <w:ind w:left="1700" w:hanging="1340"/>
        <w:contextualSpacing/>
        <w:rPr>
          <w:rFonts w:ascii="Arial" w:eastAsia="Calibri" w:hAnsi="Arial" w:cs="Arial"/>
          <w:sz w:val="24"/>
          <w:szCs w:val="24"/>
        </w:rPr>
      </w:pPr>
      <w:r>
        <w:rPr>
          <w:rFonts w:ascii="Arial" w:eastAsia="Calibri" w:hAnsi="Arial" w:cs="Arial"/>
          <w:b/>
          <w:bCs/>
          <w:sz w:val="24"/>
          <w:szCs w:val="24"/>
        </w:rPr>
        <w:tab/>
      </w:r>
      <w:r w:rsidRPr="00057E29">
        <w:rPr>
          <w:rFonts w:ascii="Arial" w:eastAsia="Calibri" w:hAnsi="Arial" w:cs="Arial"/>
          <w:b/>
          <w:bCs/>
          <w:sz w:val="24"/>
          <w:szCs w:val="24"/>
        </w:rPr>
        <w:t>Reason:</w:t>
      </w:r>
      <w:r w:rsidRPr="00057E29">
        <w:rPr>
          <w:rFonts w:ascii="Arial" w:eastAsia="Calibri" w:hAnsi="Arial" w:cs="Arial"/>
          <w:sz w:val="24"/>
          <w:szCs w:val="24"/>
        </w:rPr>
        <w:t xml:space="preserve"> </w:t>
      </w:r>
      <w:r>
        <w:rPr>
          <w:rFonts w:ascii="Arial" w:eastAsia="Calibri" w:hAnsi="Arial" w:cs="Arial"/>
          <w:sz w:val="24"/>
          <w:szCs w:val="24"/>
        </w:rPr>
        <w:tab/>
      </w:r>
      <w:r w:rsidRPr="00057E29">
        <w:rPr>
          <w:rFonts w:ascii="Arial" w:eastAsia="Calibri" w:hAnsi="Arial" w:cs="Arial"/>
          <w:sz w:val="24"/>
          <w:szCs w:val="24"/>
        </w:rPr>
        <w:t>Required to be imposed by Section 91 of the Town and Country Planning Act 1990, as amended by Section 51 of the Planning and Compulsory Purchase Act 2004.</w:t>
      </w:r>
    </w:p>
    <w:p w14:paraId="63BAB718" w14:textId="77777777" w:rsidR="00DF30D8" w:rsidRPr="00DF30D8" w:rsidRDefault="00DF30D8" w:rsidP="00A26595">
      <w:pPr>
        <w:tabs>
          <w:tab w:val="left" w:pos="566"/>
          <w:tab w:val="left" w:pos="1700"/>
        </w:tabs>
        <w:autoSpaceDE w:val="0"/>
        <w:autoSpaceDN w:val="0"/>
        <w:adjustRightInd w:val="0"/>
        <w:ind w:left="1700" w:hanging="1340"/>
        <w:contextualSpacing/>
        <w:rPr>
          <w:rFonts w:ascii="Arial" w:eastAsia="Calibri" w:hAnsi="Arial" w:cs="Arial"/>
          <w:sz w:val="24"/>
          <w:szCs w:val="24"/>
        </w:rPr>
      </w:pPr>
    </w:p>
    <w:p w14:paraId="0E303328" w14:textId="4DB2BB2B" w:rsidR="001036AE" w:rsidRPr="00057E29" w:rsidRDefault="001036AE" w:rsidP="00A26595">
      <w:pPr>
        <w:tabs>
          <w:tab w:val="left" w:pos="567"/>
        </w:tabs>
        <w:autoSpaceDE w:val="0"/>
        <w:autoSpaceDN w:val="0"/>
        <w:adjustRightInd w:val="0"/>
        <w:spacing w:after="200"/>
        <w:ind w:left="567" w:hanging="567"/>
        <w:contextualSpacing/>
        <w:rPr>
          <w:rFonts w:ascii="Arial" w:eastAsia="Calibri" w:hAnsi="Arial" w:cs="Arial"/>
          <w:sz w:val="24"/>
          <w:szCs w:val="24"/>
        </w:rPr>
      </w:pPr>
      <w:r>
        <w:rPr>
          <w:rFonts w:ascii="Arial" w:eastAsia="Calibri" w:hAnsi="Arial" w:cs="Arial"/>
          <w:sz w:val="24"/>
          <w:szCs w:val="24"/>
        </w:rPr>
        <w:t xml:space="preserve">2. </w:t>
      </w:r>
      <w:r>
        <w:rPr>
          <w:rFonts w:ascii="Arial" w:eastAsia="Calibri" w:hAnsi="Arial" w:cs="Arial"/>
          <w:sz w:val="24"/>
          <w:szCs w:val="24"/>
        </w:rPr>
        <w:tab/>
      </w:r>
      <w:r w:rsidRPr="00057E29">
        <w:rPr>
          <w:rFonts w:ascii="Arial" w:eastAsia="Calibri" w:hAnsi="Arial" w:cs="Arial"/>
          <w:sz w:val="24"/>
          <w:szCs w:val="24"/>
        </w:rPr>
        <w:t xml:space="preserve">The development hereby permitted shall be carried out in accordance with the following approved plans: </w:t>
      </w:r>
    </w:p>
    <w:p w14:paraId="6A273BB4" w14:textId="77777777" w:rsidR="001036AE" w:rsidRPr="00057E29" w:rsidRDefault="001036AE" w:rsidP="00A26595">
      <w:pPr>
        <w:tabs>
          <w:tab w:val="left" w:pos="538"/>
          <w:tab w:val="left" w:pos="566"/>
        </w:tabs>
        <w:autoSpaceDE w:val="0"/>
        <w:autoSpaceDN w:val="0"/>
        <w:adjustRightInd w:val="0"/>
        <w:ind w:left="360"/>
        <w:contextualSpacing/>
        <w:rPr>
          <w:rFonts w:ascii="Arial" w:eastAsia="Calibri" w:hAnsi="Arial" w:cs="Arial"/>
          <w:sz w:val="24"/>
          <w:szCs w:val="24"/>
        </w:rPr>
      </w:pPr>
    </w:p>
    <w:p w14:paraId="7E2A4EBD" w14:textId="77777777" w:rsidR="001036AE" w:rsidRPr="00057E29" w:rsidRDefault="001036AE" w:rsidP="00A26595">
      <w:pPr>
        <w:numPr>
          <w:ilvl w:val="0"/>
          <w:numId w:val="11"/>
        </w:numPr>
        <w:autoSpaceDE w:val="0"/>
        <w:autoSpaceDN w:val="0"/>
        <w:adjustRightInd w:val="0"/>
        <w:spacing w:after="200"/>
        <w:contextualSpacing/>
        <w:rPr>
          <w:rFonts w:ascii="Arial" w:eastAsia="Calibri" w:hAnsi="Arial" w:cs="Arial"/>
          <w:sz w:val="24"/>
          <w:szCs w:val="24"/>
        </w:rPr>
      </w:pPr>
      <w:r w:rsidRPr="00057E29">
        <w:rPr>
          <w:rFonts w:ascii="Arial" w:eastAsia="Calibri" w:hAnsi="Arial" w:cs="Arial"/>
          <w:sz w:val="24"/>
          <w:szCs w:val="24"/>
        </w:rPr>
        <w:t>Drawing ‘Site Location Plan’ Received 24</w:t>
      </w:r>
      <w:r w:rsidRPr="00057E29">
        <w:rPr>
          <w:rFonts w:ascii="Arial" w:eastAsia="Calibri" w:hAnsi="Arial" w:cs="Arial"/>
          <w:sz w:val="24"/>
          <w:szCs w:val="24"/>
          <w:vertAlign w:val="superscript"/>
        </w:rPr>
        <w:t>th</w:t>
      </w:r>
      <w:r w:rsidRPr="00057E29">
        <w:rPr>
          <w:rFonts w:ascii="Arial" w:eastAsia="Calibri" w:hAnsi="Arial" w:cs="Arial"/>
          <w:sz w:val="24"/>
          <w:szCs w:val="24"/>
        </w:rPr>
        <w:t xml:space="preserve"> September 2025.</w:t>
      </w:r>
    </w:p>
    <w:p w14:paraId="381BAD82" w14:textId="77777777" w:rsidR="001036AE" w:rsidRPr="00057E29" w:rsidRDefault="001036AE" w:rsidP="00A26595">
      <w:pPr>
        <w:numPr>
          <w:ilvl w:val="0"/>
          <w:numId w:val="11"/>
        </w:numPr>
        <w:autoSpaceDE w:val="0"/>
        <w:autoSpaceDN w:val="0"/>
        <w:adjustRightInd w:val="0"/>
        <w:spacing w:after="200"/>
        <w:contextualSpacing/>
        <w:rPr>
          <w:rFonts w:ascii="Arial" w:eastAsia="Calibri" w:hAnsi="Arial" w:cs="Arial"/>
          <w:sz w:val="24"/>
          <w:szCs w:val="24"/>
        </w:rPr>
      </w:pPr>
      <w:r w:rsidRPr="00057E29">
        <w:rPr>
          <w:rFonts w:ascii="Arial" w:eastAsia="Calibri" w:hAnsi="Arial" w:cs="Arial"/>
          <w:sz w:val="24"/>
          <w:szCs w:val="24"/>
        </w:rPr>
        <w:t>Drawing ‘Site Plan’ Received 24</w:t>
      </w:r>
      <w:r w:rsidRPr="00057E29">
        <w:rPr>
          <w:rFonts w:ascii="Arial" w:eastAsia="Calibri" w:hAnsi="Arial" w:cs="Arial"/>
          <w:sz w:val="24"/>
          <w:szCs w:val="24"/>
          <w:vertAlign w:val="superscript"/>
        </w:rPr>
        <w:t>th</w:t>
      </w:r>
      <w:r w:rsidRPr="00057E29">
        <w:rPr>
          <w:rFonts w:ascii="Arial" w:eastAsia="Calibri" w:hAnsi="Arial" w:cs="Arial"/>
          <w:sz w:val="24"/>
          <w:szCs w:val="24"/>
        </w:rPr>
        <w:t xml:space="preserve"> September 2025.</w:t>
      </w:r>
    </w:p>
    <w:p w14:paraId="18DC3004" w14:textId="77777777" w:rsidR="001036AE" w:rsidRPr="00057E29" w:rsidRDefault="001036AE" w:rsidP="00A26595">
      <w:pPr>
        <w:numPr>
          <w:ilvl w:val="0"/>
          <w:numId w:val="11"/>
        </w:numPr>
        <w:autoSpaceDE w:val="0"/>
        <w:autoSpaceDN w:val="0"/>
        <w:adjustRightInd w:val="0"/>
        <w:spacing w:after="200"/>
        <w:contextualSpacing/>
        <w:rPr>
          <w:rFonts w:ascii="Arial" w:eastAsia="Calibri" w:hAnsi="Arial" w:cs="Arial"/>
          <w:sz w:val="24"/>
          <w:szCs w:val="24"/>
        </w:rPr>
      </w:pPr>
      <w:r w:rsidRPr="00057E29">
        <w:rPr>
          <w:rFonts w:ascii="Arial" w:eastAsia="Calibri" w:hAnsi="Arial" w:cs="Arial"/>
          <w:sz w:val="24"/>
          <w:szCs w:val="24"/>
        </w:rPr>
        <w:t>Drawing ‘</w:t>
      </w:r>
      <w:proofErr w:type="gramStart"/>
      <w:r w:rsidRPr="00057E29">
        <w:rPr>
          <w:rFonts w:ascii="Arial" w:eastAsia="Calibri" w:hAnsi="Arial" w:cs="Arial"/>
          <w:sz w:val="24"/>
          <w:szCs w:val="24"/>
        </w:rPr>
        <w:t>South East</w:t>
      </w:r>
      <w:proofErr w:type="gramEnd"/>
      <w:r w:rsidRPr="00057E29">
        <w:rPr>
          <w:rFonts w:ascii="Arial" w:eastAsia="Calibri" w:hAnsi="Arial" w:cs="Arial"/>
          <w:sz w:val="24"/>
          <w:szCs w:val="24"/>
        </w:rPr>
        <w:t xml:space="preserve"> Elevation’ Received 26</w:t>
      </w:r>
      <w:r w:rsidRPr="00057E29">
        <w:rPr>
          <w:rFonts w:ascii="Arial" w:eastAsia="Calibri" w:hAnsi="Arial" w:cs="Arial"/>
          <w:sz w:val="24"/>
          <w:szCs w:val="24"/>
          <w:vertAlign w:val="superscript"/>
        </w:rPr>
        <w:t>th</w:t>
      </w:r>
      <w:r w:rsidRPr="00057E29">
        <w:rPr>
          <w:rFonts w:ascii="Arial" w:eastAsia="Calibri" w:hAnsi="Arial" w:cs="Arial"/>
          <w:sz w:val="24"/>
          <w:szCs w:val="24"/>
        </w:rPr>
        <w:t xml:space="preserve"> September 2025.</w:t>
      </w:r>
    </w:p>
    <w:p w14:paraId="522AD07C" w14:textId="77777777" w:rsidR="001036AE" w:rsidRPr="00057E29" w:rsidRDefault="001036AE" w:rsidP="00A26595">
      <w:pPr>
        <w:numPr>
          <w:ilvl w:val="0"/>
          <w:numId w:val="11"/>
        </w:numPr>
        <w:autoSpaceDE w:val="0"/>
        <w:autoSpaceDN w:val="0"/>
        <w:adjustRightInd w:val="0"/>
        <w:spacing w:after="200"/>
        <w:contextualSpacing/>
        <w:rPr>
          <w:rFonts w:ascii="Arial" w:eastAsia="Calibri" w:hAnsi="Arial" w:cs="Arial"/>
          <w:sz w:val="24"/>
          <w:szCs w:val="24"/>
        </w:rPr>
      </w:pPr>
      <w:r w:rsidRPr="00057E29">
        <w:rPr>
          <w:rFonts w:ascii="Arial" w:eastAsia="Calibri" w:hAnsi="Arial" w:cs="Arial"/>
          <w:sz w:val="24"/>
          <w:szCs w:val="24"/>
        </w:rPr>
        <w:t>Drawing ‘</w:t>
      </w:r>
      <w:proofErr w:type="gramStart"/>
      <w:r w:rsidRPr="00057E29">
        <w:rPr>
          <w:rFonts w:ascii="Arial" w:eastAsia="Calibri" w:hAnsi="Arial" w:cs="Arial"/>
          <w:sz w:val="24"/>
          <w:szCs w:val="24"/>
        </w:rPr>
        <w:t>North East</w:t>
      </w:r>
      <w:proofErr w:type="gramEnd"/>
      <w:r w:rsidRPr="00057E29">
        <w:rPr>
          <w:rFonts w:ascii="Arial" w:eastAsia="Calibri" w:hAnsi="Arial" w:cs="Arial"/>
          <w:sz w:val="24"/>
          <w:szCs w:val="24"/>
        </w:rPr>
        <w:t xml:space="preserve"> Elevation’ Received 26</w:t>
      </w:r>
      <w:r w:rsidRPr="00057E29">
        <w:rPr>
          <w:rFonts w:ascii="Arial" w:eastAsia="Calibri" w:hAnsi="Arial" w:cs="Arial"/>
          <w:sz w:val="24"/>
          <w:szCs w:val="24"/>
          <w:vertAlign w:val="superscript"/>
        </w:rPr>
        <w:t>th</w:t>
      </w:r>
      <w:r w:rsidRPr="00057E29">
        <w:rPr>
          <w:rFonts w:ascii="Arial" w:eastAsia="Calibri" w:hAnsi="Arial" w:cs="Arial"/>
          <w:sz w:val="24"/>
          <w:szCs w:val="24"/>
        </w:rPr>
        <w:t xml:space="preserve"> September 2025.</w:t>
      </w:r>
    </w:p>
    <w:p w14:paraId="16BECCD3" w14:textId="02792822" w:rsidR="00B1388D" w:rsidRDefault="001036AE" w:rsidP="00A26595">
      <w:pPr>
        <w:numPr>
          <w:ilvl w:val="0"/>
          <w:numId w:val="11"/>
        </w:numPr>
        <w:autoSpaceDE w:val="0"/>
        <w:autoSpaceDN w:val="0"/>
        <w:adjustRightInd w:val="0"/>
        <w:spacing w:after="200"/>
        <w:contextualSpacing/>
        <w:rPr>
          <w:rFonts w:ascii="Arial" w:eastAsia="Calibri" w:hAnsi="Arial" w:cs="Arial"/>
          <w:sz w:val="24"/>
          <w:szCs w:val="24"/>
        </w:rPr>
      </w:pPr>
      <w:r w:rsidRPr="00057E29">
        <w:rPr>
          <w:rFonts w:ascii="Arial" w:eastAsia="Calibri" w:hAnsi="Arial" w:cs="Arial"/>
          <w:sz w:val="24"/>
          <w:szCs w:val="24"/>
        </w:rPr>
        <w:t>Drawing ‘</w:t>
      </w:r>
      <w:proofErr w:type="gramStart"/>
      <w:r w:rsidRPr="00057E29">
        <w:rPr>
          <w:rFonts w:ascii="Arial" w:eastAsia="Calibri" w:hAnsi="Arial" w:cs="Arial"/>
          <w:sz w:val="24"/>
          <w:szCs w:val="24"/>
        </w:rPr>
        <w:t>North West</w:t>
      </w:r>
      <w:proofErr w:type="gramEnd"/>
      <w:r w:rsidRPr="00057E29">
        <w:rPr>
          <w:rFonts w:ascii="Arial" w:eastAsia="Calibri" w:hAnsi="Arial" w:cs="Arial"/>
          <w:sz w:val="24"/>
          <w:szCs w:val="24"/>
        </w:rPr>
        <w:t xml:space="preserve"> Elevation’ Received 26</w:t>
      </w:r>
      <w:r w:rsidRPr="00057E29">
        <w:rPr>
          <w:rFonts w:ascii="Arial" w:eastAsia="Calibri" w:hAnsi="Arial" w:cs="Arial"/>
          <w:sz w:val="24"/>
          <w:szCs w:val="24"/>
          <w:vertAlign w:val="superscript"/>
        </w:rPr>
        <w:t>th</w:t>
      </w:r>
      <w:r w:rsidRPr="00057E29">
        <w:rPr>
          <w:rFonts w:ascii="Arial" w:eastAsia="Calibri" w:hAnsi="Arial" w:cs="Arial"/>
          <w:sz w:val="24"/>
          <w:szCs w:val="24"/>
        </w:rPr>
        <w:t xml:space="preserve"> September 2025.</w:t>
      </w:r>
    </w:p>
    <w:p w14:paraId="50D53909" w14:textId="77777777" w:rsidR="00DF30D8" w:rsidRPr="00DF30D8" w:rsidRDefault="00DF30D8" w:rsidP="00A26595">
      <w:pPr>
        <w:autoSpaceDE w:val="0"/>
        <w:autoSpaceDN w:val="0"/>
        <w:adjustRightInd w:val="0"/>
        <w:spacing w:after="200"/>
        <w:ind w:left="720"/>
        <w:contextualSpacing/>
        <w:rPr>
          <w:rFonts w:ascii="Arial" w:eastAsia="Calibri" w:hAnsi="Arial" w:cs="Arial"/>
          <w:sz w:val="24"/>
          <w:szCs w:val="24"/>
        </w:rPr>
      </w:pPr>
    </w:p>
    <w:p w14:paraId="033FC423" w14:textId="5FD8AF02" w:rsidR="001036AE" w:rsidRPr="00057E29" w:rsidRDefault="001036AE" w:rsidP="00A26595">
      <w:pPr>
        <w:tabs>
          <w:tab w:val="left" w:pos="1701"/>
        </w:tabs>
        <w:autoSpaceDE w:val="0"/>
        <w:autoSpaceDN w:val="0"/>
        <w:adjustRightInd w:val="0"/>
        <w:ind w:left="567"/>
        <w:rPr>
          <w:rFonts w:ascii="Arial" w:eastAsia="Calibri" w:hAnsi="Arial" w:cs="Arial"/>
          <w:sz w:val="24"/>
          <w:szCs w:val="24"/>
        </w:rPr>
      </w:pPr>
      <w:r w:rsidRPr="00057E29">
        <w:rPr>
          <w:rFonts w:ascii="Arial" w:eastAsia="Calibri" w:hAnsi="Arial" w:cs="Arial"/>
          <w:b/>
          <w:bCs/>
          <w:sz w:val="24"/>
          <w:szCs w:val="24"/>
        </w:rPr>
        <w:t>Reason:</w:t>
      </w:r>
      <w:r w:rsidRPr="00057E29">
        <w:rPr>
          <w:rFonts w:ascii="Arial" w:eastAsia="Calibri" w:hAnsi="Arial" w:cs="Arial"/>
          <w:sz w:val="24"/>
          <w:szCs w:val="24"/>
        </w:rPr>
        <w:tab/>
        <w:t>For the avoidance of doubt and in the interests of proper planning.</w:t>
      </w:r>
    </w:p>
    <w:p w14:paraId="25952DB2" w14:textId="1468B762" w:rsidR="001036AE" w:rsidRDefault="001036AE" w:rsidP="00A26595">
      <w:pPr>
        <w:tabs>
          <w:tab w:val="left" w:pos="538"/>
          <w:tab w:val="left" w:pos="566"/>
        </w:tabs>
        <w:autoSpaceDE w:val="0"/>
        <w:autoSpaceDN w:val="0"/>
        <w:adjustRightInd w:val="0"/>
        <w:spacing w:after="200"/>
        <w:ind w:left="567" w:hanging="567"/>
        <w:contextualSpacing/>
        <w:rPr>
          <w:rFonts w:ascii="Arial" w:eastAsia="Calibri" w:hAnsi="Arial" w:cs="Arial"/>
          <w:sz w:val="24"/>
          <w:szCs w:val="24"/>
        </w:rPr>
      </w:pPr>
      <w:r>
        <w:rPr>
          <w:rFonts w:ascii="Arial" w:eastAsia="Calibri" w:hAnsi="Arial" w:cs="Arial"/>
          <w:sz w:val="24"/>
          <w:szCs w:val="24"/>
        </w:rPr>
        <w:t xml:space="preserve">3. </w:t>
      </w:r>
      <w:r>
        <w:rPr>
          <w:rFonts w:ascii="Arial" w:eastAsia="Calibri" w:hAnsi="Arial" w:cs="Arial"/>
          <w:sz w:val="24"/>
          <w:szCs w:val="24"/>
        </w:rPr>
        <w:tab/>
      </w:r>
      <w:r w:rsidRPr="00057E29">
        <w:rPr>
          <w:rFonts w:ascii="Arial" w:eastAsia="Calibri" w:hAnsi="Arial" w:cs="Arial"/>
          <w:sz w:val="24"/>
          <w:szCs w:val="24"/>
        </w:rPr>
        <w:t>All materials of the proposed development shall be as stated on approved drawings and shall not be varied without the prior written permission of the Local Planning Authority.</w:t>
      </w:r>
    </w:p>
    <w:p w14:paraId="671AE7FD" w14:textId="77777777" w:rsidR="001036AE" w:rsidRPr="00057E29" w:rsidRDefault="001036AE" w:rsidP="00A26595">
      <w:pPr>
        <w:tabs>
          <w:tab w:val="left" w:pos="538"/>
          <w:tab w:val="left" w:pos="566"/>
        </w:tabs>
        <w:autoSpaceDE w:val="0"/>
        <w:autoSpaceDN w:val="0"/>
        <w:adjustRightInd w:val="0"/>
        <w:spacing w:after="200"/>
        <w:ind w:left="567" w:hanging="567"/>
        <w:contextualSpacing/>
        <w:rPr>
          <w:rFonts w:ascii="Arial" w:eastAsia="Calibri" w:hAnsi="Arial" w:cs="Arial"/>
          <w:sz w:val="24"/>
          <w:szCs w:val="24"/>
        </w:rPr>
      </w:pPr>
    </w:p>
    <w:p w14:paraId="086C6695" w14:textId="3CC95FB0" w:rsidR="001036AE" w:rsidRPr="00057E29" w:rsidRDefault="001036AE" w:rsidP="00A26595">
      <w:pPr>
        <w:tabs>
          <w:tab w:val="left" w:pos="538"/>
          <w:tab w:val="left" w:pos="566"/>
        </w:tabs>
        <w:autoSpaceDE w:val="0"/>
        <w:autoSpaceDN w:val="0"/>
        <w:adjustRightInd w:val="0"/>
        <w:ind w:left="1701" w:hanging="1701"/>
        <w:rPr>
          <w:rFonts w:ascii="Arial" w:eastAsia="Calibri" w:hAnsi="Arial" w:cs="Arial"/>
          <w:sz w:val="24"/>
          <w:szCs w:val="24"/>
        </w:rPr>
      </w:pPr>
      <w:r w:rsidRPr="00057E29">
        <w:rPr>
          <w:rFonts w:ascii="Arial" w:eastAsia="Calibri" w:hAnsi="Arial" w:cs="Arial"/>
          <w:sz w:val="24"/>
          <w:szCs w:val="24"/>
        </w:rPr>
        <w:tab/>
      </w:r>
      <w:r w:rsidRPr="00057E29">
        <w:rPr>
          <w:rFonts w:ascii="Arial" w:eastAsia="Calibri" w:hAnsi="Arial" w:cs="Arial"/>
          <w:b/>
          <w:sz w:val="24"/>
          <w:szCs w:val="24"/>
        </w:rPr>
        <w:t>Reason:</w:t>
      </w:r>
      <w:r w:rsidRPr="00057E29">
        <w:rPr>
          <w:rFonts w:ascii="Arial" w:eastAsia="Calibri" w:hAnsi="Arial" w:cs="Arial"/>
          <w:sz w:val="24"/>
          <w:szCs w:val="24"/>
        </w:rPr>
        <w:t xml:space="preserve"> </w:t>
      </w:r>
      <w:r>
        <w:rPr>
          <w:rFonts w:ascii="Arial" w:eastAsia="Calibri" w:hAnsi="Arial" w:cs="Arial"/>
          <w:sz w:val="24"/>
          <w:szCs w:val="24"/>
        </w:rPr>
        <w:tab/>
      </w:r>
      <w:r w:rsidRPr="00057E29">
        <w:rPr>
          <w:rFonts w:ascii="Arial" w:eastAsia="Calibri" w:hAnsi="Arial" w:cs="Arial"/>
          <w:sz w:val="24"/>
          <w:szCs w:val="24"/>
        </w:rPr>
        <w:t>These materials are appropriate to the locality and in order to allow the Local Planning Authority to control the external appearance of the development.</w:t>
      </w:r>
    </w:p>
    <w:p w14:paraId="668B8169" w14:textId="02972B4D" w:rsidR="001036AE" w:rsidRDefault="001036AE" w:rsidP="00A26595">
      <w:pPr>
        <w:tabs>
          <w:tab w:val="left" w:pos="538"/>
          <w:tab w:val="left" w:pos="566"/>
        </w:tabs>
        <w:autoSpaceDE w:val="0"/>
        <w:autoSpaceDN w:val="0"/>
        <w:adjustRightInd w:val="0"/>
        <w:spacing w:after="200"/>
        <w:ind w:left="567" w:hanging="567"/>
        <w:contextualSpacing/>
        <w:rPr>
          <w:rFonts w:ascii="Arial" w:eastAsia="Calibri" w:hAnsi="Arial" w:cs="Arial"/>
          <w:sz w:val="24"/>
          <w:szCs w:val="24"/>
        </w:rPr>
      </w:pPr>
      <w:r>
        <w:rPr>
          <w:rFonts w:ascii="Arial" w:eastAsia="Calibri" w:hAnsi="Arial" w:cs="Arial"/>
          <w:sz w:val="24"/>
          <w:szCs w:val="24"/>
        </w:rPr>
        <w:t xml:space="preserve">4. </w:t>
      </w:r>
      <w:r>
        <w:rPr>
          <w:rFonts w:ascii="Arial" w:eastAsia="Calibri" w:hAnsi="Arial" w:cs="Arial"/>
          <w:sz w:val="24"/>
          <w:szCs w:val="24"/>
        </w:rPr>
        <w:tab/>
      </w:r>
      <w:r w:rsidRPr="00057E29">
        <w:rPr>
          <w:rFonts w:ascii="Arial" w:eastAsia="Calibri" w:hAnsi="Arial" w:cs="Arial"/>
          <w:sz w:val="24"/>
          <w:szCs w:val="24"/>
        </w:rPr>
        <w:t xml:space="preserve">The gap of approximately 3 metres in the hedgerow found along the boundary of the application site with 245 Halifax Road shall be replanted during the first planting season following the date of this decision notice and shall be maintained thereafter. The replanted hedgerow must be of the same or similar species as the remaining hedgerow found at this </w:t>
      </w:r>
      <w:r w:rsidR="00A26595">
        <w:rPr>
          <w:rFonts w:ascii="Arial" w:eastAsia="Calibri" w:hAnsi="Arial" w:cs="Arial"/>
          <w:sz w:val="24"/>
          <w:szCs w:val="24"/>
        </w:rPr>
        <w:t>b</w:t>
      </w:r>
      <w:r w:rsidRPr="00057E29">
        <w:rPr>
          <w:rFonts w:ascii="Arial" w:eastAsia="Calibri" w:hAnsi="Arial" w:cs="Arial"/>
          <w:sz w:val="24"/>
          <w:szCs w:val="24"/>
        </w:rPr>
        <w:t>oundary.</w:t>
      </w:r>
    </w:p>
    <w:p w14:paraId="43674517" w14:textId="77777777" w:rsidR="00A26595" w:rsidRPr="00057E29" w:rsidRDefault="00A26595" w:rsidP="00A26595">
      <w:pPr>
        <w:tabs>
          <w:tab w:val="left" w:pos="538"/>
          <w:tab w:val="left" w:pos="566"/>
        </w:tabs>
        <w:autoSpaceDE w:val="0"/>
        <w:autoSpaceDN w:val="0"/>
        <w:adjustRightInd w:val="0"/>
        <w:spacing w:after="200"/>
        <w:ind w:left="567" w:hanging="567"/>
        <w:contextualSpacing/>
        <w:rPr>
          <w:rFonts w:ascii="Arial" w:eastAsia="Calibri" w:hAnsi="Arial" w:cs="Arial"/>
          <w:sz w:val="24"/>
          <w:szCs w:val="24"/>
        </w:rPr>
      </w:pPr>
    </w:p>
    <w:p w14:paraId="78FE3F96" w14:textId="02725112" w:rsidR="001036AE" w:rsidRDefault="001036AE" w:rsidP="00A26595">
      <w:pPr>
        <w:tabs>
          <w:tab w:val="left" w:pos="566"/>
          <w:tab w:val="left" w:pos="1701"/>
        </w:tabs>
        <w:autoSpaceDE w:val="0"/>
        <w:autoSpaceDN w:val="0"/>
        <w:adjustRightInd w:val="0"/>
        <w:ind w:left="567"/>
        <w:contextualSpacing/>
        <w:rPr>
          <w:rFonts w:ascii="Arial" w:eastAsia="Calibri" w:hAnsi="Arial" w:cs="Arial"/>
          <w:sz w:val="24"/>
          <w:szCs w:val="24"/>
        </w:rPr>
      </w:pPr>
      <w:r w:rsidRPr="00057E29">
        <w:rPr>
          <w:rFonts w:ascii="Arial" w:eastAsia="Calibri" w:hAnsi="Arial" w:cs="Arial"/>
          <w:b/>
          <w:bCs/>
          <w:sz w:val="24"/>
          <w:szCs w:val="24"/>
        </w:rPr>
        <w:t>Reason:</w:t>
      </w:r>
      <w:r w:rsidRPr="00057E29">
        <w:rPr>
          <w:rFonts w:ascii="Arial" w:eastAsia="Calibri" w:hAnsi="Arial" w:cs="Arial"/>
          <w:sz w:val="24"/>
          <w:szCs w:val="24"/>
        </w:rPr>
        <w:t xml:space="preserve"> </w:t>
      </w:r>
      <w:r>
        <w:rPr>
          <w:rFonts w:ascii="Arial" w:eastAsia="Calibri" w:hAnsi="Arial" w:cs="Arial"/>
          <w:sz w:val="24"/>
          <w:szCs w:val="24"/>
        </w:rPr>
        <w:tab/>
      </w:r>
      <w:r w:rsidRPr="00057E29">
        <w:rPr>
          <w:rFonts w:ascii="Arial" w:eastAsia="Calibri" w:hAnsi="Arial" w:cs="Arial"/>
          <w:sz w:val="24"/>
          <w:szCs w:val="24"/>
        </w:rPr>
        <w:t>In the interest of residential amenity.</w:t>
      </w:r>
    </w:p>
    <w:p w14:paraId="79974F47" w14:textId="77777777" w:rsidR="001036AE" w:rsidRPr="00057E29" w:rsidRDefault="001036AE" w:rsidP="00A26595">
      <w:pPr>
        <w:tabs>
          <w:tab w:val="left" w:pos="566"/>
          <w:tab w:val="left" w:pos="1701"/>
        </w:tabs>
        <w:autoSpaceDE w:val="0"/>
        <w:autoSpaceDN w:val="0"/>
        <w:adjustRightInd w:val="0"/>
        <w:ind w:left="567"/>
        <w:contextualSpacing/>
        <w:rPr>
          <w:rFonts w:ascii="Arial" w:eastAsia="Calibri" w:hAnsi="Arial" w:cs="Arial"/>
          <w:sz w:val="24"/>
          <w:szCs w:val="24"/>
        </w:rPr>
      </w:pPr>
    </w:p>
    <w:p w14:paraId="71127E5B" w14:textId="5C4F4603" w:rsidR="001036AE" w:rsidRDefault="001036AE" w:rsidP="00A26595">
      <w:pPr>
        <w:autoSpaceDE w:val="0"/>
        <w:autoSpaceDN w:val="0"/>
        <w:adjustRightInd w:val="0"/>
        <w:spacing w:after="200"/>
        <w:ind w:left="567" w:hanging="567"/>
        <w:contextualSpacing/>
        <w:rPr>
          <w:rFonts w:ascii="Arial" w:eastAsia="Calibri" w:hAnsi="Arial" w:cs="Arial"/>
          <w:color w:val="000000"/>
          <w:sz w:val="24"/>
          <w:szCs w:val="24"/>
        </w:rPr>
      </w:pPr>
      <w:r>
        <w:rPr>
          <w:rFonts w:ascii="Arial" w:eastAsia="Calibri" w:hAnsi="Arial" w:cs="Arial"/>
          <w:color w:val="000000"/>
          <w:sz w:val="24"/>
          <w:szCs w:val="24"/>
        </w:rPr>
        <w:t xml:space="preserve">5. </w:t>
      </w:r>
      <w:r>
        <w:rPr>
          <w:rFonts w:ascii="Arial" w:eastAsia="Calibri" w:hAnsi="Arial" w:cs="Arial"/>
          <w:color w:val="000000"/>
          <w:sz w:val="24"/>
          <w:szCs w:val="24"/>
        </w:rPr>
        <w:tab/>
      </w:r>
      <w:r w:rsidRPr="00057E29">
        <w:rPr>
          <w:rFonts w:ascii="Arial" w:eastAsia="Calibri" w:hAnsi="Arial" w:cs="Arial"/>
          <w:color w:val="000000"/>
          <w:sz w:val="24"/>
          <w:szCs w:val="24"/>
        </w:rPr>
        <w:t>All construction work shall be carried out within the hours of 8am – 6pm Monday to Friday, 9am to 1pm Saturday and no working Sundays and Bank Holidays. Failure to work within these hours will result in the serving of a notice under the Control of Pollution Act 1974, and potentially prosecution thereafter.</w:t>
      </w:r>
    </w:p>
    <w:p w14:paraId="227876CD" w14:textId="77777777" w:rsidR="001036AE" w:rsidRPr="00057E29" w:rsidRDefault="001036AE" w:rsidP="00A26595">
      <w:pPr>
        <w:autoSpaceDE w:val="0"/>
        <w:autoSpaceDN w:val="0"/>
        <w:adjustRightInd w:val="0"/>
        <w:spacing w:after="200"/>
        <w:ind w:left="567" w:hanging="567"/>
        <w:contextualSpacing/>
        <w:rPr>
          <w:rFonts w:ascii="Arial" w:eastAsia="Calibri" w:hAnsi="Arial" w:cs="Arial"/>
          <w:color w:val="000000"/>
          <w:sz w:val="24"/>
          <w:szCs w:val="24"/>
        </w:rPr>
      </w:pPr>
    </w:p>
    <w:p w14:paraId="567E7829" w14:textId="67810951" w:rsidR="001036AE" w:rsidRPr="001036AE" w:rsidRDefault="001036AE" w:rsidP="00A26595">
      <w:pPr>
        <w:tabs>
          <w:tab w:val="left" w:pos="1701"/>
        </w:tabs>
        <w:autoSpaceDE w:val="0"/>
        <w:autoSpaceDN w:val="0"/>
        <w:adjustRightInd w:val="0"/>
        <w:ind w:firstLine="567"/>
        <w:rPr>
          <w:rFonts w:ascii="Arial" w:eastAsia="Calibri" w:hAnsi="Arial" w:cs="Arial"/>
          <w:color w:val="000000"/>
          <w:sz w:val="24"/>
          <w:szCs w:val="24"/>
        </w:rPr>
      </w:pPr>
      <w:r w:rsidRPr="00057E29">
        <w:rPr>
          <w:rFonts w:ascii="Arial" w:eastAsia="Calibri" w:hAnsi="Arial" w:cs="Arial"/>
          <w:b/>
          <w:bCs/>
          <w:color w:val="000000"/>
          <w:sz w:val="24"/>
          <w:szCs w:val="24"/>
        </w:rPr>
        <w:t>Reason:</w:t>
      </w:r>
      <w:r w:rsidRPr="00057E29">
        <w:rPr>
          <w:rFonts w:ascii="Arial" w:eastAsia="Calibri" w:hAnsi="Arial" w:cs="Arial"/>
          <w:color w:val="000000"/>
          <w:sz w:val="24"/>
          <w:szCs w:val="24"/>
        </w:rPr>
        <w:t xml:space="preserve"> </w:t>
      </w:r>
      <w:r>
        <w:rPr>
          <w:rFonts w:ascii="Arial" w:eastAsia="Calibri" w:hAnsi="Arial" w:cs="Arial"/>
          <w:color w:val="000000"/>
          <w:sz w:val="24"/>
          <w:szCs w:val="24"/>
        </w:rPr>
        <w:tab/>
      </w:r>
      <w:r w:rsidRPr="00057E29">
        <w:rPr>
          <w:rFonts w:ascii="Arial" w:eastAsia="Calibri" w:hAnsi="Arial" w:cs="Arial"/>
          <w:color w:val="000000"/>
          <w:sz w:val="24"/>
          <w:szCs w:val="24"/>
        </w:rPr>
        <w:t>For the amenity of the neighbouring residents.</w:t>
      </w:r>
    </w:p>
    <w:p w14:paraId="4CD49F20" w14:textId="1F257790" w:rsidR="001036AE" w:rsidRPr="00057E29" w:rsidRDefault="001036AE" w:rsidP="00A26595">
      <w:pPr>
        <w:tabs>
          <w:tab w:val="left" w:pos="567"/>
        </w:tabs>
        <w:autoSpaceDE w:val="0"/>
        <w:autoSpaceDN w:val="0"/>
        <w:adjustRightInd w:val="0"/>
        <w:spacing w:after="200"/>
        <w:ind w:left="538" w:hanging="538"/>
        <w:contextualSpacing/>
        <w:rPr>
          <w:rFonts w:ascii="Arial" w:eastAsia="Calibri" w:hAnsi="Arial" w:cs="Arial"/>
          <w:sz w:val="24"/>
          <w:szCs w:val="24"/>
        </w:rPr>
      </w:pPr>
      <w:r>
        <w:rPr>
          <w:rFonts w:ascii="Arial" w:eastAsia="Calibri" w:hAnsi="Arial" w:cs="Arial"/>
          <w:sz w:val="24"/>
          <w:szCs w:val="24"/>
        </w:rPr>
        <w:t xml:space="preserve">6. </w:t>
      </w:r>
      <w:r>
        <w:rPr>
          <w:rFonts w:ascii="Arial" w:eastAsia="Calibri" w:hAnsi="Arial" w:cs="Arial"/>
          <w:sz w:val="24"/>
          <w:szCs w:val="24"/>
        </w:rPr>
        <w:tab/>
      </w:r>
      <w:r>
        <w:rPr>
          <w:rFonts w:ascii="Arial" w:eastAsia="Calibri" w:hAnsi="Arial" w:cs="Arial"/>
          <w:sz w:val="24"/>
          <w:szCs w:val="24"/>
        </w:rPr>
        <w:tab/>
      </w:r>
      <w:r w:rsidRPr="00057E29">
        <w:rPr>
          <w:rFonts w:ascii="Arial" w:eastAsia="Calibri" w:hAnsi="Arial" w:cs="Arial"/>
          <w:sz w:val="24"/>
          <w:szCs w:val="24"/>
        </w:rPr>
        <w:t>Protective measures put in place to safeguard the Root Protection Area of the Mature Tree located on the site’s northern boundary shall remain in place for as long as construction works continue in association with this planning permission. No heavy machinery shall enter the root protection areas at any time during the construction phase. Any works required within this area shall be undertaken by hand unless otherwise agreed by the Local Planning Authority in writing.</w:t>
      </w:r>
    </w:p>
    <w:p w14:paraId="13E96D7D" w14:textId="77777777" w:rsidR="001036AE" w:rsidRPr="00057E29" w:rsidRDefault="001036AE" w:rsidP="00A26595">
      <w:pPr>
        <w:tabs>
          <w:tab w:val="left" w:pos="538"/>
          <w:tab w:val="left" w:pos="566"/>
        </w:tabs>
        <w:autoSpaceDE w:val="0"/>
        <w:autoSpaceDN w:val="0"/>
        <w:adjustRightInd w:val="0"/>
        <w:contextualSpacing/>
        <w:rPr>
          <w:rFonts w:ascii="Arial" w:eastAsia="Calibri" w:hAnsi="Arial" w:cs="Arial"/>
          <w:sz w:val="24"/>
          <w:szCs w:val="24"/>
        </w:rPr>
      </w:pPr>
    </w:p>
    <w:p w14:paraId="17746630" w14:textId="56FFA78B" w:rsidR="001036AE" w:rsidRPr="00B1388D" w:rsidRDefault="001036AE" w:rsidP="00A26595">
      <w:pPr>
        <w:tabs>
          <w:tab w:val="left" w:pos="538"/>
          <w:tab w:val="left" w:pos="566"/>
          <w:tab w:val="left" w:pos="1701"/>
        </w:tabs>
        <w:autoSpaceDE w:val="0"/>
        <w:autoSpaceDN w:val="0"/>
        <w:adjustRightInd w:val="0"/>
        <w:ind w:left="360"/>
        <w:contextualSpacing/>
        <w:rPr>
          <w:rFonts w:ascii="Arial" w:eastAsia="Calibri" w:hAnsi="Arial" w:cs="Arial"/>
          <w:sz w:val="24"/>
          <w:szCs w:val="24"/>
        </w:rPr>
      </w:pPr>
      <w:r>
        <w:rPr>
          <w:rFonts w:ascii="Arial" w:eastAsia="Calibri" w:hAnsi="Arial" w:cs="Arial"/>
          <w:b/>
          <w:bCs/>
          <w:sz w:val="24"/>
          <w:szCs w:val="24"/>
        </w:rPr>
        <w:tab/>
      </w:r>
      <w:r w:rsidRPr="00057E29">
        <w:rPr>
          <w:rFonts w:ascii="Arial" w:eastAsia="Calibri" w:hAnsi="Arial" w:cs="Arial"/>
          <w:b/>
          <w:bCs/>
          <w:sz w:val="24"/>
          <w:szCs w:val="24"/>
        </w:rPr>
        <w:t>Reason:</w:t>
      </w:r>
      <w:r w:rsidRPr="00057E29">
        <w:rPr>
          <w:rFonts w:ascii="Arial" w:eastAsia="Calibri" w:hAnsi="Arial" w:cs="Arial"/>
          <w:sz w:val="24"/>
          <w:szCs w:val="24"/>
        </w:rPr>
        <w:t xml:space="preserve"> </w:t>
      </w:r>
      <w:r>
        <w:rPr>
          <w:rFonts w:ascii="Arial" w:eastAsia="Calibri" w:hAnsi="Arial" w:cs="Arial"/>
          <w:sz w:val="24"/>
          <w:szCs w:val="24"/>
        </w:rPr>
        <w:tab/>
      </w:r>
      <w:r w:rsidRPr="00057E29">
        <w:rPr>
          <w:rFonts w:ascii="Arial" w:eastAsia="Calibri" w:hAnsi="Arial" w:cs="Arial"/>
          <w:sz w:val="24"/>
          <w:szCs w:val="24"/>
        </w:rPr>
        <w:t>To protect the existing tree.</w:t>
      </w:r>
    </w:p>
    <w:p w14:paraId="194512EC" w14:textId="06AE76C5" w:rsidR="001B39E2" w:rsidRDefault="001B39E2" w:rsidP="001B39E2">
      <w:pPr>
        <w:tabs>
          <w:tab w:val="left" w:pos="2127"/>
          <w:tab w:val="left" w:pos="3402"/>
        </w:tabs>
        <w:autoSpaceDE w:val="0"/>
        <w:autoSpaceDN w:val="0"/>
        <w:adjustRightInd w:val="0"/>
        <w:spacing w:after="0"/>
        <w:ind w:left="2268" w:hanging="2268"/>
        <w:rPr>
          <w:rFonts w:ascii="Arial" w:hAnsi="Arial" w:cs="Arial"/>
          <w:sz w:val="24"/>
          <w:szCs w:val="24"/>
        </w:rPr>
      </w:pPr>
    </w:p>
    <w:p w14:paraId="5601DB00" w14:textId="69D7366A" w:rsidR="00A32B45" w:rsidRPr="00A26595" w:rsidRDefault="00A32B45" w:rsidP="00A26595">
      <w:pPr>
        <w:tabs>
          <w:tab w:val="left" w:pos="5812"/>
        </w:tabs>
        <w:spacing w:after="0"/>
        <w:ind w:left="1701" w:hanging="1701"/>
        <w:rPr>
          <w:rFonts w:ascii="Arial" w:eastAsia="Aptos" w:hAnsi="Arial" w:cs="Arial"/>
          <w:b/>
          <w:bCs/>
          <w:kern w:val="2"/>
          <w:sz w:val="24"/>
          <w:szCs w:val="24"/>
        </w:rPr>
      </w:pPr>
      <w:r w:rsidRPr="00A32B45">
        <w:rPr>
          <w:rFonts w:ascii="Arial" w:eastAsia="Aptos" w:hAnsi="Arial" w:cs="Arial"/>
          <w:b/>
          <w:bCs/>
          <w:kern w:val="2"/>
          <w:sz w:val="24"/>
          <w:szCs w:val="24"/>
        </w:rPr>
        <w:t>25/0636/HHO</w:t>
      </w:r>
      <w:r w:rsidRPr="00A32B45">
        <w:rPr>
          <w:rFonts w:ascii="Arial" w:eastAsia="Aptos" w:hAnsi="Arial" w:cs="Arial"/>
          <w:b/>
          <w:bCs/>
          <w:kern w:val="2"/>
          <w:sz w:val="24"/>
          <w:szCs w:val="24"/>
        </w:rPr>
        <w:tab/>
        <w:t>Full: Demolition of existing kitchen and the erection of a single storey rear extension at 25 Chapel House Road, Nelson</w:t>
      </w:r>
      <w:r w:rsidR="00DF30D8">
        <w:rPr>
          <w:rFonts w:ascii="Arial" w:eastAsia="Aptos" w:hAnsi="Arial" w:cs="Arial"/>
          <w:b/>
          <w:bCs/>
          <w:kern w:val="2"/>
          <w:sz w:val="24"/>
          <w:szCs w:val="24"/>
        </w:rPr>
        <w:t xml:space="preserve"> </w:t>
      </w:r>
      <w:r w:rsidR="00DF30D8" w:rsidRPr="00DF30D8">
        <w:rPr>
          <w:rFonts w:ascii="Arial" w:eastAsia="Aptos" w:hAnsi="Arial" w:cs="Arial"/>
          <w:b/>
          <w:bCs/>
          <w:kern w:val="2"/>
          <w:sz w:val="24"/>
          <w:szCs w:val="24"/>
        </w:rPr>
        <w:t>for Mr Awais Zubair</w:t>
      </w:r>
      <w:r w:rsidR="00DF30D8">
        <w:rPr>
          <w:rFonts w:ascii="Arial" w:eastAsia="Aptos" w:hAnsi="Arial" w:cs="Arial"/>
          <w:b/>
          <w:bCs/>
          <w:kern w:val="2"/>
          <w:sz w:val="24"/>
          <w:szCs w:val="24"/>
        </w:rPr>
        <w:t xml:space="preserve">. </w:t>
      </w:r>
    </w:p>
    <w:p w14:paraId="4817EDC1" w14:textId="63D0A6F4" w:rsidR="00A32B45" w:rsidRDefault="00A32B45" w:rsidP="00A26595">
      <w:pPr>
        <w:tabs>
          <w:tab w:val="center" w:pos="5239"/>
        </w:tabs>
        <w:spacing w:after="0"/>
        <w:rPr>
          <w:rFonts w:ascii="Arial" w:hAnsi="Arial" w:cs="Arial"/>
          <w:b/>
          <w:bCs/>
          <w:sz w:val="24"/>
          <w:szCs w:val="24"/>
          <w:lang w:val="en-US"/>
        </w:rPr>
      </w:pPr>
      <w:r w:rsidRPr="001B39E2">
        <w:rPr>
          <w:rFonts w:ascii="Arial" w:hAnsi="Arial" w:cs="Arial"/>
          <w:b/>
          <w:bCs/>
          <w:sz w:val="24"/>
          <w:szCs w:val="24"/>
          <w:lang w:val="en-US"/>
        </w:rPr>
        <w:t xml:space="preserve">RESOLVED </w:t>
      </w:r>
    </w:p>
    <w:p w14:paraId="15181965" w14:textId="77777777" w:rsidR="00A26595" w:rsidRPr="00A26595" w:rsidRDefault="00A26595" w:rsidP="00A26595">
      <w:pPr>
        <w:tabs>
          <w:tab w:val="center" w:pos="5239"/>
        </w:tabs>
        <w:spacing w:after="0"/>
        <w:rPr>
          <w:rFonts w:ascii="Arial" w:hAnsi="Arial" w:cs="Arial"/>
          <w:b/>
          <w:bCs/>
          <w:sz w:val="24"/>
          <w:szCs w:val="24"/>
          <w:lang w:val="en-US"/>
        </w:rPr>
      </w:pPr>
    </w:p>
    <w:p w14:paraId="5908EADD" w14:textId="6679B0BE" w:rsidR="00A32B45" w:rsidRDefault="00B1388D" w:rsidP="00A26595">
      <w:pPr>
        <w:tabs>
          <w:tab w:val="left" w:pos="1560"/>
          <w:tab w:val="left" w:pos="5812"/>
          <w:tab w:val="right" w:pos="8985"/>
        </w:tabs>
        <w:autoSpaceDE w:val="0"/>
        <w:autoSpaceDN w:val="0"/>
        <w:adjustRightInd w:val="0"/>
        <w:spacing w:after="0"/>
        <w:ind w:right="28"/>
        <w:rPr>
          <w:rFonts w:ascii="Arial" w:hAnsi="Arial" w:cs="Arial"/>
          <w:sz w:val="24"/>
          <w:szCs w:val="24"/>
          <w:lang w:val="en-US"/>
        </w:rPr>
      </w:pPr>
      <w:r>
        <w:rPr>
          <w:rFonts w:ascii="Arial" w:hAnsi="Arial" w:cs="Arial"/>
          <w:sz w:val="24"/>
          <w:szCs w:val="24"/>
          <w:lang w:val="en-US"/>
        </w:rPr>
        <w:t xml:space="preserve">That the application be deferred to allow for a site visit to take place and to allow the applicant to submit amended plans. </w:t>
      </w:r>
    </w:p>
    <w:p w14:paraId="471DB95F" w14:textId="77777777" w:rsidR="00A32B45" w:rsidRDefault="00A32B45" w:rsidP="001B39E2">
      <w:pPr>
        <w:tabs>
          <w:tab w:val="left" w:pos="2127"/>
          <w:tab w:val="left" w:pos="3402"/>
        </w:tabs>
        <w:autoSpaceDE w:val="0"/>
        <w:autoSpaceDN w:val="0"/>
        <w:adjustRightInd w:val="0"/>
        <w:spacing w:after="0"/>
        <w:ind w:left="2268" w:hanging="2268"/>
        <w:rPr>
          <w:rFonts w:ascii="Arial" w:hAnsi="Arial" w:cs="Arial"/>
          <w:sz w:val="24"/>
          <w:szCs w:val="24"/>
        </w:rPr>
      </w:pPr>
    </w:p>
    <w:p w14:paraId="279EE6FA" w14:textId="1CCC6F51" w:rsidR="001B39E2" w:rsidRPr="00A26595" w:rsidRDefault="00A32B45" w:rsidP="00A26595">
      <w:pPr>
        <w:tabs>
          <w:tab w:val="left" w:pos="1701"/>
        </w:tabs>
        <w:spacing w:after="0"/>
        <w:ind w:left="1701" w:hanging="1701"/>
        <w:rPr>
          <w:rFonts w:ascii="Arial" w:eastAsia="Aptos" w:hAnsi="Arial" w:cs="Arial"/>
          <w:b/>
          <w:bCs/>
          <w:kern w:val="2"/>
          <w:sz w:val="24"/>
          <w:szCs w:val="24"/>
        </w:rPr>
      </w:pPr>
      <w:r w:rsidRPr="00A32B45">
        <w:rPr>
          <w:rFonts w:ascii="Arial" w:eastAsia="Aptos" w:hAnsi="Arial" w:cs="Arial"/>
          <w:b/>
          <w:bCs/>
          <w:kern w:val="2"/>
          <w:sz w:val="24"/>
          <w:szCs w:val="24"/>
        </w:rPr>
        <w:t>25/0641/HHO</w:t>
      </w:r>
      <w:r w:rsidRPr="00A32B45">
        <w:rPr>
          <w:rFonts w:ascii="Arial" w:eastAsia="Aptos" w:hAnsi="Arial" w:cs="Arial"/>
          <w:b/>
          <w:bCs/>
          <w:kern w:val="2"/>
          <w:sz w:val="24"/>
          <w:szCs w:val="24"/>
        </w:rPr>
        <w:tab/>
        <w:t>Full: Erection of dormers to front and rear roof slopes at 12 North Street, Nelson</w:t>
      </w:r>
      <w:r w:rsidR="00DF30D8">
        <w:rPr>
          <w:rFonts w:ascii="Arial" w:eastAsia="Aptos" w:hAnsi="Arial" w:cs="Arial"/>
          <w:b/>
          <w:bCs/>
          <w:kern w:val="2"/>
          <w:sz w:val="24"/>
          <w:szCs w:val="24"/>
        </w:rPr>
        <w:t xml:space="preserve"> for </w:t>
      </w:r>
      <w:r w:rsidR="00DF30D8" w:rsidRPr="00DF30D8">
        <w:rPr>
          <w:rFonts w:ascii="Arial" w:eastAsia="Aptos" w:hAnsi="Arial" w:cs="Arial"/>
          <w:b/>
          <w:bCs/>
          <w:kern w:val="2"/>
          <w:sz w:val="24"/>
          <w:szCs w:val="24"/>
        </w:rPr>
        <w:t>Mr Ashaan Zaroof.</w:t>
      </w:r>
    </w:p>
    <w:p w14:paraId="30873871" w14:textId="77777777" w:rsidR="00A32B45" w:rsidRPr="001B39E2" w:rsidRDefault="00A32B45" w:rsidP="00A32B45">
      <w:pPr>
        <w:tabs>
          <w:tab w:val="center" w:pos="5239"/>
        </w:tabs>
        <w:spacing w:after="0"/>
        <w:rPr>
          <w:rFonts w:ascii="Arial" w:hAnsi="Arial" w:cs="Arial"/>
          <w:b/>
          <w:bCs/>
          <w:sz w:val="24"/>
          <w:szCs w:val="24"/>
          <w:lang w:val="en-US"/>
        </w:rPr>
      </w:pPr>
      <w:r w:rsidRPr="001B39E2">
        <w:rPr>
          <w:rFonts w:ascii="Arial" w:hAnsi="Arial" w:cs="Arial"/>
          <w:b/>
          <w:bCs/>
          <w:sz w:val="24"/>
          <w:szCs w:val="24"/>
          <w:lang w:val="en-US"/>
        </w:rPr>
        <w:t xml:space="preserve">RESOLVED </w:t>
      </w:r>
    </w:p>
    <w:p w14:paraId="4E8D1906" w14:textId="77777777" w:rsidR="00A32B45" w:rsidRDefault="00A32B45" w:rsidP="00A32B45">
      <w:pPr>
        <w:tabs>
          <w:tab w:val="center" w:pos="5239"/>
        </w:tabs>
        <w:spacing w:after="0"/>
        <w:rPr>
          <w:rFonts w:ascii="Arial" w:hAnsi="Arial" w:cs="Arial"/>
          <w:sz w:val="24"/>
          <w:szCs w:val="24"/>
          <w:lang w:val="en-US"/>
        </w:rPr>
      </w:pPr>
    </w:p>
    <w:p w14:paraId="1605CA15" w14:textId="24E7709E" w:rsidR="00A32B45" w:rsidRDefault="00F75078" w:rsidP="00A32B45">
      <w:pPr>
        <w:tabs>
          <w:tab w:val="left" w:pos="1560"/>
          <w:tab w:val="left" w:pos="5812"/>
          <w:tab w:val="right" w:pos="8985"/>
        </w:tabs>
        <w:autoSpaceDE w:val="0"/>
        <w:autoSpaceDN w:val="0"/>
        <w:adjustRightInd w:val="0"/>
        <w:spacing w:after="0"/>
        <w:ind w:right="28"/>
        <w:rPr>
          <w:rFonts w:ascii="Arial" w:hAnsi="Arial" w:cs="Arial"/>
          <w:sz w:val="24"/>
          <w:szCs w:val="24"/>
          <w:lang w:val="en-US"/>
        </w:rPr>
      </w:pPr>
      <w:r>
        <w:rPr>
          <w:rFonts w:ascii="Arial" w:hAnsi="Arial" w:cs="Arial"/>
          <w:sz w:val="24"/>
          <w:szCs w:val="24"/>
          <w:lang w:val="en-US"/>
        </w:rPr>
        <w:t xml:space="preserve">That planning permission be </w:t>
      </w:r>
      <w:r w:rsidRPr="00A253A5">
        <w:rPr>
          <w:rFonts w:ascii="Arial" w:hAnsi="Arial" w:cs="Arial"/>
          <w:b/>
          <w:bCs/>
          <w:sz w:val="24"/>
          <w:szCs w:val="24"/>
          <w:lang w:val="en-US"/>
        </w:rPr>
        <w:t>granted</w:t>
      </w:r>
      <w:r>
        <w:rPr>
          <w:rFonts w:ascii="Arial" w:hAnsi="Arial" w:cs="Arial"/>
          <w:sz w:val="24"/>
          <w:szCs w:val="24"/>
          <w:lang w:val="en-US"/>
        </w:rPr>
        <w:t xml:space="preserve">. </w:t>
      </w:r>
    </w:p>
    <w:p w14:paraId="1FD36678" w14:textId="77777777" w:rsidR="001B39E2" w:rsidRDefault="001B39E2" w:rsidP="001B39E2">
      <w:pPr>
        <w:tabs>
          <w:tab w:val="left" w:pos="1560"/>
          <w:tab w:val="left" w:pos="5812"/>
          <w:tab w:val="right" w:pos="8985"/>
        </w:tabs>
        <w:autoSpaceDE w:val="0"/>
        <w:autoSpaceDN w:val="0"/>
        <w:adjustRightInd w:val="0"/>
        <w:spacing w:after="0"/>
        <w:ind w:left="2268" w:right="28" w:hanging="2268"/>
        <w:rPr>
          <w:rFonts w:ascii="Arial" w:hAnsi="Arial" w:cs="Arial"/>
          <w:sz w:val="24"/>
          <w:szCs w:val="24"/>
        </w:rPr>
      </w:pPr>
    </w:p>
    <w:p w14:paraId="404F8F2B" w14:textId="13F44374" w:rsidR="00A32B45" w:rsidRPr="00A26595" w:rsidRDefault="00A32B45" w:rsidP="00A26595">
      <w:pPr>
        <w:tabs>
          <w:tab w:val="left" w:pos="1701"/>
        </w:tabs>
        <w:autoSpaceDE w:val="0"/>
        <w:autoSpaceDN w:val="0"/>
        <w:adjustRightInd w:val="0"/>
        <w:spacing w:after="0"/>
        <w:ind w:left="1701" w:hanging="1701"/>
        <w:rPr>
          <w:rFonts w:ascii="Arial" w:eastAsia="Calibri" w:hAnsi="Arial" w:cs="Arial"/>
          <w:sz w:val="24"/>
          <w:szCs w:val="24"/>
        </w:rPr>
      </w:pPr>
      <w:r w:rsidRPr="009D443A">
        <w:rPr>
          <w:rFonts w:ascii="Arial" w:eastAsia="Calibri" w:hAnsi="Arial" w:cs="Arial"/>
          <w:b/>
          <w:bCs/>
          <w:sz w:val="24"/>
          <w:szCs w:val="24"/>
        </w:rPr>
        <w:t>25/0644/HHO</w:t>
      </w:r>
      <w:r w:rsidRPr="009D443A">
        <w:rPr>
          <w:rFonts w:ascii="Arial" w:eastAsia="Calibri" w:hAnsi="Arial" w:cs="Arial"/>
          <w:b/>
          <w:bCs/>
          <w:sz w:val="24"/>
          <w:szCs w:val="24"/>
        </w:rPr>
        <w:tab/>
        <w:t>Full: Erection of dormers to front and rear roof slopes and</w:t>
      </w:r>
      <w:r w:rsidR="009D443A">
        <w:rPr>
          <w:rFonts w:ascii="Arial" w:eastAsia="Calibri" w:hAnsi="Arial" w:cs="Arial"/>
          <w:b/>
          <w:bCs/>
          <w:sz w:val="24"/>
          <w:szCs w:val="24"/>
        </w:rPr>
        <w:t xml:space="preserve"> </w:t>
      </w:r>
      <w:r w:rsidRPr="009D443A">
        <w:rPr>
          <w:rFonts w:ascii="Arial" w:eastAsia="Calibri" w:hAnsi="Arial" w:cs="Arial"/>
          <w:b/>
          <w:bCs/>
          <w:sz w:val="24"/>
          <w:szCs w:val="24"/>
        </w:rPr>
        <w:t>the formation</w:t>
      </w:r>
      <w:r w:rsidR="009D443A">
        <w:rPr>
          <w:rFonts w:ascii="Arial" w:eastAsia="Calibri" w:hAnsi="Arial" w:cs="Arial"/>
          <w:b/>
          <w:bCs/>
          <w:sz w:val="24"/>
          <w:szCs w:val="24"/>
        </w:rPr>
        <w:t xml:space="preserve"> </w:t>
      </w:r>
      <w:r w:rsidRPr="009D443A">
        <w:rPr>
          <w:rFonts w:ascii="Arial" w:eastAsia="Calibri" w:hAnsi="Arial" w:cs="Arial"/>
          <w:b/>
          <w:bCs/>
          <w:sz w:val="24"/>
          <w:szCs w:val="24"/>
        </w:rPr>
        <w:t>of a new door opening to the rear at 30 Ross Street, Brierfie</w:t>
      </w:r>
      <w:r w:rsidR="00F75078">
        <w:rPr>
          <w:rFonts w:ascii="Arial" w:eastAsia="Calibri" w:hAnsi="Arial" w:cs="Arial"/>
          <w:b/>
          <w:bCs/>
          <w:sz w:val="24"/>
          <w:szCs w:val="24"/>
        </w:rPr>
        <w:t>ld</w:t>
      </w:r>
      <w:r w:rsidR="00DF30D8">
        <w:rPr>
          <w:rFonts w:ascii="Arial" w:eastAsia="Calibri" w:hAnsi="Arial" w:cs="Arial"/>
          <w:b/>
          <w:bCs/>
          <w:sz w:val="24"/>
          <w:szCs w:val="24"/>
        </w:rPr>
        <w:t xml:space="preserve"> for </w:t>
      </w:r>
      <w:r w:rsidR="00DF30D8" w:rsidRPr="00DF30D8">
        <w:rPr>
          <w:rFonts w:ascii="Arial" w:eastAsia="Calibri" w:hAnsi="Arial" w:cs="Arial"/>
          <w:b/>
          <w:bCs/>
          <w:sz w:val="24"/>
          <w:szCs w:val="24"/>
        </w:rPr>
        <w:t>Mr Manzoor Ahmed.</w:t>
      </w:r>
    </w:p>
    <w:p w14:paraId="49AA851C" w14:textId="77777777" w:rsidR="009D443A" w:rsidRPr="001B39E2" w:rsidRDefault="009D443A" w:rsidP="009D443A">
      <w:pPr>
        <w:tabs>
          <w:tab w:val="center" w:pos="5239"/>
        </w:tabs>
        <w:spacing w:after="0"/>
        <w:rPr>
          <w:rFonts w:ascii="Arial" w:hAnsi="Arial" w:cs="Arial"/>
          <w:b/>
          <w:bCs/>
          <w:sz w:val="24"/>
          <w:szCs w:val="24"/>
          <w:lang w:val="en-US"/>
        </w:rPr>
      </w:pPr>
      <w:r w:rsidRPr="001B39E2">
        <w:rPr>
          <w:rFonts w:ascii="Arial" w:hAnsi="Arial" w:cs="Arial"/>
          <w:b/>
          <w:bCs/>
          <w:sz w:val="24"/>
          <w:szCs w:val="24"/>
          <w:lang w:val="en-US"/>
        </w:rPr>
        <w:t xml:space="preserve">RESOLVED </w:t>
      </w:r>
    </w:p>
    <w:p w14:paraId="2DC16DDF" w14:textId="77777777" w:rsidR="009D443A" w:rsidRDefault="009D443A" w:rsidP="009D443A">
      <w:pPr>
        <w:tabs>
          <w:tab w:val="center" w:pos="5239"/>
        </w:tabs>
        <w:spacing w:after="0"/>
        <w:rPr>
          <w:rFonts w:ascii="Arial" w:hAnsi="Arial" w:cs="Arial"/>
          <w:sz w:val="24"/>
          <w:szCs w:val="24"/>
          <w:lang w:val="en-US"/>
        </w:rPr>
      </w:pPr>
    </w:p>
    <w:p w14:paraId="60A8646B" w14:textId="4251788F" w:rsidR="00F75078" w:rsidRDefault="00F75078" w:rsidP="009D443A">
      <w:pPr>
        <w:tabs>
          <w:tab w:val="left" w:pos="1560"/>
          <w:tab w:val="left" w:pos="5812"/>
          <w:tab w:val="right" w:pos="8985"/>
        </w:tabs>
        <w:autoSpaceDE w:val="0"/>
        <w:autoSpaceDN w:val="0"/>
        <w:adjustRightInd w:val="0"/>
        <w:spacing w:after="0"/>
        <w:ind w:right="28"/>
        <w:rPr>
          <w:rFonts w:ascii="Arial" w:hAnsi="Arial" w:cs="Arial"/>
          <w:sz w:val="24"/>
          <w:szCs w:val="24"/>
          <w:lang w:val="en-US"/>
        </w:rPr>
      </w:pPr>
      <w:r>
        <w:rPr>
          <w:rFonts w:ascii="Arial" w:hAnsi="Arial" w:cs="Arial"/>
          <w:sz w:val="24"/>
          <w:szCs w:val="24"/>
          <w:lang w:val="en-US"/>
        </w:rPr>
        <w:t xml:space="preserve">That planning permission be </w:t>
      </w:r>
      <w:r w:rsidRPr="00A253A5">
        <w:rPr>
          <w:rFonts w:ascii="Arial" w:hAnsi="Arial" w:cs="Arial"/>
          <w:b/>
          <w:bCs/>
          <w:sz w:val="24"/>
          <w:szCs w:val="24"/>
          <w:lang w:val="en-US"/>
        </w:rPr>
        <w:t>granted</w:t>
      </w:r>
      <w:r w:rsidR="00DF30D8">
        <w:rPr>
          <w:rFonts w:ascii="Arial" w:hAnsi="Arial" w:cs="Arial"/>
          <w:sz w:val="24"/>
          <w:szCs w:val="24"/>
          <w:lang w:val="en-US"/>
        </w:rPr>
        <w:t>.</w:t>
      </w:r>
    </w:p>
    <w:p w14:paraId="59D8857B" w14:textId="77777777" w:rsidR="00A32B45" w:rsidRDefault="00A32B45" w:rsidP="001B39E2">
      <w:pPr>
        <w:tabs>
          <w:tab w:val="left" w:pos="1560"/>
          <w:tab w:val="left" w:pos="5812"/>
          <w:tab w:val="right" w:pos="8985"/>
        </w:tabs>
        <w:autoSpaceDE w:val="0"/>
        <w:autoSpaceDN w:val="0"/>
        <w:adjustRightInd w:val="0"/>
        <w:spacing w:after="0"/>
        <w:ind w:left="2268" w:right="28" w:hanging="2268"/>
        <w:rPr>
          <w:rFonts w:ascii="Arial" w:hAnsi="Arial" w:cs="Arial"/>
          <w:sz w:val="24"/>
          <w:szCs w:val="24"/>
        </w:rPr>
      </w:pPr>
    </w:p>
    <w:p w14:paraId="673F2BA0" w14:textId="4C8135A8" w:rsidR="009D443A" w:rsidRPr="00A26595" w:rsidRDefault="009D443A" w:rsidP="00A26595">
      <w:pPr>
        <w:tabs>
          <w:tab w:val="left" w:pos="1701"/>
        </w:tabs>
        <w:spacing w:after="0"/>
        <w:ind w:left="1701" w:hanging="1701"/>
        <w:rPr>
          <w:rFonts w:ascii="Arial" w:eastAsia="Aptos" w:hAnsi="Arial" w:cs="Arial"/>
          <w:b/>
          <w:bCs/>
          <w:kern w:val="2"/>
          <w:sz w:val="24"/>
          <w:szCs w:val="24"/>
        </w:rPr>
      </w:pPr>
      <w:r w:rsidRPr="009D443A">
        <w:rPr>
          <w:rFonts w:ascii="Arial" w:eastAsia="Aptos" w:hAnsi="Arial" w:cs="Arial"/>
          <w:b/>
          <w:bCs/>
          <w:kern w:val="2"/>
          <w:sz w:val="24"/>
          <w:szCs w:val="24"/>
        </w:rPr>
        <w:t>25/0694/HHO</w:t>
      </w:r>
      <w:r w:rsidRPr="009D443A">
        <w:rPr>
          <w:rFonts w:ascii="Arial" w:eastAsia="Aptos" w:hAnsi="Arial" w:cs="Arial"/>
          <w:b/>
          <w:bCs/>
          <w:kern w:val="2"/>
          <w:sz w:val="24"/>
          <w:szCs w:val="24"/>
        </w:rPr>
        <w:tab/>
        <w:t xml:space="preserve">Full: Erection of dormers to front and rear roof slopes at 38 Fleet Street, </w:t>
      </w:r>
      <w:r w:rsidRPr="00DF30D8">
        <w:rPr>
          <w:rFonts w:ascii="Arial" w:eastAsia="Aptos" w:hAnsi="Arial" w:cs="Arial"/>
          <w:b/>
          <w:bCs/>
          <w:kern w:val="2"/>
          <w:sz w:val="24"/>
          <w:szCs w:val="24"/>
        </w:rPr>
        <w:t>Nelson</w:t>
      </w:r>
      <w:r w:rsidR="00DF30D8" w:rsidRPr="00DF30D8">
        <w:rPr>
          <w:rFonts w:ascii="Arial" w:eastAsia="Aptos" w:hAnsi="Arial" w:cs="Arial"/>
          <w:b/>
          <w:bCs/>
          <w:kern w:val="2"/>
          <w:sz w:val="24"/>
          <w:szCs w:val="24"/>
        </w:rPr>
        <w:t xml:space="preserve"> for Mr Aamir. </w:t>
      </w:r>
      <w:r>
        <w:rPr>
          <w:rFonts w:ascii="Arial" w:hAnsi="Arial" w:cs="Arial"/>
          <w:sz w:val="24"/>
          <w:szCs w:val="24"/>
        </w:rPr>
        <w:tab/>
      </w:r>
    </w:p>
    <w:p w14:paraId="6725CE69" w14:textId="585BD443" w:rsidR="009D443A" w:rsidRDefault="009D443A" w:rsidP="00F75078">
      <w:pPr>
        <w:tabs>
          <w:tab w:val="center" w:pos="5239"/>
        </w:tabs>
        <w:spacing w:after="0"/>
        <w:rPr>
          <w:rFonts w:ascii="Arial" w:hAnsi="Arial" w:cs="Arial"/>
          <w:b/>
          <w:bCs/>
          <w:sz w:val="24"/>
          <w:szCs w:val="24"/>
          <w:lang w:val="en-US"/>
        </w:rPr>
      </w:pPr>
      <w:r w:rsidRPr="001B39E2">
        <w:rPr>
          <w:rFonts w:ascii="Arial" w:hAnsi="Arial" w:cs="Arial"/>
          <w:b/>
          <w:bCs/>
          <w:sz w:val="24"/>
          <w:szCs w:val="24"/>
          <w:lang w:val="en-US"/>
        </w:rPr>
        <w:t>RESOLVED</w:t>
      </w:r>
    </w:p>
    <w:p w14:paraId="312D2F20" w14:textId="77777777" w:rsidR="00F75078" w:rsidRDefault="00F75078" w:rsidP="00F75078">
      <w:pPr>
        <w:tabs>
          <w:tab w:val="center" w:pos="5239"/>
        </w:tabs>
        <w:spacing w:after="0"/>
        <w:rPr>
          <w:rFonts w:ascii="Arial" w:hAnsi="Arial" w:cs="Arial"/>
          <w:b/>
          <w:bCs/>
          <w:sz w:val="24"/>
          <w:szCs w:val="24"/>
          <w:lang w:val="en-US"/>
        </w:rPr>
      </w:pPr>
    </w:p>
    <w:p w14:paraId="143EAC6E" w14:textId="31CA2CB6" w:rsidR="00F75078" w:rsidRPr="00F75078" w:rsidRDefault="00F75078" w:rsidP="00F75078">
      <w:pPr>
        <w:tabs>
          <w:tab w:val="center" w:pos="5239"/>
        </w:tabs>
        <w:spacing w:after="0"/>
        <w:rPr>
          <w:rFonts w:ascii="Arial" w:hAnsi="Arial" w:cs="Arial"/>
          <w:sz w:val="24"/>
          <w:szCs w:val="24"/>
          <w:lang w:val="en-US"/>
        </w:rPr>
      </w:pPr>
      <w:r>
        <w:rPr>
          <w:rFonts w:ascii="Arial" w:hAnsi="Arial" w:cs="Arial"/>
          <w:sz w:val="24"/>
          <w:szCs w:val="24"/>
          <w:lang w:val="en-US"/>
        </w:rPr>
        <w:t xml:space="preserve">That planning permission be </w:t>
      </w:r>
      <w:r w:rsidRPr="00A253A5">
        <w:rPr>
          <w:rFonts w:ascii="Arial" w:hAnsi="Arial" w:cs="Arial"/>
          <w:b/>
          <w:bCs/>
          <w:sz w:val="24"/>
          <w:szCs w:val="24"/>
          <w:lang w:val="en-US"/>
        </w:rPr>
        <w:t>granted</w:t>
      </w:r>
      <w:r>
        <w:rPr>
          <w:rFonts w:ascii="Arial" w:hAnsi="Arial" w:cs="Arial"/>
          <w:sz w:val="24"/>
          <w:szCs w:val="24"/>
          <w:lang w:val="en-US"/>
        </w:rPr>
        <w:t>.</w:t>
      </w:r>
    </w:p>
    <w:p w14:paraId="5BE84452" w14:textId="77777777" w:rsidR="00A32B45" w:rsidRDefault="00A32B45" w:rsidP="001B39E2">
      <w:pPr>
        <w:tabs>
          <w:tab w:val="left" w:pos="1560"/>
          <w:tab w:val="left" w:pos="5812"/>
          <w:tab w:val="right" w:pos="8985"/>
        </w:tabs>
        <w:autoSpaceDE w:val="0"/>
        <w:autoSpaceDN w:val="0"/>
        <w:adjustRightInd w:val="0"/>
        <w:spacing w:after="0"/>
        <w:ind w:left="2268" w:right="28" w:hanging="2268"/>
        <w:rPr>
          <w:rFonts w:ascii="Arial" w:hAnsi="Arial" w:cs="Arial"/>
          <w:sz w:val="24"/>
          <w:szCs w:val="24"/>
        </w:rPr>
      </w:pPr>
    </w:p>
    <w:p w14:paraId="0F75C622" w14:textId="77777777" w:rsidR="00A32B45" w:rsidRPr="001B39E2" w:rsidRDefault="00A32B45" w:rsidP="001B39E2">
      <w:pPr>
        <w:tabs>
          <w:tab w:val="left" w:pos="1560"/>
          <w:tab w:val="left" w:pos="5812"/>
          <w:tab w:val="right" w:pos="8985"/>
        </w:tabs>
        <w:autoSpaceDE w:val="0"/>
        <w:autoSpaceDN w:val="0"/>
        <w:adjustRightInd w:val="0"/>
        <w:spacing w:after="0"/>
        <w:ind w:left="2268" w:right="28" w:hanging="2268"/>
        <w:rPr>
          <w:rFonts w:ascii="Arial" w:hAnsi="Arial" w:cs="Arial"/>
          <w:sz w:val="24"/>
          <w:szCs w:val="24"/>
        </w:rPr>
      </w:pPr>
    </w:p>
    <w:bookmarkEnd w:id="6"/>
    <w:p w14:paraId="01F1E4A3" w14:textId="5778385C" w:rsidR="00C23B48" w:rsidRPr="00E620E4" w:rsidRDefault="00C23B48" w:rsidP="00104753">
      <w:pPr>
        <w:tabs>
          <w:tab w:val="left" w:pos="567"/>
          <w:tab w:val="left" w:pos="1701"/>
          <w:tab w:val="center" w:pos="5245"/>
        </w:tabs>
        <w:spacing w:after="0"/>
        <w:rPr>
          <w:rFonts w:ascii="Arial" w:hAnsi="Arial" w:cs="Arial"/>
          <w:b/>
          <w:sz w:val="24"/>
          <w:szCs w:val="24"/>
        </w:rPr>
      </w:pPr>
      <w:r w:rsidRPr="00E620E4">
        <w:rPr>
          <w:rFonts w:ascii="Arial" w:hAnsi="Arial" w:cs="Arial"/>
          <w:b/>
          <w:sz w:val="24"/>
          <w:szCs w:val="24"/>
        </w:rPr>
        <w:t>(</w:t>
      </w:r>
      <w:r w:rsidR="00855579" w:rsidRPr="00E620E4">
        <w:rPr>
          <w:rFonts w:ascii="Arial" w:hAnsi="Arial" w:cs="Arial"/>
          <w:b/>
          <w:sz w:val="24"/>
          <w:szCs w:val="24"/>
        </w:rPr>
        <w:t>b</w:t>
      </w:r>
      <w:r w:rsidRPr="00E620E4">
        <w:rPr>
          <w:rFonts w:ascii="Arial" w:hAnsi="Arial" w:cs="Arial"/>
          <w:b/>
          <w:sz w:val="24"/>
          <w:szCs w:val="24"/>
        </w:rPr>
        <w:t>)</w:t>
      </w:r>
      <w:r w:rsidR="00145A0F">
        <w:rPr>
          <w:rFonts w:ascii="Arial" w:hAnsi="Arial" w:cs="Arial"/>
          <w:b/>
          <w:sz w:val="24"/>
          <w:szCs w:val="24"/>
        </w:rPr>
        <w:tab/>
      </w:r>
      <w:r w:rsidRPr="00E620E4">
        <w:rPr>
          <w:rFonts w:ascii="Arial" w:hAnsi="Arial" w:cs="Arial"/>
          <w:b/>
          <w:sz w:val="24"/>
          <w:szCs w:val="24"/>
        </w:rPr>
        <w:t>Planning Appeals</w:t>
      </w:r>
    </w:p>
    <w:p w14:paraId="37DCE0E9" w14:textId="77777777" w:rsidR="00C23B48" w:rsidRPr="00E620E4" w:rsidRDefault="00C23B48" w:rsidP="0067354A">
      <w:pPr>
        <w:tabs>
          <w:tab w:val="left" w:pos="567"/>
          <w:tab w:val="left" w:pos="1701"/>
          <w:tab w:val="center" w:pos="5245"/>
        </w:tabs>
        <w:spacing w:after="0"/>
        <w:rPr>
          <w:rFonts w:ascii="Arial" w:hAnsi="Arial" w:cs="Arial"/>
          <w:sz w:val="24"/>
          <w:szCs w:val="24"/>
        </w:rPr>
      </w:pPr>
    </w:p>
    <w:p w14:paraId="36B73329" w14:textId="5A4A5115" w:rsidR="00393A0B" w:rsidRPr="00DF30D8" w:rsidRDefault="00145A0F" w:rsidP="00DF30D8">
      <w:pPr>
        <w:tabs>
          <w:tab w:val="left" w:pos="720"/>
          <w:tab w:val="center" w:pos="5220"/>
        </w:tabs>
        <w:spacing w:after="0"/>
        <w:ind w:left="567"/>
        <w:rPr>
          <w:rFonts w:ascii="Arial" w:hAnsi="Arial" w:cs="Arial"/>
          <w:sz w:val="24"/>
          <w:szCs w:val="24"/>
        </w:rPr>
      </w:pPr>
      <w:r>
        <w:rPr>
          <w:rFonts w:ascii="Arial" w:hAnsi="Arial" w:cs="Arial"/>
          <w:b/>
          <w:bCs/>
          <w:sz w:val="24"/>
          <w:szCs w:val="24"/>
        </w:rPr>
        <w:t xml:space="preserve">Enc. </w:t>
      </w:r>
      <w:r w:rsidR="000A79DD" w:rsidRPr="00E620E4">
        <w:rPr>
          <w:rFonts w:ascii="Arial" w:hAnsi="Arial" w:cs="Arial"/>
          <w:sz w:val="24"/>
          <w:szCs w:val="24"/>
        </w:rPr>
        <w:t xml:space="preserve">The </w:t>
      </w:r>
      <w:r w:rsidR="000A79DD" w:rsidRPr="00E620E4">
        <w:rPr>
          <w:rFonts w:ascii="Arial" w:hAnsi="Arial" w:cs="Arial"/>
          <w:sz w:val="24"/>
          <w:szCs w:val="24"/>
          <w:lang w:val="en-US"/>
        </w:rPr>
        <w:t>Assistant Director Planning, Building Control and Regulatory Services</w:t>
      </w:r>
      <w:r w:rsidR="000A79DD" w:rsidRPr="00E620E4">
        <w:rPr>
          <w:rFonts w:ascii="Arial" w:hAnsi="Arial" w:cs="Arial"/>
          <w:sz w:val="24"/>
          <w:szCs w:val="24"/>
        </w:rPr>
        <w:t xml:space="preserve"> submitted a report, for information, on planning appeals, which was noted.</w:t>
      </w:r>
    </w:p>
    <w:p w14:paraId="2D326F7B" w14:textId="77777777" w:rsidR="00393A0B" w:rsidRDefault="00393A0B" w:rsidP="00393A0B">
      <w:pPr>
        <w:spacing w:after="0"/>
        <w:rPr>
          <w:rFonts w:ascii="Arial" w:eastAsia="Times New Roman" w:hAnsi="Arial" w:cs="Times New Roman"/>
          <w:b/>
          <w:sz w:val="24"/>
          <w:szCs w:val="20"/>
          <w:lang w:eastAsia="en-GB"/>
        </w:rPr>
      </w:pPr>
    </w:p>
    <w:p w14:paraId="02EB9562" w14:textId="7EF0826B" w:rsidR="00393A0B" w:rsidRDefault="00627297" w:rsidP="00393A0B">
      <w:pPr>
        <w:spacing w:after="0"/>
        <w:rPr>
          <w:rFonts w:ascii="Arial" w:eastAsia="Times New Roman" w:hAnsi="Arial" w:cs="Arial"/>
          <w:sz w:val="24"/>
          <w:szCs w:val="24"/>
          <w:lang w:eastAsia="en-GB"/>
        </w:rPr>
      </w:pPr>
      <w:r>
        <w:rPr>
          <w:rFonts w:ascii="Arial" w:eastAsia="Times New Roman" w:hAnsi="Arial" w:cs="Times New Roman"/>
          <w:b/>
          <w:bCs/>
          <w:sz w:val="24"/>
          <w:szCs w:val="24"/>
          <w:lang w:eastAsia="en-GB"/>
        </w:rPr>
        <w:t>93</w:t>
      </w:r>
      <w:r w:rsidR="00393A0B">
        <w:rPr>
          <w:rFonts w:ascii="Arial" w:eastAsia="Times New Roman" w:hAnsi="Arial" w:cs="Times New Roman"/>
          <w:sz w:val="24"/>
          <w:szCs w:val="24"/>
          <w:lang w:eastAsia="en-GB"/>
        </w:rPr>
        <w:t>.</w:t>
      </w:r>
      <w:r w:rsidR="00393A0B" w:rsidRPr="00A34733">
        <w:rPr>
          <w:rFonts w:ascii="Arial" w:eastAsia="Times New Roman" w:hAnsi="Arial" w:cs="Times New Roman"/>
          <w:sz w:val="24"/>
          <w:szCs w:val="24"/>
          <w:lang w:eastAsia="en-GB"/>
        </w:rPr>
        <w:tab/>
      </w:r>
      <w:r w:rsidR="00393A0B">
        <w:rPr>
          <w:rFonts w:ascii="Arial" w:eastAsia="Times New Roman" w:hAnsi="Arial" w:cs="Arial"/>
          <w:sz w:val="24"/>
          <w:szCs w:val="24"/>
          <w:u w:val="single"/>
          <w:lang w:eastAsia="en-GB"/>
        </w:rPr>
        <w:t>Area Committee Budget 2025/26</w:t>
      </w:r>
      <w:r w:rsidR="00393A0B">
        <w:rPr>
          <w:rFonts w:ascii="Arial" w:eastAsia="Times New Roman" w:hAnsi="Arial" w:cs="Arial"/>
          <w:sz w:val="24"/>
          <w:szCs w:val="24"/>
          <w:lang w:eastAsia="en-GB"/>
        </w:rPr>
        <w:t xml:space="preserve"> </w:t>
      </w:r>
    </w:p>
    <w:p w14:paraId="22CE7FF5" w14:textId="77777777" w:rsidR="00393A0B" w:rsidRDefault="00393A0B" w:rsidP="00393A0B">
      <w:pPr>
        <w:spacing w:after="0"/>
        <w:ind w:left="709" w:hanging="709"/>
        <w:rPr>
          <w:rFonts w:ascii="Arial" w:eastAsia="Times New Roman" w:hAnsi="Arial" w:cs="Arial"/>
          <w:b/>
          <w:sz w:val="24"/>
          <w:szCs w:val="24"/>
          <w:lang w:eastAsia="en-GB"/>
        </w:rPr>
      </w:pPr>
    </w:p>
    <w:p w14:paraId="329C0CD1" w14:textId="1B815AB3" w:rsidR="007F6FBB" w:rsidRPr="007F6FBB" w:rsidRDefault="007F6FBB" w:rsidP="007F6FBB">
      <w:pPr>
        <w:spacing w:after="0"/>
        <w:ind w:left="709"/>
        <w:rPr>
          <w:rFonts w:ascii="Arial" w:hAnsi="Arial" w:cs="Arial"/>
          <w:sz w:val="24"/>
          <w:szCs w:val="24"/>
        </w:rPr>
      </w:pPr>
      <w:r w:rsidRPr="007F6FBB">
        <w:rPr>
          <w:rFonts w:ascii="Arial" w:hAnsi="Arial" w:cs="Arial"/>
          <w:sz w:val="24"/>
          <w:szCs w:val="24"/>
        </w:rPr>
        <w:lastRenderedPageBreak/>
        <w:t>The Legal Services Manager report</w:t>
      </w:r>
      <w:r w:rsidR="00A26595">
        <w:rPr>
          <w:rFonts w:ascii="Arial" w:hAnsi="Arial" w:cs="Arial"/>
          <w:sz w:val="24"/>
          <w:szCs w:val="24"/>
        </w:rPr>
        <w:t>ed</w:t>
      </w:r>
      <w:r w:rsidRPr="007F6FBB">
        <w:rPr>
          <w:rFonts w:ascii="Arial" w:hAnsi="Arial" w:cs="Arial"/>
          <w:sz w:val="24"/>
          <w:szCs w:val="24"/>
        </w:rPr>
        <w:t xml:space="preserve"> that the Committee ha</w:t>
      </w:r>
      <w:r w:rsidR="00A26595">
        <w:rPr>
          <w:rFonts w:ascii="Arial" w:hAnsi="Arial" w:cs="Arial"/>
          <w:sz w:val="24"/>
          <w:szCs w:val="24"/>
        </w:rPr>
        <w:t xml:space="preserve">d </w:t>
      </w:r>
      <w:r w:rsidRPr="007F6FBB">
        <w:rPr>
          <w:rFonts w:ascii="Arial" w:hAnsi="Arial" w:cs="Arial"/>
          <w:sz w:val="24"/>
          <w:szCs w:val="24"/>
        </w:rPr>
        <w:t xml:space="preserve">committed all of its 2025/26 budget. An update report </w:t>
      </w:r>
      <w:r w:rsidR="00A26595">
        <w:rPr>
          <w:rFonts w:ascii="Arial" w:hAnsi="Arial" w:cs="Arial"/>
          <w:sz w:val="24"/>
          <w:szCs w:val="24"/>
        </w:rPr>
        <w:t xml:space="preserve">would </w:t>
      </w:r>
      <w:r w:rsidRPr="007F6FBB">
        <w:rPr>
          <w:rFonts w:ascii="Arial" w:hAnsi="Arial" w:cs="Arial"/>
          <w:sz w:val="24"/>
          <w:szCs w:val="24"/>
        </w:rPr>
        <w:t>be submitted in due course.</w:t>
      </w:r>
    </w:p>
    <w:p w14:paraId="6F10CF57" w14:textId="77777777" w:rsidR="001C7DC8" w:rsidRDefault="001C7DC8" w:rsidP="00A26595">
      <w:pPr>
        <w:spacing w:after="0"/>
        <w:rPr>
          <w:rFonts w:ascii="Arial" w:hAnsi="Arial" w:cs="Arial"/>
          <w:sz w:val="24"/>
          <w:szCs w:val="24"/>
        </w:rPr>
      </w:pPr>
    </w:p>
    <w:p w14:paraId="5458BED2" w14:textId="1F83293B" w:rsidR="001C7DC8" w:rsidRPr="00E620E4" w:rsidRDefault="001C7DC8" w:rsidP="001C7DC8">
      <w:pPr>
        <w:tabs>
          <w:tab w:val="left" w:pos="709"/>
          <w:tab w:val="left" w:pos="1560"/>
          <w:tab w:val="center" w:pos="5245"/>
        </w:tabs>
        <w:spacing w:after="0"/>
        <w:rPr>
          <w:rFonts w:ascii="Arial" w:hAnsi="Arial" w:cs="Arial"/>
          <w:sz w:val="24"/>
          <w:szCs w:val="24"/>
        </w:rPr>
      </w:pPr>
      <w:r>
        <w:rPr>
          <w:rFonts w:ascii="Arial" w:hAnsi="Arial" w:cs="Arial"/>
          <w:b/>
          <w:bCs/>
          <w:sz w:val="24"/>
          <w:szCs w:val="24"/>
        </w:rPr>
        <w:t xml:space="preserve">94. </w:t>
      </w:r>
      <w:r>
        <w:rPr>
          <w:rFonts w:ascii="Arial" w:hAnsi="Arial" w:cs="Arial"/>
          <w:b/>
          <w:bCs/>
          <w:sz w:val="24"/>
          <w:szCs w:val="24"/>
        </w:rPr>
        <w:tab/>
      </w:r>
      <w:r>
        <w:rPr>
          <w:rFonts w:ascii="Arial" w:hAnsi="Arial" w:cs="Arial"/>
          <w:sz w:val="24"/>
          <w:szCs w:val="24"/>
          <w:u w:val="single"/>
        </w:rPr>
        <w:t>E</w:t>
      </w:r>
      <w:r w:rsidRPr="001C7DC8">
        <w:rPr>
          <w:rFonts w:ascii="Arial" w:hAnsi="Arial" w:cs="Arial"/>
          <w:sz w:val="24"/>
          <w:szCs w:val="24"/>
          <w:u w:val="single"/>
        </w:rPr>
        <w:t xml:space="preserve">nvironmental </w:t>
      </w:r>
      <w:r>
        <w:rPr>
          <w:rFonts w:ascii="Arial" w:hAnsi="Arial" w:cs="Arial"/>
          <w:sz w:val="24"/>
          <w:szCs w:val="24"/>
          <w:u w:val="single"/>
        </w:rPr>
        <w:t>B</w:t>
      </w:r>
      <w:r w:rsidRPr="001C7DC8">
        <w:rPr>
          <w:rFonts w:ascii="Arial" w:hAnsi="Arial" w:cs="Arial"/>
          <w:sz w:val="24"/>
          <w:szCs w:val="24"/>
          <w:u w:val="single"/>
        </w:rPr>
        <w:t>light</w:t>
      </w:r>
    </w:p>
    <w:p w14:paraId="6B9D73A0" w14:textId="77777777" w:rsidR="001C7DC8" w:rsidRPr="00E620E4" w:rsidRDefault="001C7DC8" w:rsidP="001C7DC8">
      <w:pPr>
        <w:tabs>
          <w:tab w:val="left" w:pos="851"/>
          <w:tab w:val="left" w:pos="1560"/>
          <w:tab w:val="center" w:pos="5245"/>
        </w:tabs>
        <w:spacing w:after="0"/>
        <w:rPr>
          <w:rFonts w:ascii="Arial" w:hAnsi="Arial" w:cs="Arial"/>
          <w:sz w:val="24"/>
          <w:szCs w:val="24"/>
        </w:rPr>
      </w:pPr>
    </w:p>
    <w:p w14:paraId="7AFFE9BB" w14:textId="19CCBC12" w:rsidR="001C7DC8" w:rsidRPr="00E620E4" w:rsidRDefault="001C7DC8" w:rsidP="001C7DC8">
      <w:pPr>
        <w:spacing w:after="0"/>
        <w:ind w:left="709"/>
        <w:rPr>
          <w:rFonts w:ascii="Arial" w:hAnsi="Arial" w:cs="Arial"/>
          <w:sz w:val="24"/>
          <w:szCs w:val="24"/>
        </w:rPr>
      </w:pPr>
      <w:r w:rsidRPr="00E620E4">
        <w:rPr>
          <w:rFonts w:ascii="Arial" w:hAnsi="Arial" w:cs="Arial"/>
          <w:sz w:val="24"/>
          <w:szCs w:val="24"/>
        </w:rPr>
        <w:t xml:space="preserve">The Committee was informed that there were no existing Environmental Blight </w:t>
      </w:r>
      <w:r w:rsidR="00A253A5" w:rsidRPr="00E620E4">
        <w:rPr>
          <w:rFonts w:ascii="Arial" w:hAnsi="Arial" w:cs="Arial"/>
          <w:sz w:val="24"/>
          <w:szCs w:val="24"/>
        </w:rPr>
        <w:t>sites,</w:t>
      </w:r>
      <w:r w:rsidRPr="00E620E4">
        <w:rPr>
          <w:rFonts w:ascii="Arial" w:hAnsi="Arial" w:cs="Arial"/>
          <w:sz w:val="24"/>
          <w:szCs w:val="24"/>
        </w:rPr>
        <w:t xml:space="preserve"> and no new</w:t>
      </w:r>
      <w:r>
        <w:rPr>
          <w:rFonts w:ascii="Arial" w:hAnsi="Arial" w:cs="Arial"/>
          <w:sz w:val="24"/>
          <w:szCs w:val="24"/>
        </w:rPr>
        <w:t xml:space="preserve"> </w:t>
      </w:r>
      <w:r w:rsidRPr="00E620E4">
        <w:rPr>
          <w:rFonts w:ascii="Arial" w:hAnsi="Arial" w:cs="Arial"/>
          <w:sz w:val="24"/>
          <w:szCs w:val="24"/>
        </w:rPr>
        <w:t>sites had been put forward.</w:t>
      </w:r>
    </w:p>
    <w:p w14:paraId="46B69688" w14:textId="77777777" w:rsidR="001C7DC8" w:rsidRPr="00E620E4" w:rsidRDefault="001C7DC8" w:rsidP="001C7DC8">
      <w:pPr>
        <w:spacing w:after="0"/>
        <w:rPr>
          <w:rFonts w:ascii="Arial" w:hAnsi="Arial" w:cs="Arial"/>
          <w:sz w:val="24"/>
          <w:szCs w:val="24"/>
        </w:rPr>
      </w:pPr>
    </w:p>
    <w:p w14:paraId="5DE5CF90" w14:textId="77777777" w:rsidR="001C7DC8" w:rsidRPr="001C7DC8" w:rsidRDefault="001C7DC8" w:rsidP="00A26595">
      <w:pPr>
        <w:spacing w:after="0"/>
        <w:rPr>
          <w:rFonts w:ascii="Arial" w:hAnsi="Arial" w:cs="Arial"/>
          <w:b/>
          <w:bCs/>
          <w:sz w:val="24"/>
          <w:szCs w:val="24"/>
        </w:rPr>
      </w:pPr>
    </w:p>
    <w:p w14:paraId="777CC6A2" w14:textId="77777777" w:rsidR="007E201A" w:rsidRDefault="007E201A" w:rsidP="009F1628">
      <w:pPr>
        <w:tabs>
          <w:tab w:val="left" w:pos="851"/>
          <w:tab w:val="left" w:pos="1560"/>
          <w:tab w:val="center" w:pos="5245"/>
        </w:tabs>
        <w:spacing w:after="0"/>
        <w:rPr>
          <w:rFonts w:ascii="Arial" w:hAnsi="Arial" w:cs="Arial"/>
          <w:bCs/>
          <w:sz w:val="24"/>
          <w:szCs w:val="24"/>
        </w:rPr>
      </w:pPr>
    </w:p>
    <w:p w14:paraId="2D017F15" w14:textId="77777777" w:rsidR="00BA3D13" w:rsidRDefault="00BA3D13" w:rsidP="009F1628">
      <w:pPr>
        <w:tabs>
          <w:tab w:val="left" w:pos="851"/>
          <w:tab w:val="left" w:pos="1560"/>
          <w:tab w:val="center" w:pos="5245"/>
        </w:tabs>
        <w:spacing w:after="0"/>
        <w:rPr>
          <w:rFonts w:ascii="Arial" w:hAnsi="Arial" w:cs="Arial"/>
          <w:sz w:val="24"/>
          <w:szCs w:val="24"/>
        </w:rPr>
      </w:pPr>
    </w:p>
    <w:p w14:paraId="7D0F3CEF" w14:textId="77777777" w:rsidR="00BA3D13" w:rsidRDefault="00BA3D13" w:rsidP="009F1628">
      <w:pPr>
        <w:tabs>
          <w:tab w:val="left" w:pos="851"/>
          <w:tab w:val="left" w:pos="1560"/>
          <w:tab w:val="center" w:pos="5245"/>
        </w:tabs>
        <w:spacing w:after="0"/>
        <w:rPr>
          <w:rFonts w:ascii="Arial" w:hAnsi="Arial" w:cs="Arial"/>
          <w:sz w:val="24"/>
          <w:szCs w:val="24"/>
        </w:rPr>
      </w:pPr>
    </w:p>
    <w:p w14:paraId="56B135CE" w14:textId="77777777" w:rsidR="00506923" w:rsidRDefault="00506923" w:rsidP="009F1628">
      <w:pPr>
        <w:tabs>
          <w:tab w:val="left" w:pos="851"/>
          <w:tab w:val="left" w:pos="1560"/>
          <w:tab w:val="center" w:pos="5245"/>
        </w:tabs>
        <w:spacing w:after="0"/>
        <w:rPr>
          <w:rFonts w:ascii="Arial" w:hAnsi="Arial" w:cs="Arial"/>
          <w:sz w:val="24"/>
          <w:szCs w:val="24"/>
        </w:rPr>
      </w:pPr>
    </w:p>
    <w:p w14:paraId="678DD42A" w14:textId="77777777" w:rsidR="00506923" w:rsidRDefault="00506923" w:rsidP="009F1628">
      <w:pPr>
        <w:tabs>
          <w:tab w:val="left" w:pos="851"/>
          <w:tab w:val="left" w:pos="1560"/>
          <w:tab w:val="center" w:pos="5245"/>
        </w:tabs>
        <w:spacing w:after="0"/>
        <w:rPr>
          <w:rFonts w:ascii="Arial" w:hAnsi="Arial" w:cs="Arial"/>
          <w:sz w:val="24"/>
          <w:szCs w:val="24"/>
        </w:rPr>
      </w:pPr>
    </w:p>
    <w:p w14:paraId="27F9E9BE" w14:textId="77777777" w:rsidR="000C04E6" w:rsidRDefault="000C04E6" w:rsidP="009F1628">
      <w:pPr>
        <w:tabs>
          <w:tab w:val="left" w:pos="851"/>
          <w:tab w:val="left" w:pos="1560"/>
          <w:tab w:val="center" w:pos="5245"/>
        </w:tabs>
        <w:spacing w:after="0"/>
        <w:rPr>
          <w:rFonts w:ascii="Arial" w:hAnsi="Arial" w:cs="Arial"/>
          <w:sz w:val="24"/>
          <w:szCs w:val="24"/>
        </w:rPr>
      </w:pPr>
    </w:p>
    <w:p w14:paraId="1D0A9982" w14:textId="42EA0CCD" w:rsidR="001067B0" w:rsidRDefault="001067B0" w:rsidP="009F1628">
      <w:pPr>
        <w:tabs>
          <w:tab w:val="left" w:pos="851"/>
          <w:tab w:val="left" w:pos="1560"/>
          <w:tab w:val="center" w:pos="5245"/>
        </w:tabs>
        <w:spacing w:after="0"/>
        <w:rPr>
          <w:rFonts w:ascii="Arial" w:hAnsi="Arial" w:cs="Arial"/>
          <w:sz w:val="24"/>
          <w:szCs w:val="24"/>
        </w:rPr>
      </w:pPr>
      <w:proofErr w:type="gramStart"/>
      <w:r>
        <w:rPr>
          <w:rFonts w:ascii="Arial" w:hAnsi="Arial" w:cs="Arial"/>
          <w:sz w:val="24"/>
          <w:szCs w:val="24"/>
        </w:rPr>
        <w:t>Chair  _</w:t>
      </w:r>
      <w:proofErr w:type="gramEnd"/>
      <w:r>
        <w:rPr>
          <w:rFonts w:ascii="Arial" w:hAnsi="Arial" w:cs="Arial"/>
          <w:sz w:val="24"/>
          <w:szCs w:val="24"/>
        </w:rPr>
        <w:t>_______________________________________</w:t>
      </w:r>
    </w:p>
    <w:sectPr w:rsidR="001067B0" w:rsidSect="007E2EB2">
      <w:headerReference w:type="even" r:id="rId12"/>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ul Preston" w:date="2025-10-08T15:48:00Z" w:initials="PP">
    <w:p w14:paraId="42B67C8D" w14:textId="544A1496" w:rsidR="00E8160F" w:rsidRDefault="00E8160F" w:rsidP="00E8160F">
      <w:pPr>
        <w:pStyle w:val="CommentText"/>
      </w:pPr>
      <w:r>
        <w:rPr>
          <w:rStyle w:val="CommentReference"/>
        </w:rPr>
        <w:annotationRef/>
      </w:r>
      <w:r>
        <w:t>Could you add his collar number if you have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67C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5049FF" w16cex:dateUtc="2025-10-08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67C8D" w16cid:durableId="2A5049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62D4" w14:textId="77777777" w:rsidR="00511711" w:rsidRDefault="00511711" w:rsidP="007E2EB2">
      <w:pPr>
        <w:spacing w:after="0"/>
      </w:pPr>
      <w:r>
        <w:separator/>
      </w:r>
    </w:p>
  </w:endnote>
  <w:endnote w:type="continuationSeparator" w:id="0">
    <w:p w14:paraId="3884175B" w14:textId="77777777" w:rsidR="00511711" w:rsidRDefault="00511711" w:rsidP="007E2E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17076"/>
      <w:docPartObj>
        <w:docPartGallery w:val="Page Numbers (Bottom of Page)"/>
        <w:docPartUnique/>
      </w:docPartObj>
    </w:sdtPr>
    <w:sdtEndPr>
      <w:rPr>
        <w:rFonts w:ascii="Arial" w:hAnsi="Arial" w:cs="Arial"/>
        <w:noProof/>
        <w:sz w:val="24"/>
        <w:szCs w:val="24"/>
      </w:rPr>
    </w:sdtEndPr>
    <w:sdtContent>
      <w:p w14:paraId="242C77A9" w14:textId="77777777" w:rsidR="00511711" w:rsidRPr="007E2EB2" w:rsidRDefault="00511711">
        <w:pPr>
          <w:pStyle w:val="Footer"/>
          <w:jc w:val="center"/>
          <w:rPr>
            <w:rFonts w:ascii="Arial" w:hAnsi="Arial" w:cs="Arial"/>
            <w:sz w:val="24"/>
            <w:szCs w:val="24"/>
          </w:rPr>
        </w:pPr>
        <w:r w:rsidRPr="007E2EB2">
          <w:rPr>
            <w:rFonts w:ascii="Arial" w:hAnsi="Arial" w:cs="Arial"/>
            <w:sz w:val="24"/>
            <w:szCs w:val="24"/>
          </w:rPr>
          <w:fldChar w:fldCharType="begin"/>
        </w:r>
        <w:r w:rsidRPr="007E2EB2">
          <w:rPr>
            <w:rFonts w:ascii="Arial" w:hAnsi="Arial" w:cs="Arial"/>
            <w:sz w:val="24"/>
            <w:szCs w:val="24"/>
          </w:rPr>
          <w:instrText xml:space="preserve"> PAGE   \* MERGEFORMAT </w:instrText>
        </w:r>
        <w:r w:rsidRPr="007E2EB2">
          <w:rPr>
            <w:rFonts w:ascii="Arial" w:hAnsi="Arial" w:cs="Arial"/>
            <w:sz w:val="24"/>
            <w:szCs w:val="24"/>
          </w:rPr>
          <w:fldChar w:fldCharType="separate"/>
        </w:r>
        <w:r w:rsidR="00DA471C">
          <w:rPr>
            <w:rFonts w:ascii="Arial" w:hAnsi="Arial" w:cs="Arial"/>
            <w:noProof/>
            <w:sz w:val="24"/>
            <w:szCs w:val="24"/>
          </w:rPr>
          <w:t>8</w:t>
        </w:r>
        <w:r w:rsidRPr="007E2EB2">
          <w:rPr>
            <w:rFonts w:ascii="Arial" w:hAnsi="Arial" w:cs="Arial"/>
            <w:noProof/>
            <w:sz w:val="24"/>
            <w:szCs w:val="24"/>
          </w:rPr>
          <w:fldChar w:fldCharType="end"/>
        </w:r>
      </w:p>
    </w:sdtContent>
  </w:sdt>
  <w:p w14:paraId="58F743AB" w14:textId="77777777" w:rsidR="00511711" w:rsidRDefault="00511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428677"/>
      <w:docPartObj>
        <w:docPartGallery w:val="Page Numbers (Bottom of Page)"/>
        <w:docPartUnique/>
      </w:docPartObj>
    </w:sdtPr>
    <w:sdtEndPr>
      <w:rPr>
        <w:noProof/>
      </w:rPr>
    </w:sdtEndPr>
    <w:sdtContent>
      <w:p w14:paraId="3A6D8EB4" w14:textId="6FFA9A4A" w:rsidR="00701381" w:rsidRDefault="007013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B7E233" w14:textId="77777777" w:rsidR="00701381" w:rsidRDefault="0070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C3B4" w14:textId="77777777" w:rsidR="00511711" w:rsidRDefault="00511711" w:rsidP="007E2EB2">
      <w:pPr>
        <w:spacing w:after="0"/>
      </w:pPr>
      <w:r>
        <w:separator/>
      </w:r>
    </w:p>
  </w:footnote>
  <w:footnote w:type="continuationSeparator" w:id="0">
    <w:p w14:paraId="36565550" w14:textId="77777777" w:rsidR="00511711" w:rsidRDefault="00511711" w:rsidP="007E2E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F223" w14:textId="65E0A203" w:rsidR="00511711" w:rsidRDefault="001F6655">
    <w:pPr>
      <w:pStyle w:val="Header"/>
    </w:pPr>
    <w:r>
      <w:rPr>
        <w:noProof/>
      </w:rPr>
      <w:pict w14:anchorId="238A5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90"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341" w14:textId="75B4462C" w:rsidR="00E624CD" w:rsidRDefault="00E624CD">
    <w:pPr>
      <w:pStyle w:val="Header"/>
      <w:rPr>
        <w:rFonts w:ascii="Arial" w:hAnsi="Arial" w:cs="Arial"/>
        <w:sz w:val="24"/>
        <w:szCs w:val="24"/>
        <w:u w:val="single"/>
      </w:rPr>
    </w:pPr>
  </w:p>
  <w:p w14:paraId="5F1BEB42" w14:textId="5E193AFC" w:rsidR="00511711" w:rsidRPr="007E2EB2" w:rsidRDefault="00511711">
    <w:pPr>
      <w:pStyle w:val="Header"/>
      <w:rPr>
        <w:rFonts w:ascii="Arial" w:hAnsi="Arial" w:cs="Arial"/>
        <w:sz w:val="24"/>
        <w:szCs w:val="24"/>
      </w:rPr>
    </w:pPr>
    <w:r w:rsidRPr="007E2EB2">
      <w:rPr>
        <w:rFonts w:ascii="Arial" w:hAnsi="Arial" w:cs="Arial"/>
        <w:sz w:val="24"/>
        <w:szCs w:val="24"/>
        <w:u w:val="single"/>
      </w:rPr>
      <w:t>Nelson Committee</w:t>
    </w:r>
    <w:r w:rsidRPr="007E2EB2">
      <w:rPr>
        <w:rFonts w:ascii="Arial" w:hAnsi="Arial" w:cs="Arial"/>
        <w:sz w:val="24"/>
        <w:szCs w:val="24"/>
      </w:rPr>
      <w:t xml:space="preserve"> (</w:t>
    </w:r>
    <w:r w:rsidR="009C67D6">
      <w:rPr>
        <w:rFonts w:ascii="Arial" w:hAnsi="Arial" w:cs="Arial"/>
        <w:sz w:val="24"/>
        <w:szCs w:val="24"/>
      </w:rPr>
      <w:t>0</w:t>
    </w:r>
    <w:r w:rsidR="00520DD4">
      <w:rPr>
        <w:rFonts w:ascii="Arial" w:hAnsi="Arial" w:cs="Arial"/>
        <w:sz w:val="24"/>
        <w:szCs w:val="24"/>
      </w:rPr>
      <w:t>1</w:t>
    </w:r>
    <w:r w:rsidR="00FE5848">
      <w:rPr>
        <w:rFonts w:ascii="Arial" w:hAnsi="Arial" w:cs="Arial"/>
        <w:sz w:val="24"/>
        <w:szCs w:val="24"/>
      </w:rPr>
      <w:t>.</w:t>
    </w:r>
    <w:r w:rsidR="00E30B66">
      <w:rPr>
        <w:rFonts w:ascii="Arial" w:hAnsi="Arial" w:cs="Arial"/>
        <w:sz w:val="24"/>
        <w:szCs w:val="24"/>
      </w:rPr>
      <w:t>1</w:t>
    </w:r>
    <w:r w:rsidR="00520DD4">
      <w:rPr>
        <w:rFonts w:ascii="Arial" w:hAnsi="Arial" w:cs="Arial"/>
        <w:sz w:val="24"/>
        <w:szCs w:val="24"/>
      </w:rPr>
      <w:t>2</w:t>
    </w:r>
    <w:r>
      <w:rPr>
        <w:rFonts w:ascii="Arial" w:hAnsi="Arial" w:cs="Arial"/>
        <w:sz w:val="24"/>
        <w:szCs w:val="24"/>
      </w:rPr>
      <w:t>.202</w:t>
    </w:r>
    <w:r w:rsidR="000A79DD">
      <w:rPr>
        <w:rFonts w:ascii="Arial" w:hAnsi="Arial" w:cs="Arial"/>
        <w:sz w:val="24"/>
        <w:szCs w:val="24"/>
      </w:rPr>
      <w:t>5</w:t>
    </w:r>
    <w:r w:rsidRPr="007E2EB2">
      <w:rPr>
        <w:rFonts w:ascii="Arial" w:hAnsi="Arial" w:cs="Arial"/>
        <w:sz w:val="24"/>
        <w:szCs w:val="24"/>
      </w:rPr>
      <w:t>)</w:t>
    </w:r>
  </w:p>
  <w:p w14:paraId="4D1D3338" w14:textId="77777777" w:rsidR="00511711" w:rsidRDefault="00511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47E2" w14:textId="63559922" w:rsidR="00E620E4" w:rsidRDefault="00E62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179"/>
    <w:multiLevelType w:val="hybridMultilevel"/>
    <w:tmpl w:val="EBD290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3742B2"/>
    <w:multiLevelType w:val="hybridMultilevel"/>
    <w:tmpl w:val="544438B2"/>
    <w:lvl w:ilvl="0" w:tplc="4C1E856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A053FEF"/>
    <w:multiLevelType w:val="multilevel"/>
    <w:tmpl w:val="B00064E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olor w:val="auto"/>
      </w:rPr>
    </w:lvl>
    <w:lvl w:ilvl="2">
      <w:start w:val="1"/>
      <w:numFmt w:val="decimal"/>
      <w:lvlText w:val="%1.%2.%3"/>
      <w:lvlJc w:val="left"/>
      <w:pPr>
        <w:ind w:left="1531" w:hanging="794"/>
      </w:pPr>
      <w:rPr>
        <w:rFonts w:hint="default"/>
      </w:rPr>
    </w:lvl>
    <w:lvl w:ilvl="3">
      <w:start w:val="1"/>
      <w:numFmt w:val="lowerRoman"/>
      <w:lvlText w:val="%4."/>
      <w:lvlJc w:val="left"/>
      <w:pPr>
        <w:ind w:left="2098" w:hanging="56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3" w15:restartNumberingAfterBreak="0">
    <w:nsid w:val="30E5726A"/>
    <w:multiLevelType w:val="multilevel"/>
    <w:tmpl w:val="3294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F70489"/>
    <w:multiLevelType w:val="hybridMultilevel"/>
    <w:tmpl w:val="6338B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E4613F"/>
    <w:multiLevelType w:val="hybridMultilevel"/>
    <w:tmpl w:val="75B28E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FF3692"/>
    <w:multiLevelType w:val="hybridMultilevel"/>
    <w:tmpl w:val="55BC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B08C9"/>
    <w:multiLevelType w:val="hybridMultilevel"/>
    <w:tmpl w:val="1206EC3A"/>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49E33B0B"/>
    <w:multiLevelType w:val="hybridMultilevel"/>
    <w:tmpl w:val="D9A4ECAE"/>
    <w:lvl w:ilvl="0" w:tplc="1D52236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9D17716"/>
    <w:multiLevelType w:val="hybridMultilevel"/>
    <w:tmpl w:val="6B26E932"/>
    <w:lvl w:ilvl="0" w:tplc="E070DF8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B90129"/>
    <w:multiLevelType w:val="hybridMultilevel"/>
    <w:tmpl w:val="24C28A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66FD4238"/>
    <w:multiLevelType w:val="hybridMultilevel"/>
    <w:tmpl w:val="237CB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E216CD"/>
    <w:multiLevelType w:val="hybridMultilevel"/>
    <w:tmpl w:val="6338B9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9142241">
    <w:abstractNumId w:val="7"/>
  </w:num>
  <w:num w:numId="2" w16cid:durableId="260529975">
    <w:abstractNumId w:val="5"/>
  </w:num>
  <w:num w:numId="3" w16cid:durableId="841314587">
    <w:abstractNumId w:val="3"/>
  </w:num>
  <w:num w:numId="4" w16cid:durableId="705716477">
    <w:abstractNumId w:val="1"/>
  </w:num>
  <w:num w:numId="5" w16cid:durableId="1258100519">
    <w:abstractNumId w:val="9"/>
  </w:num>
  <w:num w:numId="6" w16cid:durableId="1549224824">
    <w:abstractNumId w:val="2"/>
  </w:num>
  <w:num w:numId="7" w16cid:durableId="2020428810">
    <w:abstractNumId w:val="0"/>
  </w:num>
  <w:num w:numId="8" w16cid:durableId="959605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3088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5614165">
    <w:abstractNumId w:val="11"/>
  </w:num>
  <w:num w:numId="11" w16cid:durableId="915282375">
    <w:abstractNumId w:val="6"/>
  </w:num>
  <w:num w:numId="12" w16cid:durableId="541597450">
    <w:abstractNumId w:val="4"/>
  </w:num>
  <w:num w:numId="13" w16cid:durableId="1960457053">
    <w:abstractNumId w:val="1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Preston">
    <w15:presenceInfo w15:providerId="AD" w15:userId="S::Paul.Preston@pendle.gov.uk::5f430e74-7edc-470a-8550-eaa08afcfb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E8"/>
    <w:rsid w:val="00002979"/>
    <w:rsid w:val="000064F1"/>
    <w:rsid w:val="00006CC4"/>
    <w:rsid w:val="00007EC6"/>
    <w:rsid w:val="000108ED"/>
    <w:rsid w:val="0001210B"/>
    <w:rsid w:val="00012658"/>
    <w:rsid w:val="00013498"/>
    <w:rsid w:val="00014616"/>
    <w:rsid w:val="000146A6"/>
    <w:rsid w:val="00017191"/>
    <w:rsid w:val="0002019A"/>
    <w:rsid w:val="000202F0"/>
    <w:rsid w:val="00020392"/>
    <w:rsid w:val="00021DAB"/>
    <w:rsid w:val="00023FB6"/>
    <w:rsid w:val="000245DD"/>
    <w:rsid w:val="000246C3"/>
    <w:rsid w:val="00024964"/>
    <w:rsid w:val="00026E1D"/>
    <w:rsid w:val="0003087C"/>
    <w:rsid w:val="00032332"/>
    <w:rsid w:val="00032C7A"/>
    <w:rsid w:val="00034A3D"/>
    <w:rsid w:val="00036043"/>
    <w:rsid w:val="00036A86"/>
    <w:rsid w:val="000434A9"/>
    <w:rsid w:val="000446EA"/>
    <w:rsid w:val="00044A5C"/>
    <w:rsid w:val="00044CA8"/>
    <w:rsid w:val="000453A6"/>
    <w:rsid w:val="00045BB8"/>
    <w:rsid w:val="000466B0"/>
    <w:rsid w:val="00047B6C"/>
    <w:rsid w:val="000508E8"/>
    <w:rsid w:val="00050A97"/>
    <w:rsid w:val="00050DBF"/>
    <w:rsid w:val="0005118D"/>
    <w:rsid w:val="00051DC8"/>
    <w:rsid w:val="00052833"/>
    <w:rsid w:val="000539F6"/>
    <w:rsid w:val="00053D96"/>
    <w:rsid w:val="00057FC3"/>
    <w:rsid w:val="00062B17"/>
    <w:rsid w:val="000638FA"/>
    <w:rsid w:val="00063E0A"/>
    <w:rsid w:val="00064A0F"/>
    <w:rsid w:val="00067010"/>
    <w:rsid w:val="0007145B"/>
    <w:rsid w:val="000714C2"/>
    <w:rsid w:val="00071AB3"/>
    <w:rsid w:val="000725AA"/>
    <w:rsid w:val="00072CC9"/>
    <w:rsid w:val="00073153"/>
    <w:rsid w:val="000746E9"/>
    <w:rsid w:val="000746FB"/>
    <w:rsid w:val="00074F40"/>
    <w:rsid w:val="00075F64"/>
    <w:rsid w:val="00081941"/>
    <w:rsid w:val="00082623"/>
    <w:rsid w:val="0008585F"/>
    <w:rsid w:val="00085B1D"/>
    <w:rsid w:val="00087D3C"/>
    <w:rsid w:val="000901B3"/>
    <w:rsid w:val="00093966"/>
    <w:rsid w:val="00094CC8"/>
    <w:rsid w:val="000966E2"/>
    <w:rsid w:val="00097927"/>
    <w:rsid w:val="00097EDD"/>
    <w:rsid w:val="000A0271"/>
    <w:rsid w:val="000A07F0"/>
    <w:rsid w:val="000A0D2A"/>
    <w:rsid w:val="000A1EAB"/>
    <w:rsid w:val="000A2175"/>
    <w:rsid w:val="000A34B6"/>
    <w:rsid w:val="000A452A"/>
    <w:rsid w:val="000A73FF"/>
    <w:rsid w:val="000A79DD"/>
    <w:rsid w:val="000B06B8"/>
    <w:rsid w:val="000B09DC"/>
    <w:rsid w:val="000B2909"/>
    <w:rsid w:val="000B3DC9"/>
    <w:rsid w:val="000B439D"/>
    <w:rsid w:val="000B5198"/>
    <w:rsid w:val="000B5427"/>
    <w:rsid w:val="000B7F07"/>
    <w:rsid w:val="000B7FC9"/>
    <w:rsid w:val="000C04E6"/>
    <w:rsid w:val="000C0D9A"/>
    <w:rsid w:val="000C2735"/>
    <w:rsid w:val="000C2B27"/>
    <w:rsid w:val="000C3ABF"/>
    <w:rsid w:val="000C3D25"/>
    <w:rsid w:val="000C56F0"/>
    <w:rsid w:val="000C6B2C"/>
    <w:rsid w:val="000C78D9"/>
    <w:rsid w:val="000D0799"/>
    <w:rsid w:val="000D11B9"/>
    <w:rsid w:val="000D1EA9"/>
    <w:rsid w:val="000D35FD"/>
    <w:rsid w:val="000D5E36"/>
    <w:rsid w:val="000E05BE"/>
    <w:rsid w:val="000E0636"/>
    <w:rsid w:val="000E29D1"/>
    <w:rsid w:val="000F1EC5"/>
    <w:rsid w:val="000F4995"/>
    <w:rsid w:val="000F4F56"/>
    <w:rsid w:val="0010191B"/>
    <w:rsid w:val="001036AE"/>
    <w:rsid w:val="0010386C"/>
    <w:rsid w:val="00103B6F"/>
    <w:rsid w:val="00103D37"/>
    <w:rsid w:val="00104753"/>
    <w:rsid w:val="001067B0"/>
    <w:rsid w:val="00107171"/>
    <w:rsid w:val="001073C6"/>
    <w:rsid w:val="0010774C"/>
    <w:rsid w:val="00111B20"/>
    <w:rsid w:val="001120F2"/>
    <w:rsid w:val="00112AB0"/>
    <w:rsid w:val="00117654"/>
    <w:rsid w:val="00122390"/>
    <w:rsid w:val="00122A2B"/>
    <w:rsid w:val="00124379"/>
    <w:rsid w:val="001247FF"/>
    <w:rsid w:val="001254E2"/>
    <w:rsid w:val="00127955"/>
    <w:rsid w:val="00137009"/>
    <w:rsid w:val="00137617"/>
    <w:rsid w:val="00137886"/>
    <w:rsid w:val="00140BCE"/>
    <w:rsid w:val="001411FA"/>
    <w:rsid w:val="001416F9"/>
    <w:rsid w:val="00145636"/>
    <w:rsid w:val="00145A0F"/>
    <w:rsid w:val="00145E6F"/>
    <w:rsid w:val="00145F0C"/>
    <w:rsid w:val="00145F74"/>
    <w:rsid w:val="00145F75"/>
    <w:rsid w:val="00146738"/>
    <w:rsid w:val="0014790D"/>
    <w:rsid w:val="0015016B"/>
    <w:rsid w:val="001512DB"/>
    <w:rsid w:val="00154429"/>
    <w:rsid w:val="0015458B"/>
    <w:rsid w:val="00154C95"/>
    <w:rsid w:val="00160513"/>
    <w:rsid w:val="001617AF"/>
    <w:rsid w:val="00161A51"/>
    <w:rsid w:val="00162BC0"/>
    <w:rsid w:val="00164314"/>
    <w:rsid w:val="001657F9"/>
    <w:rsid w:val="0016717B"/>
    <w:rsid w:val="00170F0D"/>
    <w:rsid w:val="00172B54"/>
    <w:rsid w:val="0017380A"/>
    <w:rsid w:val="0017393E"/>
    <w:rsid w:val="001746CC"/>
    <w:rsid w:val="001759EE"/>
    <w:rsid w:val="00175B9E"/>
    <w:rsid w:val="0017649D"/>
    <w:rsid w:val="00176E50"/>
    <w:rsid w:val="00177BF0"/>
    <w:rsid w:val="00180096"/>
    <w:rsid w:val="00180F80"/>
    <w:rsid w:val="0018155E"/>
    <w:rsid w:val="00183182"/>
    <w:rsid w:val="00183D62"/>
    <w:rsid w:val="001873CB"/>
    <w:rsid w:val="001876B1"/>
    <w:rsid w:val="0019140E"/>
    <w:rsid w:val="00192370"/>
    <w:rsid w:val="001940CC"/>
    <w:rsid w:val="00194EDC"/>
    <w:rsid w:val="001973AB"/>
    <w:rsid w:val="00197627"/>
    <w:rsid w:val="001A01DB"/>
    <w:rsid w:val="001A0C53"/>
    <w:rsid w:val="001A309C"/>
    <w:rsid w:val="001A33CC"/>
    <w:rsid w:val="001A3505"/>
    <w:rsid w:val="001A441B"/>
    <w:rsid w:val="001A4BCA"/>
    <w:rsid w:val="001A5B2A"/>
    <w:rsid w:val="001B2508"/>
    <w:rsid w:val="001B283F"/>
    <w:rsid w:val="001B339A"/>
    <w:rsid w:val="001B39E2"/>
    <w:rsid w:val="001B4E7A"/>
    <w:rsid w:val="001B5279"/>
    <w:rsid w:val="001B58FD"/>
    <w:rsid w:val="001B67CC"/>
    <w:rsid w:val="001C09A5"/>
    <w:rsid w:val="001C1138"/>
    <w:rsid w:val="001C21F5"/>
    <w:rsid w:val="001C3520"/>
    <w:rsid w:val="001C48DF"/>
    <w:rsid w:val="001C4A98"/>
    <w:rsid w:val="001C5D35"/>
    <w:rsid w:val="001C6171"/>
    <w:rsid w:val="001C7DC8"/>
    <w:rsid w:val="001D3FCA"/>
    <w:rsid w:val="001D4CF7"/>
    <w:rsid w:val="001D593B"/>
    <w:rsid w:val="001D676E"/>
    <w:rsid w:val="001D727D"/>
    <w:rsid w:val="001E11AF"/>
    <w:rsid w:val="001E26BB"/>
    <w:rsid w:val="001E2855"/>
    <w:rsid w:val="001E2BB3"/>
    <w:rsid w:val="001E2E4F"/>
    <w:rsid w:val="001E3119"/>
    <w:rsid w:val="001E389E"/>
    <w:rsid w:val="001E3FAE"/>
    <w:rsid w:val="001E4ABE"/>
    <w:rsid w:val="001E5549"/>
    <w:rsid w:val="001E7A37"/>
    <w:rsid w:val="001F233A"/>
    <w:rsid w:val="001F475B"/>
    <w:rsid w:val="001F7063"/>
    <w:rsid w:val="001F764C"/>
    <w:rsid w:val="0020078A"/>
    <w:rsid w:val="00202A77"/>
    <w:rsid w:val="00203C39"/>
    <w:rsid w:val="00203CB1"/>
    <w:rsid w:val="00204042"/>
    <w:rsid w:val="002049F9"/>
    <w:rsid w:val="00204EF4"/>
    <w:rsid w:val="00206622"/>
    <w:rsid w:val="00210437"/>
    <w:rsid w:val="00214005"/>
    <w:rsid w:val="00220422"/>
    <w:rsid w:val="002215D6"/>
    <w:rsid w:val="00221A79"/>
    <w:rsid w:val="00221ABF"/>
    <w:rsid w:val="002225C4"/>
    <w:rsid w:val="00222F50"/>
    <w:rsid w:val="00224132"/>
    <w:rsid w:val="002278BD"/>
    <w:rsid w:val="00230408"/>
    <w:rsid w:val="00231BD7"/>
    <w:rsid w:val="0023200B"/>
    <w:rsid w:val="00232189"/>
    <w:rsid w:val="002329FD"/>
    <w:rsid w:val="00232C96"/>
    <w:rsid w:val="00233D11"/>
    <w:rsid w:val="002341C8"/>
    <w:rsid w:val="0023549B"/>
    <w:rsid w:val="0023724D"/>
    <w:rsid w:val="002372EF"/>
    <w:rsid w:val="00237901"/>
    <w:rsid w:val="00241D91"/>
    <w:rsid w:val="00242A87"/>
    <w:rsid w:val="00242E70"/>
    <w:rsid w:val="002443EF"/>
    <w:rsid w:val="0024446A"/>
    <w:rsid w:val="00244B2B"/>
    <w:rsid w:val="0024508D"/>
    <w:rsid w:val="002455B8"/>
    <w:rsid w:val="00246694"/>
    <w:rsid w:val="002475CE"/>
    <w:rsid w:val="00250AAD"/>
    <w:rsid w:val="0025139E"/>
    <w:rsid w:val="00253940"/>
    <w:rsid w:val="00254FD4"/>
    <w:rsid w:val="0025531C"/>
    <w:rsid w:val="00255B0E"/>
    <w:rsid w:val="00255F73"/>
    <w:rsid w:val="00256149"/>
    <w:rsid w:val="00257E59"/>
    <w:rsid w:val="00260505"/>
    <w:rsid w:val="002620A6"/>
    <w:rsid w:val="00262232"/>
    <w:rsid w:val="0026226E"/>
    <w:rsid w:val="00263B08"/>
    <w:rsid w:val="002645CE"/>
    <w:rsid w:val="00264DF9"/>
    <w:rsid w:val="0026614F"/>
    <w:rsid w:val="00266CF2"/>
    <w:rsid w:val="00270715"/>
    <w:rsid w:val="002707BF"/>
    <w:rsid w:val="00271CBA"/>
    <w:rsid w:val="00272085"/>
    <w:rsid w:val="00272B4D"/>
    <w:rsid w:val="00272ED1"/>
    <w:rsid w:val="00273D9A"/>
    <w:rsid w:val="00277250"/>
    <w:rsid w:val="002825B6"/>
    <w:rsid w:val="00283081"/>
    <w:rsid w:val="00283A54"/>
    <w:rsid w:val="00285DCA"/>
    <w:rsid w:val="00285F09"/>
    <w:rsid w:val="00287671"/>
    <w:rsid w:val="00290CCA"/>
    <w:rsid w:val="00290EEA"/>
    <w:rsid w:val="00292698"/>
    <w:rsid w:val="00294AF0"/>
    <w:rsid w:val="0029706A"/>
    <w:rsid w:val="00297504"/>
    <w:rsid w:val="00297A7E"/>
    <w:rsid w:val="002A09F3"/>
    <w:rsid w:val="002A1C80"/>
    <w:rsid w:val="002A28C0"/>
    <w:rsid w:val="002A5F88"/>
    <w:rsid w:val="002B0BF2"/>
    <w:rsid w:val="002B174F"/>
    <w:rsid w:val="002B5A67"/>
    <w:rsid w:val="002B6B60"/>
    <w:rsid w:val="002C0103"/>
    <w:rsid w:val="002C0CB9"/>
    <w:rsid w:val="002C2849"/>
    <w:rsid w:val="002C34FA"/>
    <w:rsid w:val="002C448B"/>
    <w:rsid w:val="002C459B"/>
    <w:rsid w:val="002C47C5"/>
    <w:rsid w:val="002C76D9"/>
    <w:rsid w:val="002C7FEB"/>
    <w:rsid w:val="002D0868"/>
    <w:rsid w:val="002D1C3D"/>
    <w:rsid w:val="002D26FC"/>
    <w:rsid w:val="002D3372"/>
    <w:rsid w:val="002D5E99"/>
    <w:rsid w:val="002D6DE7"/>
    <w:rsid w:val="002D77C6"/>
    <w:rsid w:val="002E142B"/>
    <w:rsid w:val="002E1507"/>
    <w:rsid w:val="002E2BFE"/>
    <w:rsid w:val="002E2C6B"/>
    <w:rsid w:val="002E4202"/>
    <w:rsid w:val="002E60CA"/>
    <w:rsid w:val="002E65B8"/>
    <w:rsid w:val="002E6DCF"/>
    <w:rsid w:val="002E729F"/>
    <w:rsid w:val="002E7881"/>
    <w:rsid w:val="002F03E6"/>
    <w:rsid w:val="002F0D79"/>
    <w:rsid w:val="002F1239"/>
    <w:rsid w:val="002F141E"/>
    <w:rsid w:val="002F5746"/>
    <w:rsid w:val="002F6D81"/>
    <w:rsid w:val="003013BE"/>
    <w:rsid w:val="00301E3E"/>
    <w:rsid w:val="00302A5F"/>
    <w:rsid w:val="00303498"/>
    <w:rsid w:val="003037CD"/>
    <w:rsid w:val="003047E9"/>
    <w:rsid w:val="0030530F"/>
    <w:rsid w:val="003070CD"/>
    <w:rsid w:val="00310EB0"/>
    <w:rsid w:val="0031154D"/>
    <w:rsid w:val="00314EC3"/>
    <w:rsid w:val="00315B30"/>
    <w:rsid w:val="003175AB"/>
    <w:rsid w:val="00317880"/>
    <w:rsid w:val="00322863"/>
    <w:rsid w:val="00323604"/>
    <w:rsid w:val="003254A9"/>
    <w:rsid w:val="00325F4F"/>
    <w:rsid w:val="00326F30"/>
    <w:rsid w:val="0032786B"/>
    <w:rsid w:val="00330187"/>
    <w:rsid w:val="003319AB"/>
    <w:rsid w:val="0033531C"/>
    <w:rsid w:val="003359A7"/>
    <w:rsid w:val="003377BC"/>
    <w:rsid w:val="00337A52"/>
    <w:rsid w:val="003416AF"/>
    <w:rsid w:val="00341D4E"/>
    <w:rsid w:val="0034222B"/>
    <w:rsid w:val="0034223A"/>
    <w:rsid w:val="00343C23"/>
    <w:rsid w:val="00344289"/>
    <w:rsid w:val="00344D73"/>
    <w:rsid w:val="00345599"/>
    <w:rsid w:val="00345A72"/>
    <w:rsid w:val="00346A6F"/>
    <w:rsid w:val="00351BA9"/>
    <w:rsid w:val="00355384"/>
    <w:rsid w:val="00355D9E"/>
    <w:rsid w:val="00361194"/>
    <w:rsid w:val="003644FB"/>
    <w:rsid w:val="00364633"/>
    <w:rsid w:val="00367071"/>
    <w:rsid w:val="00372225"/>
    <w:rsid w:val="00373AB0"/>
    <w:rsid w:val="00374CDC"/>
    <w:rsid w:val="003753C8"/>
    <w:rsid w:val="00376F67"/>
    <w:rsid w:val="0038194F"/>
    <w:rsid w:val="003820E7"/>
    <w:rsid w:val="00383584"/>
    <w:rsid w:val="0038372B"/>
    <w:rsid w:val="00383FD3"/>
    <w:rsid w:val="003850DD"/>
    <w:rsid w:val="00385804"/>
    <w:rsid w:val="0039019E"/>
    <w:rsid w:val="003911E9"/>
    <w:rsid w:val="00391F94"/>
    <w:rsid w:val="00393A0B"/>
    <w:rsid w:val="00394682"/>
    <w:rsid w:val="0039648A"/>
    <w:rsid w:val="00396535"/>
    <w:rsid w:val="0039671A"/>
    <w:rsid w:val="0039720B"/>
    <w:rsid w:val="00397C0B"/>
    <w:rsid w:val="003A0425"/>
    <w:rsid w:val="003A0B3E"/>
    <w:rsid w:val="003A0BD0"/>
    <w:rsid w:val="003A1444"/>
    <w:rsid w:val="003A179A"/>
    <w:rsid w:val="003A2071"/>
    <w:rsid w:val="003A46A7"/>
    <w:rsid w:val="003A498E"/>
    <w:rsid w:val="003A4E6E"/>
    <w:rsid w:val="003A5289"/>
    <w:rsid w:val="003A5A3A"/>
    <w:rsid w:val="003A5B0C"/>
    <w:rsid w:val="003A6D7E"/>
    <w:rsid w:val="003A7166"/>
    <w:rsid w:val="003B01F2"/>
    <w:rsid w:val="003B1A8B"/>
    <w:rsid w:val="003B1CE7"/>
    <w:rsid w:val="003B3BC3"/>
    <w:rsid w:val="003B453A"/>
    <w:rsid w:val="003B45A0"/>
    <w:rsid w:val="003B482E"/>
    <w:rsid w:val="003C00CC"/>
    <w:rsid w:val="003C14A9"/>
    <w:rsid w:val="003C3417"/>
    <w:rsid w:val="003C3796"/>
    <w:rsid w:val="003C4210"/>
    <w:rsid w:val="003C49CC"/>
    <w:rsid w:val="003C6403"/>
    <w:rsid w:val="003C726F"/>
    <w:rsid w:val="003C76EA"/>
    <w:rsid w:val="003D0A62"/>
    <w:rsid w:val="003D575B"/>
    <w:rsid w:val="003D59A9"/>
    <w:rsid w:val="003D69D3"/>
    <w:rsid w:val="003E0584"/>
    <w:rsid w:val="003E22C7"/>
    <w:rsid w:val="003E2703"/>
    <w:rsid w:val="003E338F"/>
    <w:rsid w:val="003E4A38"/>
    <w:rsid w:val="003E4B26"/>
    <w:rsid w:val="003E5FA2"/>
    <w:rsid w:val="003E625A"/>
    <w:rsid w:val="003E6D86"/>
    <w:rsid w:val="003E706B"/>
    <w:rsid w:val="003E75DB"/>
    <w:rsid w:val="003E7922"/>
    <w:rsid w:val="003F4146"/>
    <w:rsid w:val="003F5039"/>
    <w:rsid w:val="003F57F4"/>
    <w:rsid w:val="003F5FA1"/>
    <w:rsid w:val="003F6B87"/>
    <w:rsid w:val="003F7038"/>
    <w:rsid w:val="003F709B"/>
    <w:rsid w:val="003F7E07"/>
    <w:rsid w:val="00400642"/>
    <w:rsid w:val="0040105B"/>
    <w:rsid w:val="00401677"/>
    <w:rsid w:val="00401ADF"/>
    <w:rsid w:val="00402EB7"/>
    <w:rsid w:val="00405927"/>
    <w:rsid w:val="00406BF2"/>
    <w:rsid w:val="00407B7E"/>
    <w:rsid w:val="00411953"/>
    <w:rsid w:val="004125FE"/>
    <w:rsid w:val="004127C0"/>
    <w:rsid w:val="00412CFD"/>
    <w:rsid w:val="0041353A"/>
    <w:rsid w:val="0041541B"/>
    <w:rsid w:val="0041588D"/>
    <w:rsid w:val="004169EF"/>
    <w:rsid w:val="00417D22"/>
    <w:rsid w:val="00423633"/>
    <w:rsid w:val="0042372B"/>
    <w:rsid w:val="0042591B"/>
    <w:rsid w:val="00425B0D"/>
    <w:rsid w:val="004275AB"/>
    <w:rsid w:val="0043182B"/>
    <w:rsid w:val="00431A2F"/>
    <w:rsid w:val="00433028"/>
    <w:rsid w:val="004340E2"/>
    <w:rsid w:val="004345EA"/>
    <w:rsid w:val="004346BF"/>
    <w:rsid w:val="004357EB"/>
    <w:rsid w:val="00435AE8"/>
    <w:rsid w:val="00435DC2"/>
    <w:rsid w:val="0043701C"/>
    <w:rsid w:val="00437184"/>
    <w:rsid w:val="00437723"/>
    <w:rsid w:val="0044080D"/>
    <w:rsid w:val="00440E30"/>
    <w:rsid w:val="0044177E"/>
    <w:rsid w:val="00442372"/>
    <w:rsid w:val="0044452E"/>
    <w:rsid w:val="00444C49"/>
    <w:rsid w:val="00445947"/>
    <w:rsid w:val="00447C2E"/>
    <w:rsid w:val="00451005"/>
    <w:rsid w:val="00456C2B"/>
    <w:rsid w:val="00462C79"/>
    <w:rsid w:val="00462EB7"/>
    <w:rsid w:val="004652EA"/>
    <w:rsid w:val="00465817"/>
    <w:rsid w:val="00465A7F"/>
    <w:rsid w:val="004667D7"/>
    <w:rsid w:val="004668E0"/>
    <w:rsid w:val="00466E75"/>
    <w:rsid w:val="004701E4"/>
    <w:rsid w:val="00470D69"/>
    <w:rsid w:val="004714FF"/>
    <w:rsid w:val="00474125"/>
    <w:rsid w:val="00474776"/>
    <w:rsid w:val="00474B9E"/>
    <w:rsid w:val="004757A1"/>
    <w:rsid w:val="004758E1"/>
    <w:rsid w:val="00475BF2"/>
    <w:rsid w:val="00475BFC"/>
    <w:rsid w:val="004764CB"/>
    <w:rsid w:val="0047732F"/>
    <w:rsid w:val="004777A1"/>
    <w:rsid w:val="00477CF4"/>
    <w:rsid w:val="0048431D"/>
    <w:rsid w:val="00490704"/>
    <w:rsid w:val="00491339"/>
    <w:rsid w:val="004944E6"/>
    <w:rsid w:val="00495858"/>
    <w:rsid w:val="00495D72"/>
    <w:rsid w:val="004A1832"/>
    <w:rsid w:val="004A1A06"/>
    <w:rsid w:val="004A262F"/>
    <w:rsid w:val="004A3F8B"/>
    <w:rsid w:val="004A7C28"/>
    <w:rsid w:val="004B161C"/>
    <w:rsid w:val="004B1D94"/>
    <w:rsid w:val="004B57E7"/>
    <w:rsid w:val="004B5871"/>
    <w:rsid w:val="004B6B90"/>
    <w:rsid w:val="004B7249"/>
    <w:rsid w:val="004C3A07"/>
    <w:rsid w:val="004C6702"/>
    <w:rsid w:val="004C6F27"/>
    <w:rsid w:val="004C7502"/>
    <w:rsid w:val="004C7934"/>
    <w:rsid w:val="004D185D"/>
    <w:rsid w:val="004D2924"/>
    <w:rsid w:val="004D2A9A"/>
    <w:rsid w:val="004D3809"/>
    <w:rsid w:val="004D4968"/>
    <w:rsid w:val="004D5088"/>
    <w:rsid w:val="004D63EF"/>
    <w:rsid w:val="004D7729"/>
    <w:rsid w:val="004E038C"/>
    <w:rsid w:val="004E26B0"/>
    <w:rsid w:val="004E3806"/>
    <w:rsid w:val="004F0006"/>
    <w:rsid w:val="004F31FB"/>
    <w:rsid w:val="004F3D60"/>
    <w:rsid w:val="004F4B56"/>
    <w:rsid w:val="004F5669"/>
    <w:rsid w:val="004F57AD"/>
    <w:rsid w:val="004F67EF"/>
    <w:rsid w:val="004F6B94"/>
    <w:rsid w:val="005007EC"/>
    <w:rsid w:val="00500CAE"/>
    <w:rsid w:val="0050181F"/>
    <w:rsid w:val="00501B2C"/>
    <w:rsid w:val="005042E2"/>
    <w:rsid w:val="005065E4"/>
    <w:rsid w:val="00506923"/>
    <w:rsid w:val="00507AB3"/>
    <w:rsid w:val="00507AF5"/>
    <w:rsid w:val="005100B5"/>
    <w:rsid w:val="00511288"/>
    <w:rsid w:val="00511711"/>
    <w:rsid w:val="00512652"/>
    <w:rsid w:val="00512965"/>
    <w:rsid w:val="00513828"/>
    <w:rsid w:val="00513922"/>
    <w:rsid w:val="00516992"/>
    <w:rsid w:val="00516BD4"/>
    <w:rsid w:val="00516C62"/>
    <w:rsid w:val="005171F6"/>
    <w:rsid w:val="00517563"/>
    <w:rsid w:val="00520164"/>
    <w:rsid w:val="00520824"/>
    <w:rsid w:val="00520DD4"/>
    <w:rsid w:val="00523490"/>
    <w:rsid w:val="00526F76"/>
    <w:rsid w:val="00533C80"/>
    <w:rsid w:val="005343D0"/>
    <w:rsid w:val="00534B3A"/>
    <w:rsid w:val="00534C84"/>
    <w:rsid w:val="00535090"/>
    <w:rsid w:val="005366A0"/>
    <w:rsid w:val="00541772"/>
    <w:rsid w:val="005431E4"/>
    <w:rsid w:val="0054344D"/>
    <w:rsid w:val="0054543E"/>
    <w:rsid w:val="00545D12"/>
    <w:rsid w:val="00551E15"/>
    <w:rsid w:val="005529AE"/>
    <w:rsid w:val="00553078"/>
    <w:rsid w:val="005531B1"/>
    <w:rsid w:val="00555315"/>
    <w:rsid w:val="00556D66"/>
    <w:rsid w:val="00560547"/>
    <w:rsid w:val="005623C2"/>
    <w:rsid w:val="00563579"/>
    <w:rsid w:val="00564739"/>
    <w:rsid w:val="00564C5A"/>
    <w:rsid w:val="00565696"/>
    <w:rsid w:val="005665EA"/>
    <w:rsid w:val="005668DB"/>
    <w:rsid w:val="00567715"/>
    <w:rsid w:val="00570F0B"/>
    <w:rsid w:val="00571282"/>
    <w:rsid w:val="00573B3B"/>
    <w:rsid w:val="00574225"/>
    <w:rsid w:val="00574546"/>
    <w:rsid w:val="00574B2B"/>
    <w:rsid w:val="00575334"/>
    <w:rsid w:val="00580C7E"/>
    <w:rsid w:val="0058512C"/>
    <w:rsid w:val="00586A89"/>
    <w:rsid w:val="00591009"/>
    <w:rsid w:val="00593B46"/>
    <w:rsid w:val="00593D4A"/>
    <w:rsid w:val="00595552"/>
    <w:rsid w:val="00596873"/>
    <w:rsid w:val="00597F81"/>
    <w:rsid w:val="005A35B5"/>
    <w:rsid w:val="005A4D26"/>
    <w:rsid w:val="005A6496"/>
    <w:rsid w:val="005A67F7"/>
    <w:rsid w:val="005A6EAD"/>
    <w:rsid w:val="005A6FC2"/>
    <w:rsid w:val="005A762A"/>
    <w:rsid w:val="005A7C3A"/>
    <w:rsid w:val="005B0022"/>
    <w:rsid w:val="005B0861"/>
    <w:rsid w:val="005B1076"/>
    <w:rsid w:val="005B38E1"/>
    <w:rsid w:val="005B3E80"/>
    <w:rsid w:val="005B47FA"/>
    <w:rsid w:val="005B54C1"/>
    <w:rsid w:val="005B5697"/>
    <w:rsid w:val="005B6484"/>
    <w:rsid w:val="005B668D"/>
    <w:rsid w:val="005C01EB"/>
    <w:rsid w:val="005C1484"/>
    <w:rsid w:val="005C2262"/>
    <w:rsid w:val="005C25EB"/>
    <w:rsid w:val="005C3CD3"/>
    <w:rsid w:val="005C402B"/>
    <w:rsid w:val="005C4AA5"/>
    <w:rsid w:val="005C4C56"/>
    <w:rsid w:val="005C4FC2"/>
    <w:rsid w:val="005C6EA6"/>
    <w:rsid w:val="005D1BBF"/>
    <w:rsid w:val="005D2C36"/>
    <w:rsid w:val="005D3A15"/>
    <w:rsid w:val="005D3B90"/>
    <w:rsid w:val="005D3D03"/>
    <w:rsid w:val="005D3DDB"/>
    <w:rsid w:val="005D4A92"/>
    <w:rsid w:val="005D5766"/>
    <w:rsid w:val="005D587F"/>
    <w:rsid w:val="005D58DF"/>
    <w:rsid w:val="005D5EA1"/>
    <w:rsid w:val="005E01DB"/>
    <w:rsid w:val="005E0556"/>
    <w:rsid w:val="005E20E2"/>
    <w:rsid w:val="005E241C"/>
    <w:rsid w:val="005E25F0"/>
    <w:rsid w:val="005E2723"/>
    <w:rsid w:val="005E2C21"/>
    <w:rsid w:val="005E319E"/>
    <w:rsid w:val="005E3E23"/>
    <w:rsid w:val="005E3ED3"/>
    <w:rsid w:val="005E4379"/>
    <w:rsid w:val="005E5F0E"/>
    <w:rsid w:val="005E6B6A"/>
    <w:rsid w:val="005F1323"/>
    <w:rsid w:val="005F19A1"/>
    <w:rsid w:val="005F37A5"/>
    <w:rsid w:val="005F45B5"/>
    <w:rsid w:val="005F6C08"/>
    <w:rsid w:val="005F6C31"/>
    <w:rsid w:val="00600871"/>
    <w:rsid w:val="00600F25"/>
    <w:rsid w:val="00602092"/>
    <w:rsid w:val="00602147"/>
    <w:rsid w:val="006021DC"/>
    <w:rsid w:val="006027AC"/>
    <w:rsid w:val="0060528C"/>
    <w:rsid w:val="0060779B"/>
    <w:rsid w:val="00607D7E"/>
    <w:rsid w:val="006100F1"/>
    <w:rsid w:val="00610E82"/>
    <w:rsid w:val="00610EFD"/>
    <w:rsid w:val="00611599"/>
    <w:rsid w:val="00611C94"/>
    <w:rsid w:val="00611D14"/>
    <w:rsid w:val="00612F2D"/>
    <w:rsid w:val="006132D8"/>
    <w:rsid w:val="00615911"/>
    <w:rsid w:val="00620A58"/>
    <w:rsid w:val="00621A07"/>
    <w:rsid w:val="006235B9"/>
    <w:rsid w:val="00623726"/>
    <w:rsid w:val="006237B7"/>
    <w:rsid w:val="00627297"/>
    <w:rsid w:val="006274C9"/>
    <w:rsid w:val="00627636"/>
    <w:rsid w:val="006318A2"/>
    <w:rsid w:val="00633F20"/>
    <w:rsid w:val="00636529"/>
    <w:rsid w:val="0063666D"/>
    <w:rsid w:val="00640A4A"/>
    <w:rsid w:val="00641886"/>
    <w:rsid w:val="00642952"/>
    <w:rsid w:val="00643A3F"/>
    <w:rsid w:val="00643BF5"/>
    <w:rsid w:val="00644BF3"/>
    <w:rsid w:val="00644E9C"/>
    <w:rsid w:val="0064653A"/>
    <w:rsid w:val="006466CF"/>
    <w:rsid w:val="00647C0D"/>
    <w:rsid w:val="00652FC9"/>
    <w:rsid w:val="00653A55"/>
    <w:rsid w:val="006540A3"/>
    <w:rsid w:val="00654D66"/>
    <w:rsid w:val="0066117A"/>
    <w:rsid w:val="0066198C"/>
    <w:rsid w:val="00661C90"/>
    <w:rsid w:val="0066241F"/>
    <w:rsid w:val="00662776"/>
    <w:rsid w:val="006644AD"/>
    <w:rsid w:val="00665107"/>
    <w:rsid w:val="00665542"/>
    <w:rsid w:val="00665AEB"/>
    <w:rsid w:val="00665F35"/>
    <w:rsid w:val="00667BB6"/>
    <w:rsid w:val="00670144"/>
    <w:rsid w:val="0067354A"/>
    <w:rsid w:val="00675246"/>
    <w:rsid w:val="00677B1A"/>
    <w:rsid w:val="00680FBC"/>
    <w:rsid w:val="00681248"/>
    <w:rsid w:val="00682D3B"/>
    <w:rsid w:val="00684331"/>
    <w:rsid w:val="006864E8"/>
    <w:rsid w:val="006866C5"/>
    <w:rsid w:val="006866DA"/>
    <w:rsid w:val="006870DC"/>
    <w:rsid w:val="006917C0"/>
    <w:rsid w:val="00692C71"/>
    <w:rsid w:val="00693382"/>
    <w:rsid w:val="0069529E"/>
    <w:rsid w:val="00697D5D"/>
    <w:rsid w:val="006A05E2"/>
    <w:rsid w:val="006A0AE2"/>
    <w:rsid w:val="006A2218"/>
    <w:rsid w:val="006A43D3"/>
    <w:rsid w:val="006A5012"/>
    <w:rsid w:val="006A6512"/>
    <w:rsid w:val="006A65C2"/>
    <w:rsid w:val="006B0A07"/>
    <w:rsid w:val="006B18E4"/>
    <w:rsid w:val="006B295D"/>
    <w:rsid w:val="006C096B"/>
    <w:rsid w:val="006C10ED"/>
    <w:rsid w:val="006C11EE"/>
    <w:rsid w:val="006C30EF"/>
    <w:rsid w:val="006C4454"/>
    <w:rsid w:val="006C4C97"/>
    <w:rsid w:val="006C4F38"/>
    <w:rsid w:val="006C5624"/>
    <w:rsid w:val="006C5BE4"/>
    <w:rsid w:val="006C63B3"/>
    <w:rsid w:val="006C7FAC"/>
    <w:rsid w:val="006D0F54"/>
    <w:rsid w:val="006D1BA5"/>
    <w:rsid w:val="006D243C"/>
    <w:rsid w:val="006D2468"/>
    <w:rsid w:val="006D3C1C"/>
    <w:rsid w:val="006D4087"/>
    <w:rsid w:val="006D42F3"/>
    <w:rsid w:val="006D5355"/>
    <w:rsid w:val="006D5F93"/>
    <w:rsid w:val="006E3618"/>
    <w:rsid w:val="006E3CBE"/>
    <w:rsid w:val="006E5BF3"/>
    <w:rsid w:val="006E7E49"/>
    <w:rsid w:val="006F02C6"/>
    <w:rsid w:val="006F08CD"/>
    <w:rsid w:val="006F0FE7"/>
    <w:rsid w:val="006F18E0"/>
    <w:rsid w:val="006F1E47"/>
    <w:rsid w:val="006F2924"/>
    <w:rsid w:val="006F54B1"/>
    <w:rsid w:val="00701381"/>
    <w:rsid w:val="00701DCD"/>
    <w:rsid w:val="00704F29"/>
    <w:rsid w:val="00705416"/>
    <w:rsid w:val="007077FE"/>
    <w:rsid w:val="00707A1C"/>
    <w:rsid w:val="007124AC"/>
    <w:rsid w:val="00713ED8"/>
    <w:rsid w:val="00717C73"/>
    <w:rsid w:val="007213D2"/>
    <w:rsid w:val="0072179D"/>
    <w:rsid w:val="007217C5"/>
    <w:rsid w:val="007227F4"/>
    <w:rsid w:val="0072346C"/>
    <w:rsid w:val="00723507"/>
    <w:rsid w:val="00725F70"/>
    <w:rsid w:val="00726DE1"/>
    <w:rsid w:val="00727B08"/>
    <w:rsid w:val="00730DCC"/>
    <w:rsid w:val="00735BE3"/>
    <w:rsid w:val="00740F8C"/>
    <w:rsid w:val="00741648"/>
    <w:rsid w:val="0074271A"/>
    <w:rsid w:val="007427E2"/>
    <w:rsid w:val="00743F95"/>
    <w:rsid w:val="00744481"/>
    <w:rsid w:val="007455C1"/>
    <w:rsid w:val="00746892"/>
    <w:rsid w:val="00751474"/>
    <w:rsid w:val="00751A7A"/>
    <w:rsid w:val="007520B3"/>
    <w:rsid w:val="00753175"/>
    <w:rsid w:val="007539B3"/>
    <w:rsid w:val="00754CEE"/>
    <w:rsid w:val="00761EA5"/>
    <w:rsid w:val="00762073"/>
    <w:rsid w:val="007621FC"/>
    <w:rsid w:val="00763C79"/>
    <w:rsid w:val="007644FA"/>
    <w:rsid w:val="007647E3"/>
    <w:rsid w:val="00765387"/>
    <w:rsid w:val="00765842"/>
    <w:rsid w:val="00766F80"/>
    <w:rsid w:val="00767159"/>
    <w:rsid w:val="00773232"/>
    <w:rsid w:val="0077565D"/>
    <w:rsid w:val="00775CB4"/>
    <w:rsid w:val="0077614A"/>
    <w:rsid w:val="0078024D"/>
    <w:rsid w:val="007809E9"/>
    <w:rsid w:val="00781B5C"/>
    <w:rsid w:val="007831DC"/>
    <w:rsid w:val="0078678A"/>
    <w:rsid w:val="007867AA"/>
    <w:rsid w:val="00786AF9"/>
    <w:rsid w:val="007872E8"/>
    <w:rsid w:val="007873EF"/>
    <w:rsid w:val="00787DCE"/>
    <w:rsid w:val="00787F03"/>
    <w:rsid w:val="00790F90"/>
    <w:rsid w:val="00792754"/>
    <w:rsid w:val="007929C2"/>
    <w:rsid w:val="00793200"/>
    <w:rsid w:val="007932EB"/>
    <w:rsid w:val="0079354B"/>
    <w:rsid w:val="007944D8"/>
    <w:rsid w:val="007A346C"/>
    <w:rsid w:val="007A519A"/>
    <w:rsid w:val="007A5602"/>
    <w:rsid w:val="007A677B"/>
    <w:rsid w:val="007B11D5"/>
    <w:rsid w:val="007B1D1F"/>
    <w:rsid w:val="007B2157"/>
    <w:rsid w:val="007B2AF0"/>
    <w:rsid w:val="007B352E"/>
    <w:rsid w:val="007B453B"/>
    <w:rsid w:val="007B4EBF"/>
    <w:rsid w:val="007B62F9"/>
    <w:rsid w:val="007B79DC"/>
    <w:rsid w:val="007C59A9"/>
    <w:rsid w:val="007C64E5"/>
    <w:rsid w:val="007D3C24"/>
    <w:rsid w:val="007D6228"/>
    <w:rsid w:val="007D78FE"/>
    <w:rsid w:val="007D7D66"/>
    <w:rsid w:val="007E0581"/>
    <w:rsid w:val="007E0EC9"/>
    <w:rsid w:val="007E1332"/>
    <w:rsid w:val="007E201A"/>
    <w:rsid w:val="007E2988"/>
    <w:rsid w:val="007E2EB2"/>
    <w:rsid w:val="007E371A"/>
    <w:rsid w:val="007E38F9"/>
    <w:rsid w:val="007E50E4"/>
    <w:rsid w:val="007E57CC"/>
    <w:rsid w:val="007E6A2F"/>
    <w:rsid w:val="007E7003"/>
    <w:rsid w:val="007F022C"/>
    <w:rsid w:val="007F1AAA"/>
    <w:rsid w:val="007F1CD3"/>
    <w:rsid w:val="007F3541"/>
    <w:rsid w:val="007F44F9"/>
    <w:rsid w:val="007F4FC2"/>
    <w:rsid w:val="007F52A9"/>
    <w:rsid w:val="007F5930"/>
    <w:rsid w:val="007F6FBB"/>
    <w:rsid w:val="00802A3B"/>
    <w:rsid w:val="00802C23"/>
    <w:rsid w:val="0080457C"/>
    <w:rsid w:val="00804B9D"/>
    <w:rsid w:val="00805F58"/>
    <w:rsid w:val="0080637F"/>
    <w:rsid w:val="008079E6"/>
    <w:rsid w:val="00810172"/>
    <w:rsid w:val="00810DCC"/>
    <w:rsid w:val="00814410"/>
    <w:rsid w:val="008145B2"/>
    <w:rsid w:val="00814FA9"/>
    <w:rsid w:val="0081531E"/>
    <w:rsid w:val="00815CAC"/>
    <w:rsid w:val="008172DE"/>
    <w:rsid w:val="00821545"/>
    <w:rsid w:val="00821844"/>
    <w:rsid w:val="00822DCE"/>
    <w:rsid w:val="0082328A"/>
    <w:rsid w:val="00823340"/>
    <w:rsid w:val="00827041"/>
    <w:rsid w:val="00827FAB"/>
    <w:rsid w:val="00830F65"/>
    <w:rsid w:val="008313B7"/>
    <w:rsid w:val="008359F6"/>
    <w:rsid w:val="00835C3A"/>
    <w:rsid w:val="00836DC3"/>
    <w:rsid w:val="00837111"/>
    <w:rsid w:val="00843ED9"/>
    <w:rsid w:val="00844FA9"/>
    <w:rsid w:val="00845BBA"/>
    <w:rsid w:val="00846121"/>
    <w:rsid w:val="00850AF0"/>
    <w:rsid w:val="0085279F"/>
    <w:rsid w:val="008530E3"/>
    <w:rsid w:val="00855579"/>
    <w:rsid w:val="00855802"/>
    <w:rsid w:val="0085591B"/>
    <w:rsid w:val="00856208"/>
    <w:rsid w:val="00860271"/>
    <w:rsid w:val="00862091"/>
    <w:rsid w:val="00863988"/>
    <w:rsid w:val="00866686"/>
    <w:rsid w:val="008666C5"/>
    <w:rsid w:val="00866B31"/>
    <w:rsid w:val="00866EB0"/>
    <w:rsid w:val="00870769"/>
    <w:rsid w:val="008719E7"/>
    <w:rsid w:val="00875809"/>
    <w:rsid w:val="00876A9A"/>
    <w:rsid w:val="008771D9"/>
    <w:rsid w:val="00877B60"/>
    <w:rsid w:val="008806E1"/>
    <w:rsid w:val="00884336"/>
    <w:rsid w:val="00885CDA"/>
    <w:rsid w:val="008861C5"/>
    <w:rsid w:val="0088738D"/>
    <w:rsid w:val="008908BC"/>
    <w:rsid w:val="008908F4"/>
    <w:rsid w:val="00892D51"/>
    <w:rsid w:val="00893BDF"/>
    <w:rsid w:val="00893D95"/>
    <w:rsid w:val="008945AA"/>
    <w:rsid w:val="00894F1D"/>
    <w:rsid w:val="00896127"/>
    <w:rsid w:val="008969A0"/>
    <w:rsid w:val="008A07B9"/>
    <w:rsid w:val="008A087B"/>
    <w:rsid w:val="008A0CB8"/>
    <w:rsid w:val="008A1D74"/>
    <w:rsid w:val="008A305A"/>
    <w:rsid w:val="008A4306"/>
    <w:rsid w:val="008A5D05"/>
    <w:rsid w:val="008A79C4"/>
    <w:rsid w:val="008B2B3C"/>
    <w:rsid w:val="008B44A6"/>
    <w:rsid w:val="008B4BC4"/>
    <w:rsid w:val="008B53A9"/>
    <w:rsid w:val="008B66A6"/>
    <w:rsid w:val="008C0D85"/>
    <w:rsid w:val="008C0F48"/>
    <w:rsid w:val="008C25AE"/>
    <w:rsid w:val="008C4678"/>
    <w:rsid w:val="008C6342"/>
    <w:rsid w:val="008C7280"/>
    <w:rsid w:val="008C76C1"/>
    <w:rsid w:val="008D090D"/>
    <w:rsid w:val="008D0EC4"/>
    <w:rsid w:val="008D1779"/>
    <w:rsid w:val="008D2179"/>
    <w:rsid w:val="008D2F74"/>
    <w:rsid w:val="008D74A7"/>
    <w:rsid w:val="008E1889"/>
    <w:rsid w:val="008E3EF1"/>
    <w:rsid w:val="008E6013"/>
    <w:rsid w:val="008E7ECB"/>
    <w:rsid w:val="008F0F68"/>
    <w:rsid w:val="008F1149"/>
    <w:rsid w:val="008F241A"/>
    <w:rsid w:val="008F42A7"/>
    <w:rsid w:val="008F52E1"/>
    <w:rsid w:val="008F5429"/>
    <w:rsid w:val="008F56CA"/>
    <w:rsid w:val="008F7346"/>
    <w:rsid w:val="008F79D4"/>
    <w:rsid w:val="0090153B"/>
    <w:rsid w:val="00901625"/>
    <w:rsid w:val="00901E83"/>
    <w:rsid w:val="00902682"/>
    <w:rsid w:val="009036FA"/>
    <w:rsid w:val="00903A00"/>
    <w:rsid w:val="00903C13"/>
    <w:rsid w:val="00906255"/>
    <w:rsid w:val="00906971"/>
    <w:rsid w:val="009076E8"/>
    <w:rsid w:val="00907B17"/>
    <w:rsid w:val="0091015C"/>
    <w:rsid w:val="00910AB2"/>
    <w:rsid w:val="0091376F"/>
    <w:rsid w:val="009138B5"/>
    <w:rsid w:val="00913C9E"/>
    <w:rsid w:val="00915B59"/>
    <w:rsid w:val="0091641A"/>
    <w:rsid w:val="009166EE"/>
    <w:rsid w:val="00916933"/>
    <w:rsid w:val="00917582"/>
    <w:rsid w:val="00917625"/>
    <w:rsid w:val="00921363"/>
    <w:rsid w:val="00927961"/>
    <w:rsid w:val="00930DC2"/>
    <w:rsid w:val="009311C5"/>
    <w:rsid w:val="0093122B"/>
    <w:rsid w:val="009316AB"/>
    <w:rsid w:val="00934AB6"/>
    <w:rsid w:val="00937709"/>
    <w:rsid w:val="009378FD"/>
    <w:rsid w:val="0094293A"/>
    <w:rsid w:val="00944CB3"/>
    <w:rsid w:val="00945297"/>
    <w:rsid w:val="00945FFE"/>
    <w:rsid w:val="00947A4B"/>
    <w:rsid w:val="00952FBA"/>
    <w:rsid w:val="00953D95"/>
    <w:rsid w:val="00954C85"/>
    <w:rsid w:val="00954FB3"/>
    <w:rsid w:val="0095518F"/>
    <w:rsid w:val="00956236"/>
    <w:rsid w:val="00957996"/>
    <w:rsid w:val="00957E3F"/>
    <w:rsid w:val="009619F8"/>
    <w:rsid w:val="00961DEC"/>
    <w:rsid w:val="00963FCE"/>
    <w:rsid w:val="00964232"/>
    <w:rsid w:val="0096659D"/>
    <w:rsid w:val="00967917"/>
    <w:rsid w:val="009679CE"/>
    <w:rsid w:val="009712DC"/>
    <w:rsid w:val="0097176D"/>
    <w:rsid w:val="009721FD"/>
    <w:rsid w:val="009728EB"/>
    <w:rsid w:val="00974A03"/>
    <w:rsid w:val="00982DF0"/>
    <w:rsid w:val="00983EC1"/>
    <w:rsid w:val="009850CA"/>
    <w:rsid w:val="0098592F"/>
    <w:rsid w:val="00992169"/>
    <w:rsid w:val="00992E4F"/>
    <w:rsid w:val="00993EF0"/>
    <w:rsid w:val="009948AC"/>
    <w:rsid w:val="00994C01"/>
    <w:rsid w:val="00994CD8"/>
    <w:rsid w:val="00994E3A"/>
    <w:rsid w:val="00995794"/>
    <w:rsid w:val="00995810"/>
    <w:rsid w:val="0099724C"/>
    <w:rsid w:val="009A024E"/>
    <w:rsid w:val="009A0591"/>
    <w:rsid w:val="009A0B12"/>
    <w:rsid w:val="009A2109"/>
    <w:rsid w:val="009A3AA3"/>
    <w:rsid w:val="009A59C7"/>
    <w:rsid w:val="009A5E30"/>
    <w:rsid w:val="009B3B29"/>
    <w:rsid w:val="009B433A"/>
    <w:rsid w:val="009B4CA7"/>
    <w:rsid w:val="009C047D"/>
    <w:rsid w:val="009C45C6"/>
    <w:rsid w:val="009C67D6"/>
    <w:rsid w:val="009D1040"/>
    <w:rsid w:val="009D21EA"/>
    <w:rsid w:val="009D40B0"/>
    <w:rsid w:val="009D443A"/>
    <w:rsid w:val="009D4538"/>
    <w:rsid w:val="009D48E7"/>
    <w:rsid w:val="009D633C"/>
    <w:rsid w:val="009D6677"/>
    <w:rsid w:val="009D6E29"/>
    <w:rsid w:val="009D7456"/>
    <w:rsid w:val="009D79BB"/>
    <w:rsid w:val="009E1713"/>
    <w:rsid w:val="009E26C3"/>
    <w:rsid w:val="009E4EDE"/>
    <w:rsid w:val="009E7DEB"/>
    <w:rsid w:val="009F03A8"/>
    <w:rsid w:val="009F1628"/>
    <w:rsid w:val="009F1B2C"/>
    <w:rsid w:val="009F1BBE"/>
    <w:rsid w:val="009F358F"/>
    <w:rsid w:val="009F4F23"/>
    <w:rsid w:val="009F6881"/>
    <w:rsid w:val="00A00A7C"/>
    <w:rsid w:val="00A00F1A"/>
    <w:rsid w:val="00A05DEA"/>
    <w:rsid w:val="00A068A4"/>
    <w:rsid w:val="00A06FA3"/>
    <w:rsid w:val="00A11482"/>
    <w:rsid w:val="00A12019"/>
    <w:rsid w:val="00A14AE8"/>
    <w:rsid w:val="00A153CE"/>
    <w:rsid w:val="00A240EF"/>
    <w:rsid w:val="00A24DFF"/>
    <w:rsid w:val="00A253A5"/>
    <w:rsid w:val="00A26595"/>
    <w:rsid w:val="00A2752F"/>
    <w:rsid w:val="00A32934"/>
    <w:rsid w:val="00A32B45"/>
    <w:rsid w:val="00A34472"/>
    <w:rsid w:val="00A345A4"/>
    <w:rsid w:val="00A34D47"/>
    <w:rsid w:val="00A37865"/>
    <w:rsid w:val="00A4008A"/>
    <w:rsid w:val="00A4114A"/>
    <w:rsid w:val="00A413D8"/>
    <w:rsid w:val="00A4327C"/>
    <w:rsid w:val="00A43529"/>
    <w:rsid w:val="00A44462"/>
    <w:rsid w:val="00A449BE"/>
    <w:rsid w:val="00A451B0"/>
    <w:rsid w:val="00A4618C"/>
    <w:rsid w:val="00A4746D"/>
    <w:rsid w:val="00A503A8"/>
    <w:rsid w:val="00A51871"/>
    <w:rsid w:val="00A519E1"/>
    <w:rsid w:val="00A51BF2"/>
    <w:rsid w:val="00A5222F"/>
    <w:rsid w:val="00A53A9D"/>
    <w:rsid w:val="00A56E2D"/>
    <w:rsid w:val="00A62501"/>
    <w:rsid w:val="00A638CC"/>
    <w:rsid w:val="00A64413"/>
    <w:rsid w:val="00A67FA6"/>
    <w:rsid w:val="00A700B1"/>
    <w:rsid w:val="00A700DA"/>
    <w:rsid w:val="00A710BF"/>
    <w:rsid w:val="00A7227B"/>
    <w:rsid w:val="00A74EAB"/>
    <w:rsid w:val="00A753AF"/>
    <w:rsid w:val="00A76245"/>
    <w:rsid w:val="00A76AC5"/>
    <w:rsid w:val="00A82115"/>
    <w:rsid w:val="00A82496"/>
    <w:rsid w:val="00A82C3D"/>
    <w:rsid w:val="00A83EC9"/>
    <w:rsid w:val="00A84E8E"/>
    <w:rsid w:val="00A86063"/>
    <w:rsid w:val="00A86F2E"/>
    <w:rsid w:val="00A903DA"/>
    <w:rsid w:val="00A91FFA"/>
    <w:rsid w:val="00A924F3"/>
    <w:rsid w:val="00A92BC2"/>
    <w:rsid w:val="00A93917"/>
    <w:rsid w:val="00A956FB"/>
    <w:rsid w:val="00A961EB"/>
    <w:rsid w:val="00A97DD0"/>
    <w:rsid w:val="00AA1E9D"/>
    <w:rsid w:val="00AA2A58"/>
    <w:rsid w:val="00AB1F18"/>
    <w:rsid w:val="00AB2017"/>
    <w:rsid w:val="00AB2C61"/>
    <w:rsid w:val="00AB4EF0"/>
    <w:rsid w:val="00AC026E"/>
    <w:rsid w:val="00AC05E8"/>
    <w:rsid w:val="00AC35F3"/>
    <w:rsid w:val="00AC64C2"/>
    <w:rsid w:val="00AC664E"/>
    <w:rsid w:val="00AC72AF"/>
    <w:rsid w:val="00AC78BE"/>
    <w:rsid w:val="00AD0E49"/>
    <w:rsid w:val="00AD10C4"/>
    <w:rsid w:val="00AD154C"/>
    <w:rsid w:val="00AD7AE9"/>
    <w:rsid w:val="00AE0A0E"/>
    <w:rsid w:val="00AE4F17"/>
    <w:rsid w:val="00AE6ACC"/>
    <w:rsid w:val="00AF09BF"/>
    <w:rsid w:val="00AF0F6A"/>
    <w:rsid w:val="00AF18BA"/>
    <w:rsid w:val="00B00B13"/>
    <w:rsid w:val="00B014A6"/>
    <w:rsid w:val="00B04555"/>
    <w:rsid w:val="00B0696A"/>
    <w:rsid w:val="00B11248"/>
    <w:rsid w:val="00B12DD3"/>
    <w:rsid w:val="00B1388D"/>
    <w:rsid w:val="00B13C76"/>
    <w:rsid w:val="00B141F4"/>
    <w:rsid w:val="00B14CEE"/>
    <w:rsid w:val="00B169B6"/>
    <w:rsid w:val="00B16B2E"/>
    <w:rsid w:val="00B20927"/>
    <w:rsid w:val="00B22BA5"/>
    <w:rsid w:val="00B23D95"/>
    <w:rsid w:val="00B24F19"/>
    <w:rsid w:val="00B25558"/>
    <w:rsid w:val="00B26C3E"/>
    <w:rsid w:val="00B26F43"/>
    <w:rsid w:val="00B27D29"/>
    <w:rsid w:val="00B3019A"/>
    <w:rsid w:val="00B32336"/>
    <w:rsid w:val="00B32C41"/>
    <w:rsid w:val="00B34963"/>
    <w:rsid w:val="00B34D0F"/>
    <w:rsid w:val="00B35844"/>
    <w:rsid w:val="00B35D14"/>
    <w:rsid w:val="00B36A6B"/>
    <w:rsid w:val="00B37ABC"/>
    <w:rsid w:val="00B42851"/>
    <w:rsid w:val="00B4572B"/>
    <w:rsid w:val="00B457F4"/>
    <w:rsid w:val="00B46423"/>
    <w:rsid w:val="00B5060A"/>
    <w:rsid w:val="00B514CB"/>
    <w:rsid w:val="00B529FD"/>
    <w:rsid w:val="00B53277"/>
    <w:rsid w:val="00B56813"/>
    <w:rsid w:val="00B57442"/>
    <w:rsid w:val="00B65418"/>
    <w:rsid w:val="00B67104"/>
    <w:rsid w:val="00B67746"/>
    <w:rsid w:val="00B7038A"/>
    <w:rsid w:val="00B71DAB"/>
    <w:rsid w:val="00B72BA9"/>
    <w:rsid w:val="00B732C0"/>
    <w:rsid w:val="00B73E9D"/>
    <w:rsid w:val="00B75DFC"/>
    <w:rsid w:val="00B75FFA"/>
    <w:rsid w:val="00B765B5"/>
    <w:rsid w:val="00B76B0F"/>
    <w:rsid w:val="00B80704"/>
    <w:rsid w:val="00B83115"/>
    <w:rsid w:val="00B83753"/>
    <w:rsid w:val="00B8563C"/>
    <w:rsid w:val="00B85829"/>
    <w:rsid w:val="00B910F5"/>
    <w:rsid w:val="00B91416"/>
    <w:rsid w:val="00B91D01"/>
    <w:rsid w:val="00B926D2"/>
    <w:rsid w:val="00B92E22"/>
    <w:rsid w:val="00B94566"/>
    <w:rsid w:val="00B949CC"/>
    <w:rsid w:val="00B97BF6"/>
    <w:rsid w:val="00BA3D13"/>
    <w:rsid w:val="00BA4315"/>
    <w:rsid w:val="00BA46EE"/>
    <w:rsid w:val="00BA6675"/>
    <w:rsid w:val="00BA6DC7"/>
    <w:rsid w:val="00BA70E9"/>
    <w:rsid w:val="00BB0483"/>
    <w:rsid w:val="00BB1E90"/>
    <w:rsid w:val="00BB1FD2"/>
    <w:rsid w:val="00BB2833"/>
    <w:rsid w:val="00BB30BF"/>
    <w:rsid w:val="00BB46B5"/>
    <w:rsid w:val="00BB52C8"/>
    <w:rsid w:val="00BB694A"/>
    <w:rsid w:val="00BB72E0"/>
    <w:rsid w:val="00BC021D"/>
    <w:rsid w:val="00BC0836"/>
    <w:rsid w:val="00BC2071"/>
    <w:rsid w:val="00BC3199"/>
    <w:rsid w:val="00BC3210"/>
    <w:rsid w:val="00BC4E4B"/>
    <w:rsid w:val="00BC7063"/>
    <w:rsid w:val="00BC7A4D"/>
    <w:rsid w:val="00BD14F3"/>
    <w:rsid w:val="00BD16AB"/>
    <w:rsid w:val="00BD3462"/>
    <w:rsid w:val="00BD5E46"/>
    <w:rsid w:val="00BD5F11"/>
    <w:rsid w:val="00BE0016"/>
    <w:rsid w:val="00BE06A6"/>
    <w:rsid w:val="00BE0AD5"/>
    <w:rsid w:val="00BE0B0D"/>
    <w:rsid w:val="00BE10BB"/>
    <w:rsid w:val="00BE1761"/>
    <w:rsid w:val="00BE35AE"/>
    <w:rsid w:val="00BE4927"/>
    <w:rsid w:val="00BE742E"/>
    <w:rsid w:val="00BF0337"/>
    <w:rsid w:val="00BF0363"/>
    <w:rsid w:val="00BF0958"/>
    <w:rsid w:val="00BF226B"/>
    <w:rsid w:val="00BF30EF"/>
    <w:rsid w:val="00BF3C37"/>
    <w:rsid w:val="00BF5680"/>
    <w:rsid w:val="00BF56D4"/>
    <w:rsid w:val="00BF72BA"/>
    <w:rsid w:val="00C001FC"/>
    <w:rsid w:val="00C007FE"/>
    <w:rsid w:val="00C01360"/>
    <w:rsid w:val="00C02410"/>
    <w:rsid w:val="00C0295C"/>
    <w:rsid w:val="00C04946"/>
    <w:rsid w:val="00C052BF"/>
    <w:rsid w:val="00C105A1"/>
    <w:rsid w:val="00C1299C"/>
    <w:rsid w:val="00C14443"/>
    <w:rsid w:val="00C14447"/>
    <w:rsid w:val="00C15B16"/>
    <w:rsid w:val="00C16143"/>
    <w:rsid w:val="00C16F18"/>
    <w:rsid w:val="00C20043"/>
    <w:rsid w:val="00C200B7"/>
    <w:rsid w:val="00C203A4"/>
    <w:rsid w:val="00C206AB"/>
    <w:rsid w:val="00C21074"/>
    <w:rsid w:val="00C22F26"/>
    <w:rsid w:val="00C2324A"/>
    <w:rsid w:val="00C235F2"/>
    <w:rsid w:val="00C23B48"/>
    <w:rsid w:val="00C2422B"/>
    <w:rsid w:val="00C2657C"/>
    <w:rsid w:val="00C27846"/>
    <w:rsid w:val="00C30A8C"/>
    <w:rsid w:val="00C313F9"/>
    <w:rsid w:val="00C332DB"/>
    <w:rsid w:val="00C33D62"/>
    <w:rsid w:val="00C33F2A"/>
    <w:rsid w:val="00C3470B"/>
    <w:rsid w:val="00C34DB1"/>
    <w:rsid w:val="00C36B36"/>
    <w:rsid w:val="00C36F12"/>
    <w:rsid w:val="00C36FF9"/>
    <w:rsid w:val="00C371DD"/>
    <w:rsid w:val="00C42503"/>
    <w:rsid w:val="00C42584"/>
    <w:rsid w:val="00C43A51"/>
    <w:rsid w:val="00C459C1"/>
    <w:rsid w:val="00C46471"/>
    <w:rsid w:val="00C47375"/>
    <w:rsid w:val="00C505C6"/>
    <w:rsid w:val="00C514D8"/>
    <w:rsid w:val="00C51BE4"/>
    <w:rsid w:val="00C5321E"/>
    <w:rsid w:val="00C53599"/>
    <w:rsid w:val="00C53B24"/>
    <w:rsid w:val="00C542E8"/>
    <w:rsid w:val="00C61932"/>
    <w:rsid w:val="00C63889"/>
    <w:rsid w:val="00C643B0"/>
    <w:rsid w:val="00C65044"/>
    <w:rsid w:val="00C650F4"/>
    <w:rsid w:val="00C65CBC"/>
    <w:rsid w:val="00C70D48"/>
    <w:rsid w:val="00C716BF"/>
    <w:rsid w:val="00C72952"/>
    <w:rsid w:val="00C72E85"/>
    <w:rsid w:val="00C75BFA"/>
    <w:rsid w:val="00C76C30"/>
    <w:rsid w:val="00C76D0F"/>
    <w:rsid w:val="00C77991"/>
    <w:rsid w:val="00C80B77"/>
    <w:rsid w:val="00C80BBD"/>
    <w:rsid w:val="00C81ECF"/>
    <w:rsid w:val="00C820AC"/>
    <w:rsid w:val="00C82171"/>
    <w:rsid w:val="00C83F24"/>
    <w:rsid w:val="00C841BB"/>
    <w:rsid w:val="00C844E3"/>
    <w:rsid w:val="00C849AF"/>
    <w:rsid w:val="00C84C2B"/>
    <w:rsid w:val="00C867A5"/>
    <w:rsid w:val="00C8728E"/>
    <w:rsid w:val="00C87C30"/>
    <w:rsid w:val="00C9074B"/>
    <w:rsid w:val="00C92A6C"/>
    <w:rsid w:val="00C93768"/>
    <w:rsid w:val="00C93AA4"/>
    <w:rsid w:val="00C9442B"/>
    <w:rsid w:val="00C94851"/>
    <w:rsid w:val="00C9615C"/>
    <w:rsid w:val="00C96559"/>
    <w:rsid w:val="00C97768"/>
    <w:rsid w:val="00C97D22"/>
    <w:rsid w:val="00C97FE1"/>
    <w:rsid w:val="00CA1296"/>
    <w:rsid w:val="00CA20A9"/>
    <w:rsid w:val="00CA2B23"/>
    <w:rsid w:val="00CA50F1"/>
    <w:rsid w:val="00CA5DE3"/>
    <w:rsid w:val="00CB423D"/>
    <w:rsid w:val="00CB4487"/>
    <w:rsid w:val="00CB5CE4"/>
    <w:rsid w:val="00CB5D96"/>
    <w:rsid w:val="00CB66E9"/>
    <w:rsid w:val="00CB779A"/>
    <w:rsid w:val="00CC0431"/>
    <w:rsid w:val="00CC10DF"/>
    <w:rsid w:val="00CC1C64"/>
    <w:rsid w:val="00CC2915"/>
    <w:rsid w:val="00CC6719"/>
    <w:rsid w:val="00CC7043"/>
    <w:rsid w:val="00CC7868"/>
    <w:rsid w:val="00CD0A67"/>
    <w:rsid w:val="00CD4E77"/>
    <w:rsid w:val="00CD502E"/>
    <w:rsid w:val="00CD5761"/>
    <w:rsid w:val="00CD7D6D"/>
    <w:rsid w:val="00CE13AE"/>
    <w:rsid w:val="00CE1EC4"/>
    <w:rsid w:val="00CE43A3"/>
    <w:rsid w:val="00CE4982"/>
    <w:rsid w:val="00CE5C05"/>
    <w:rsid w:val="00CE742B"/>
    <w:rsid w:val="00CE7C2B"/>
    <w:rsid w:val="00CE7C9F"/>
    <w:rsid w:val="00CF1F0F"/>
    <w:rsid w:val="00CF46D8"/>
    <w:rsid w:val="00CF50F2"/>
    <w:rsid w:val="00CF6FD4"/>
    <w:rsid w:val="00CF78BB"/>
    <w:rsid w:val="00D01EA9"/>
    <w:rsid w:val="00D033B7"/>
    <w:rsid w:val="00D0489F"/>
    <w:rsid w:val="00D10DC6"/>
    <w:rsid w:val="00D12AEB"/>
    <w:rsid w:val="00D13DAC"/>
    <w:rsid w:val="00D13E5F"/>
    <w:rsid w:val="00D14899"/>
    <w:rsid w:val="00D14B8F"/>
    <w:rsid w:val="00D22B64"/>
    <w:rsid w:val="00D2337B"/>
    <w:rsid w:val="00D24F0C"/>
    <w:rsid w:val="00D250DE"/>
    <w:rsid w:val="00D27730"/>
    <w:rsid w:val="00D30436"/>
    <w:rsid w:val="00D32BDE"/>
    <w:rsid w:val="00D33598"/>
    <w:rsid w:val="00D337D4"/>
    <w:rsid w:val="00D3662F"/>
    <w:rsid w:val="00D36F67"/>
    <w:rsid w:val="00D4024D"/>
    <w:rsid w:val="00D420E7"/>
    <w:rsid w:val="00D439EE"/>
    <w:rsid w:val="00D45141"/>
    <w:rsid w:val="00D46BE7"/>
    <w:rsid w:val="00D51458"/>
    <w:rsid w:val="00D52C7B"/>
    <w:rsid w:val="00D54517"/>
    <w:rsid w:val="00D55431"/>
    <w:rsid w:val="00D568F9"/>
    <w:rsid w:val="00D56B5D"/>
    <w:rsid w:val="00D606E5"/>
    <w:rsid w:val="00D620F6"/>
    <w:rsid w:val="00D65714"/>
    <w:rsid w:val="00D66598"/>
    <w:rsid w:val="00D705D9"/>
    <w:rsid w:val="00D741BB"/>
    <w:rsid w:val="00D75900"/>
    <w:rsid w:val="00D8322C"/>
    <w:rsid w:val="00D84000"/>
    <w:rsid w:val="00D87EBB"/>
    <w:rsid w:val="00D9146B"/>
    <w:rsid w:val="00D9205E"/>
    <w:rsid w:val="00D92CFB"/>
    <w:rsid w:val="00D95C1D"/>
    <w:rsid w:val="00D96B63"/>
    <w:rsid w:val="00D9727A"/>
    <w:rsid w:val="00D979F3"/>
    <w:rsid w:val="00DA0A6B"/>
    <w:rsid w:val="00DA1D59"/>
    <w:rsid w:val="00DA27D6"/>
    <w:rsid w:val="00DA471C"/>
    <w:rsid w:val="00DA5396"/>
    <w:rsid w:val="00DA60B2"/>
    <w:rsid w:val="00DA655A"/>
    <w:rsid w:val="00DA790E"/>
    <w:rsid w:val="00DB0EC1"/>
    <w:rsid w:val="00DB2FDE"/>
    <w:rsid w:val="00DB532F"/>
    <w:rsid w:val="00DB77CC"/>
    <w:rsid w:val="00DC05D0"/>
    <w:rsid w:val="00DC3BA5"/>
    <w:rsid w:val="00DC5FF9"/>
    <w:rsid w:val="00DC6DDB"/>
    <w:rsid w:val="00DD0714"/>
    <w:rsid w:val="00DD19FD"/>
    <w:rsid w:val="00DD2377"/>
    <w:rsid w:val="00DD285C"/>
    <w:rsid w:val="00DD3621"/>
    <w:rsid w:val="00DD527D"/>
    <w:rsid w:val="00DD5FDE"/>
    <w:rsid w:val="00DD7836"/>
    <w:rsid w:val="00DE0F1E"/>
    <w:rsid w:val="00DE1F1E"/>
    <w:rsid w:val="00DE4266"/>
    <w:rsid w:val="00DE509B"/>
    <w:rsid w:val="00DE5E5F"/>
    <w:rsid w:val="00DF1C7B"/>
    <w:rsid w:val="00DF1DF4"/>
    <w:rsid w:val="00DF30D8"/>
    <w:rsid w:val="00DF3587"/>
    <w:rsid w:val="00DF35E9"/>
    <w:rsid w:val="00DF36F5"/>
    <w:rsid w:val="00DF380B"/>
    <w:rsid w:val="00DF439F"/>
    <w:rsid w:val="00DF4CF0"/>
    <w:rsid w:val="00DF5896"/>
    <w:rsid w:val="00DF60CC"/>
    <w:rsid w:val="00DF647A"/>
    <w:rsid w:val="00DF6480"/>
    <w:rsid w:val="00E0195E"/>
    <w:rsid w:val="00E01EB3"/>
    <w:rsid w:val="00E021FE"/>
    <w:rsid w:val="00E02548"/>
    <w:rsid w:val="00E03244"/>
    <w:rsid w:val="00E04BBB"/>
    <w:rsid w:val="00E05E16"/>
    <w:rsid w:val="00E067EA"/>
    <w:rsid w:val="00E06B57"/>
    <w:rsid w:val="00E074B1"/>
    <w:rsid w:val="00E10637"/>
    <w:rsid w:val="00E1093F"/>
    <w:rsid w:val="00E119C6"/>
    <w:rsid w:val="00E157CD"/>
    <w:rsid w:val="00E17923"/>
    <w:rsid w:val="00E179A7"/>
    <w:rsid w:val="00E24571"/>
    <w:rsid w:val="00E2515B"/>
    <w:rsid w:val="00E257EE"/>
    <w:rsid w:val="00E30204"/>
    <w:rsid w:val="00E30B66"/>
    <w:rsid w:val="00E30D96"/>
    <w:rsid w:val="00E3294A"/>
    <w:rsid w:val="00E329D0"/>
    <w:rsid w:val="00E330A1"/>
    <w:rsid w:val="00E36096"/>
    <w:rsid w:val="00E37C13"/>
    <w:rsid w:val="00E413E7"/>
    <w:rsid w:val="00E44726"/>
    <w:rsid w:val="00E45713"/>
    <w:rsid w:val="00E466D5"/>
    <w:rsid w:val="00E468B2"/>
    <w:rsid w:val="00E46DD1"/>
    <w:rsid w:val="00E474A1"/>
    <w:rsid w:val="00E50115"/>
    <w:rsid w:val="00E51E06"/>
    <w:rsid w:val="00E5362E"/>
    <w:rsid w:val="00E537A7"/>
    <w:rsid w:val="00E55C0C"/>
    <w:rsid w:val="00E5680A"/>
    <w:rsid w:val="00E56DB3"/>
    <w:rsid w:val="00E571C2"/>
    <w:rsid w:val="00E576AA"/>
    <w:rsid w:val="00E6048D"/>
    <w:rsid w:val="00E60FBF"/>
    <w:rsid w:val="00E620E4"/>
    <w:rsid w:val="00E624CD"/>
    <w:rsid w:val="00E634F9"/>
    <w:rsid w:val="00E636D8"/>
    <w:rsid w:val="00E64EF5"/>
    <w:rsid w:val="00E64F5A"/>
    <w:rsid w:val="00E658B0"/>
    <w:rsid w:val="00E66B98"/>
    <w:rsid w:val="00E701AA"/>
    <w:rsid w:val="00E701DF"/>
    <w:rsid w:val="00E70BDE"/>
    <w:rsid w:val="00E71579"/>
    <w:rsid w:val="00E729B6"/>
    <w:rsid w:val="00E74D42"/>
    <w:rsid w:val="00E75E01"/>
    <w:rsid w:val="00E7732C"/>
    <w:rsid w:val="00E8160F"/>
    <w:rsid w:val="00E82A2D"/>
    <w:rsid w:val="00E82C69"/>
    <w:rsid w:val="00E84619"/>
    <w:rsid w:val="00E85CB6"/>
    <w:rsid w:val="00E86EA8"/>
    <w:rsid w:val="00E903F7"/>
    <w:rsid w:val="00E9081F"/>
    <w:rsid w:val="00E9159D"/>
    <w:rsid w:val="00E91925"/>
    <w:rsid w:val="00E9260B"/>
    <w:rsid w:val="00E946E3"/>
    <w:rsid w:val="00E962C1"/>
    <w:rsid w:val="00E9641A"/>
    <w:rsid w:val="00E97657"/>
    <w:rsid w:val="00EA0C3C"/>
    <w:rsid w:val="00EA279D"/>
    <w:rsid w:val="00EA4847"/>
    <w:rsid w:val="00EA7D19"/>
    <w:rsid w:val="00EA7E75"/>
    <w:rsid w:val="00EA7F16"/>
    <w:rsid w:val="00EB07F4"/>
    <w:rsid w:val="00EB11D2"/>
    <w:rsid w:val="00EB4304"/>
    <w:rsid w:val="00EB687A"/>
    <w:rsid w:val="00EB6B9C"/>
    <w:rsid w:val="00EB7A41"/>
    <w:rsid w:val="00EC3B99"/>
    <w:rsid w:val="00EC3E72"/>
    <w:rsid w:val="00EC4306"/>
    <w:rsid w:val="00EC7F6D"/>
    <w:rsid w:val="00ED059A"/>
    <w:rsid w:val="00ED22F3"/>
    <w:rsid w:val="00ED49D7"/>
    <w:rsid w:val="00ED4A2D"/>
    <w:rsid w:val="00ED6CA3"/>
    <w:rsid w:val="00ED7BB9"/>
    <w:rsid w:val="00EE2033"/>
    <w:rsid w:val="00EE4EDA"/>
    <w:rsid w:val="00EE53B1"/>
    <w:rsid w:val="00EF0512"/>
    <w:rsid w:val="00EF146B"/>
    <w:rsid w:val="00EF2877"/>
    <w:rsid w:val="00EF2B88"/>
    <w:rsid w:val="00EF48E0"/>
    <w:rsid w:val="00EF4A47"/>
    <w:rsid w:val="00EF4B41"/>
    <w:rsid w:val="00EF54DB"/>
    <w:rsid w:val="00EF6CF8"/>
    <w:rsid w:val="00EF72A2"/>
    <w:rsid w:val="00F021E5"/>
    <w:rsid w:val="00F03680"/>
    <w:rsid w:val="00F03E7B"/>
    <w:rsid w:val="00F03F00"/>
    <w:rsid w:val="00F04866"/>
    <w:rsid w:val="00F04AC5"/>
    <w:rsid w:val="00F05546"/>
    <w:rsid w:val="00F06033"/>
    <w:rsid w:val="00F06D26"/>
    <w:rsid w:val="00F06F65"/>
    <w:rsid w:val="00F07CDD"/>
    <w:rsid w:val="00F126B3"/>
    <w:rsid w:val="00F127FB"/>
    <w:rsid w:val="00F12BD9"/>
    <w:rsid w:val="00F13275"/>
    <w:rsid w:val="00F13DD1"/>
    <w:rsid w:val="00F14CEA"/>
    <w:rsid w:val="00F165F8"/>
    <w:rsid w:val="00F17043"/>
    <w:rsid w:val="00F17958"/>
    <w:rsid w:val="00F2069A"/>
    <w:rsid w:val="00F21C7B"/>
    <w:rsid w:val="00F2201F"/>
    <w:rsid w:val="00F23E92"/>
    <w:rsid w:val="00F24026"/>
    <w:rsid w:val="00F24A0C"/>
    <w:rsid w:val="00F27B0A"/>
    <w:rsid w:val="00F27E3C"/>
    <w:rsid w:val="00F3151C"/>
    <w:rsid w:val="00F360DA"/>
    <w:rsid w:val="00F37278"/>
    <w:rsid w:val="00F4083C"/>
    <w:rsid w:val="00F409FD"/>
    <w:rsid w:val="00F41736"/>
    <w:rsid w:val="00F41772"/>
    <w:rsid w:val="00F43639"/>
    <w:rsid w:val="00F44838"/>
    <w:rsid w:val="00F449E4"/>
    <w:rsid w:val="00F44D2B"/>
    <w:rsid w:val="00F47261"/>
    <w:rsid w:val="00F5073E"/>
    <w:rsid w:val="00F518F8"/>
    <w:rsid w:val="00F55432"/>
    <w:rsid w:val="00F5578E"/>
    <w:rsid w:val="00F5688D"/>
    <w:rsid w:val="00F57B25"/>
    <w:rsid w:val="00F6001E"/>
    <w:rsid w:val="00F6030D"/>
    <w:rsid w:val="00F607BE"/>
    <w:rsid w:val="00F611BE"/>
    <w:rsid w:val="00F61ACE"/>
    <w:rsid w:val="00F6342C"/>
    <w:rsid w:val="00F67B3C"/>
    <w:rsid w:val="00F7018E"/>
    <w:rsid w:val="00F701EF"/>
    <w:rsid w:val="00F73EE4"/>
    <w:rsid w:val="00F75078"/>
    <w:rsid w:val="00F7570B"/>
    <w:rsid w:val="00F761AB"/>
    <w:rsid w:val="00F76B91"/>
    <w:rsid w:val="00F77366"/>
    <w:rsid w:val="00F80D28"/>
    <w:rsid w:val="00F81CCD"/>
    <w:rsid w:val="00F81FBE"/>
    <w:rsid w:val="00F8325D"/>
    <w:rsid w:val="00F83B1E"/>
    <w:rsid w:val="00F84021"/>
    <w:rsid w:val="00F8426E"/>
    <w:rsid w:val="00F87681"/>
    <w:rsid w:val="00F92139"/>
    <w:rsid w:val="00F93169"/>
    <w:rsid w:val="00F9466B"/>
    <w:rsid w:val="00F94CCE"/>
    <w:rsid w:val="00F9596A"/>
    <w:rsid w:val="00F95DD7"/>
    <w:rsid w:val="00F961EB"/>
    <w:rsid w:val="00F9738E"/>
    <w:rsid w:val="00FA069F"/>
    <w:rsid w:val="00FA180B"/>
    <w:rsid w:val="00FA30CD"/>
    <w:rsid w:val="00FA39D0"/>
    <w:rsid w:val="00FA6436"/>
    <w:rsid w:val="00FA688F"/>
    <w:rsid w:val="00FA723A"/>
    <w:rsid w:val="00FA764B"/>
    <w:rsid w:val="00FB00FB"/>
    <w:rsid w:val="00FB1FA2"/>
    <w:rsid w:val="00FB4E68"/>
    <w:rsid w:val="00FB5052"/>
    <w:rsid w:val="00FB529B"/>
    <w:rsid w:val="00FC17FE"/>
    <w:rsid w:val="00FC5BD5"/>
    <w:rsid w:val="00FC6BEA"/>
    <w:rsid w:val="00FD3B5F"/>
    <w:rsid w:val="00FD40F6"/>
    <w:rsid w:val="00FD4A13"/>
    <w:rsid w:val="00FD7669"/>
    <w:rsid w:val="00FE0DCC"/>
    <w:rsid w:val="00FE17D5"/>
    <w:rsid w:val="00FE5848"/>
    <w:rsid w:val="00FE603A"/>
    <w:rsid w:val="00FF05AC"/>
    <w:rsid w:val="00FF16D5"/>
    <w:rsid w:val="00FF1A7A"/>
    <w:rsid w:val="00FF1DA2"/>
    <w:rsid w:val="00FF5BEF"/>
    <w:rsid w:val="00FF5F42"/>
    <w:rsid w:val="00FF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4"/>
    <o:shapelayout v:ext="edit">
      <o:idmap v:ext="edit" data="1"/>
    </o:shapelayout>
  </w:shapeDefaults>
  <w:decimalSymbol w:val="."/>
  <w:listSeparator w:val=","/>
  <w14:docId w14:val="22451C45"/>
  <w15:chartTrackingRefBased/>
  <w15:docId w15:val="{5E79E1E6-7D14-4677-B993-A8EDA0C4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2A"/>
  </w:style>
  <w:style w:type="paragraph" w:styleId="Heading1">
    <w:name w:val="heading 1"/>
    <w:basedOn w:val="Normal"/>
    <w:next w:val="Normal"/>
    <w:link w:val="Heading1Char"/>
    <w:qFormat/>
    <w:rsid w:val="000F4995"/>
    <w:pPr>
      <w:keepNext/>
      <w:spacing w:before="240" w:after="60"/>
      <w:outlineLvl w:val="0"/>
    </w:pPr>
    <w:rPr>
      <w:rFonts w:ascii="Calibri Light" w:eastAsia="Times New Roman" w:hAnsi="Calibri Light" w:cs="Times New Roman"/>
      <w:b/>
      <w:bCs/>
      <w:kern w:val="32"/>
      <w:sz w:val="32"/>
      <w:szCs w:val="32"/>
      <w:lang w:eastAsia="en-GB"/>
    </w:rPr>
  </w:style>
  <w:style w:type="paragraph" w:styleId="Heading2">
    <w:name w:val="heading 2"/>
    <w:basedOn w:val="Normal"/>
    <w:next w:val="Normal"/>
    <w:link w:val="Heading2Char"/>
    <w:uiPriority w:val="9"/>
    <w:semiHidden/>
    <w:unhideWhenUsed/>
    <w:qFormat/>
    <w:rsid w:val="00355D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54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EB2"/>
    <w:pPr>
      <w:ind w:left="720"/>
      <w:contextualSpacing/>
    </w:pPr>
  </w:style>
  <w:style w:type="paragraph" w:styleId="Header">
    <w:name w:val="header"/>
    <w:basedOn w:val="Normal"/>
    <w:link w:val="HeaderChar"/>
    <w:uiPriority w:val="99"/>
    <w:unhideWhenUsed/>
    <w:rsid w:val="007E2EB2"/>
    <w:pPr>
      <w:tabs>
        <w:tab w:val="center" w:pos="4513"/>
        <w:tab w:val="right" w:pos="9026"/>
      </w:tabs>
      <w:spacing w:after="0"/>
    </w:pPr>
  </w:style>
  <w:style w:type="character" w:customStyle="1" w:styleId="HeaderChar">
    <w:name w:val="Header Char"/>
    <w:basedOn w:val="DefaultParagraphFont"/>
    <w:link w:val="Header"/>
    <w:uiPriority w:val="99"/>
    <w:rsid w:val="007E2EB2"/>
  </w:style>
  <w:style w:type="paragraph" w:styleId="Footer">
    <w:name w:val="footer"/>
    <w:basedOn w:val="Normal"/>
    <w:link w:val="FooterChar"/>
    <w:uiPriority w:val="99"/>
    <w:unhideWhenUsed/>
    <w:rsid w:val="007E2EB2"/>
    <w:pPr>
      <w:tabs>
        <w:tab w:val="center" w:pos="4513"/>
        <w:tab w:val="right" w:pos="9026"/>
      </w:tabs>
      <w:spacing w:after="0"/>
    </w:pPr>
  </w:style>
  <w:style w:type="character" w:customStyle="1" w:styleId="FooterChar">
    <w:name w:val="Footer Char"/>
    <w:basedOn w:val="DefaultParagraphFont"/>
    <w:link w:val="Footer"/>
    <w:uiPriority w:val="99"/>
    <w:rsid w:val="007E2EB2"/>
  </w:style>
  <w:style w:type="character" w:styleId="Hyperlink">
    <w:name w:val="Hyperlink"/>
    <w:basedOn w:val="DefaultParagraphFont"/>
    <w:uiPriority w:val="99"/>
    <w:unhideWhenUsed/>
    <w:rsid w:val="00D92CFB"/>
    <w:rPr>
      <w:color w:val="0563C1" w:themeColor="hyperlink"/>
      <w:u w:val="single"/>
    </w:rPr>
  </w:style>
  <w:style w:type="paragraph" w:styleId="NoSpacing">
    <w:name w:val="No Spacing"/>
    <w:uiPriority w:val="1"/>
    <w:qFormat/>
    <w:rsid w:val="00D92CFB"/>
    <w:pPr>
      <w:spacing w:after="0"/>
    </w:pPr>
    <w:rPr>
      <w:rFonts w:ascii="Calibri" w:eastAsia="Calibri" w:hAnsi="Calibri" w:cs="Times New Roman"/>
    </w:rPr>
  </w:style>
  <w:style w:type="paragraph" w:customStyle="1" w:styleId="Default">
    <w:name w:val="Default"/>
    <w:rsid w:val="00945297"/>
    <w:pPr>
      <w:autoSpaceDE w:val="0"/>
      <w:autoSpaceDN w:val="0"/>
      <w:adjustRightInd w:val="0"/>
      <w:spacing w:after="0"/>
    </w:pPr>
    <w:rPr>
      <w:rFonts w:ascii="Arial" w:hAnsi="Arial" w:cs="Arial"/>
      <w:color w:val="000000"/>
      <w:sz w:val="24"/>
      <w:szCs w:val="24"/>
    </w:rPr>
  </w:style>
  <w:style w:type="paragraph" w:styleId="PlainText">
    <w:name w:val="Plain Text"/>
    <w:basedOn w:val="Normal"/>
    <w:link w:val="PlainTextChar"/>
    <w:uiPriority w:val="99"/>
    <w:unhideWhenUsed/>
    <w:rsid w:val="006235B9"/>
    <w:pPr>
      <w:spacing w:after="0"/>
    </w:pPr>
    <w:rPr>
      <w:rFonts w:ascii="Arial" w:eastAsia="Calibri" w:hAnsi="Arial" w:cs="Times New Roman"/>
      <w:sz w:val="24"/>
      <w:szCs w:val="21"/>
    </w:rPr>
  </w:style>
  <w:style w:type="character" w:customStyle="1" w:styleId="PlainTextChar">
    <w:name w:val="Plain Text Char"/>
    <w:basedOn w:val="DefaultParagraphFont"/>
    <w:link w:val="PlainText"/>
    <w:uiPriority w:val="99"/>
    <w:rsid w:val="006235B9"/>
    <w:rPr>
      <w:rFonts w:ascii="Arial" w:eastAsia="Calibri" w:hAnsi="Arial" w:cs="Times New Roman"/>
      <w:sz w:val="24"/>
      <w:szCs w:val="21"/>
    </w:rPr>
  </w:style>
  <w:style w:type="table" w:customStyle="1" w:styleId="TableGrid1">
    <w:name w:val="Table Grid1"/>
    <w:basedOn w:val="TableNormal"/>
    <w:next w:val="TableGrid"/>
    <w:uiPriority w:val="39"/>
    <w:rsid w:val="00C821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4995"/>
    <w:rPr>
      <w:rFonts w:ascii="Calibri Light" w:eastAsia="Times New Roman" w:hAnsi="Calibri Light" w:cs="Times New Roman"/>
      <w:b/>
      <w:bCs/>
      <w:kern w:val="32"/>
      <w:sz w:val="32"/>
      <w:szCs w:val="32"/>
      <w:lang w:eastAsia="en-GB"/>
    </w:rPr>
  </w:style>
  <w:style w:type="paragraph" w:styleId="BalloonText">
    <w:name w:val="Balloon Text"/>
    <w:basedOn w:val="Normal"/>
    <w:link w:val="BalloonTextChar"/>
    <w:uiPriority w:val="99"/>
    <w:semiHidden/>
    <w:unhideWhenUsed/>
    <w:rsid w:val="007531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175"/>
    <w:rPr>
      <w:rFonts w:ascii="Segoe UI" w:hAnsi="Segoe UI" w:cs="Segoe UI"/>
      <w:sz w:val="18"/>
      <w:szCs w:val="18"/>
    </w:rPr>
  </w:style>
  <w:style w:type="character" w:styleId="UnresolvedMention">
    <w:name w:val="Unresolved Mention"/>
    <w:basedOn w:val="DefaultParagraphFont"/>
    <w:uiPriority w:val="99"/>
    <w:semiHidden/>
    <w:unhideWhenUsed/>
    <w:rsid w:val="00C92A6C"/>
    <w:rPr>
      <w:color w:val="605E5C"/>
      <w:shd w:val="clear" w:color="auto" w:fill="E1DFDD"/>
    </w:rPr>
  </w:style>
  <w:style w:type="paragraph" w:customStyle="1" w:styleId="xmsonormal">
    <w:name w:val="x_msonormal"/>
    <w:basedOn w:val="Normal"/>
    <w:rsid w:val="00704F2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355D9E"/>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8160F"/>
    <w:rPr>
      <w:sz w:val="16"/>
      <w:szCs w:val="16"/>
    </w:rPr>
  </w:style>
  <w:style w:type="paragraph" w:styleId="CommentText">
    <w:name w:val="annotation text"/>
    <w:basedOn w:val="Normal"/>
    <w:link w:val="CommentTextChar"/>
    <w:uiPriority w:val="99"/>
    <w:unhideWhenUsed/>
    <w:rsid w:val="00E8160F"/>
    <w:rPr>
      <w:sz w:val="20"/>
      <w:szCs w:val="20"/>
    </w:rPr>
  </w:style>
  <w:style w:type="character" w:customStyle="1" w:styleId="CommentTextChar">
    <w:name w:val="Comment Text Char"/>
    <w:basedOn w:val="DefaultParagraphFont"/>
    <w:link w:val="CommentText"/>
    <w:uiPriority w:val="99"/>
    <w:rsid w:val="00E8160F"/>
    <w:rPr>
      <w:sz w:val="20"/>
      <w:szCs w:val="20"/>
    </w:rPr>
  </w:style>
  <w:style w:type="paragraph" w:styleId="Revision">
    <w:name w:val="Revision"/>
    <w:hidden/>
    <w:uiPriority w:val="99"/>
    <w:semiHidden/>
    <w:rsid w:val="00520DD4"/>
    <w:pPr>
      <w:spacing w:after="0"/>
    </w:pPr>
  </w:style>
  <w:style w:type="paragraph" w:styleId="CommentSubject">
    <w:name w:val="annotation subject"/>
    <w:basedOn w:val="CommentText"/>
    <w:next w:val="CommentText"/>
    <w:link w:val="CommentSubjectChar"/>
    <w:uiPriority w:val="99"/>
    <w:semiHidden/>
    <w:unhideWhenUsed/>
    <w:rsid w:val="00520DD4"/>
    <w:rPr>
      <w:b/>
      <w:bCs/>
    </w:rPr>
  </w:style>
  <w:style w:type="character" w:customStyle="1" w:styleId="CommentSubjectChar">
    <w:name w:val="Comment Subject Char"/>
    <w:basedOn w:val="CommentTextChar"/>
    <w:link w:val="CommentSubject"/>
    <w:uiPriority w:val="99"/>
    <w:semiHidden/>
    <w:rsid w:val="00520D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240">
      <w:bodyDiv w:val="1"/>
      <w:marLeft w:val="0"/>
      <w:marRight w:val="0"/>
      <w:marTop w:val="0"/>
      <w:marBottom w:val="0"/>
      <w:divBdr>
        <w:top w:val="none" w:sz="0" w:space="0" w:color="auto"/>
        <w:left w:val="none" w:sz="0" w:space="0" w:color="auto"/>
        <w:bottom w:val="none" w:sz="0" w:space="0" w:color="auto"/>
        <w:right w:val="none" w:sz="0" w:space="0" w:color="auto"/>
      </w:divBdr>
    </w:div>
    <w:div w:id="154224666">
      <w:bodyDiv w:val="1"/>
      <w:marLeft w:val="0"/>
      <w:marRight w:val="0"/>
      <w:marTop w:val="0"/>
      <w:marBottom w:val="0"/>
      <w:divBdr>
        <w:top w:val="none" w:sz="0" w:space="0" w:color="auto"/>
        <w:left w:val="none" w:sz="0" w:space="0" w:color="auto"/>
        <w:bottom w:val="none" w:sz="0" w:space="0" w:color="auto"/>
        <w:right w:val="none" w:sz="0" w:space="0" w:color="auto"/>
      </w:divBdr>
    </w:div>
    <w:div w:id="225923493">
      <w:bodyDiv w:val="1"/>
      <w:marLeft w:val="0"/>
      <w:marRight w:val="0"/>
      <w:marTop w:val="0"/>
      <w:marBottom w:val="0"/>
      <w:divBdr>
        <w:top w:val="none" w:sz="0" w:space="0" w:color="auto"/>
        <w:left w:val="none" w:sz="0" w:space="0" w:color="auto"/>
        <w:bottom w:val="none" w:sz="0" w:space="0" w:color="auto"/>
        <w:right w:val="none" w:sz="0" w:space="0" w:color="auto"/>
      </w:divBdr>
    </w:div>
    <w:div w:id="276571578">
      <w:bodyDiv w:val="1"/>
      <w:marLeft w:val="0"/>
      <w:marRight w:val="0"/>
      <w:marTop w:val="0"/>
      <w:marBottom w:val="0"/>
      <w:divBdr>
        <w:top w:val="none" w:sz="0" w:space="0" w:color="auto"/>
        <w:left w:val="none" w:sz="0" w:space="0" w:color="auto"/>
        <w:bottom w:val="none" w:sz="0" w:space="0" w:color="auto"/>
        <w:right w:val="none" w:sz="0" w:space="0" w:color="auto"/>
      </w:divBdr>
    </w:div>
    <w:div w:id="311908978">
      <w:bodyDiv w:val="1"/>
      <w:marLeft w:val="0"/>
      <w:marRight w:val="0"/>
      <w:marTop w:val="0"/>
      <w:marBottom w:val="0"/>
      <w:divBdr>
        <w:top w:val="none" w:sz="0" w:space="0" w:color="auto"/>
        <w:left w:val="none" w:sz="0" w:space="0" w:color="auto"/>
        <w:bottom w:val="none" w:sz="0" w:space="0" w:color="auto"/>
        <w:right w:val="none" w:sz="0" w:space="0" w:color="auto"/>
      </w:divBdr>
    </w:div>
    <w:div w:id="492796563">
      <w:bodyDiv w:val="1"/>
      <w:marLeft w:val="0"/>
      <w:marRight w:val="0"/>
      <w:marTop w:val="0"/>
      <w:marBottom w:val="0"/>
      <w:divBdr>
        <w:top w:val="none" w:sz="0" w:space="0" w:color="auto"/>
        <w:left w:val="none" w:sz="0" w:space="0" w:color="auto"/>
        <w:bottom w:val="none" w:sz="0" w:space="0" w:color="auto"/>
        <w:right w:val="none" w:sz="0" w:space="0" w:color="auto"/>
      </w:divBdr>
    </w:div>
    <w:div w:id="509568025">
      <w:bodyDiv w:val="1"/>
      <w:marLeft w:val="0"/>
      <w:marRight w:val="0"/>
      <w:marTop w:val="0"/>
      <w:marBottom w:val="0"/>
      <w:divBdr>
        <w:top w:val="none" w:sz="0" w:space="0" w:color="auto"/>
        <w:left w:val="none" w:sz="0" w:space="0" w:color="auto"/>
        <w:bottom w:val="none" w:sz="0" w:space="0" w:color="auto"/>
        <w:right w:val="none" w:sz="0" w:space="0" w:color="auto"/>
      </w:divBdr>
    </w:div>
    <w:div w:id="600841901">
      <w:bodyDiv w:val="1"/>
      <w:marLeft w:val="0"/>
      <w:marRight w:val="0"/>
      <w:marTop w:val="0"/>
      <w:marBottom w:val="0"/>
      <w:divBdr>
        <w:top w:val="none" w:sz="0" w:space="0" w:color="auto"/>
        <w:left w:val="none" w:sz="0" w:space="0" w:color="auto"/>
        <w:bottom w:val="none" w:sz="0" w:space="0" w:color="auto"/>
        <w:right w:val="none" w:sz="0" w:space="0" w:color="auto"/>
      </w:divBdr>
    </w:div>
    <w:div w:id="747658749">
      <w:bodyDiv w:val="1"/>
      <w:marLeft w:val="0"/>
      <w:marRight w:val="0"/>
      <w:marTop w:val="0"/>
      <w:marBottom w:val="0"/>
      <w:divBdr>
        <w:top w:val="none" w:sz="0" w:space="0" w:color="auto"/>
        <w:left w:val="none" w:sz="0" w:space="0" w:color="auto"/>
        <w:bottom w:val="none" w:sz="0" w:space="0" w:color="auto"/>
        <w:right w:val="none" w:sz="0" w:space="0" w:color="auto"/>
      </w:divBdr>
    </w:div>
    <w:div w:id="850606191">
      <w:bodyDiv w:val="1"/>
      <w:marLeft w:val="0"/>
      <w:marRight w:val="0"/>
      <w:marTop w:val="0"/>
      <w:marBottom w:val="0"/>
      <w:divBdr>
        <w:top w:val="none" w:sz="0" w:space="0" w:color="auto"/>
        <w:left w:val="none" w:sz="0" w:space="0" w:color="auto"/>
        <w:bottom w:val="none" w:sz="0" w:space="0" w:color="auto"/>
        <w:right w:val="none" w:sz="0" w:space="0" w:color="auto"/>
      </w:divBdr>
    </w:div>
    <w:div w:id="925453326">
      <w:bodyDiv w:val="1"/>
      <w:marLeft w:val="0"/>
      <w:marRight w:val="0"/>
      <w:marTop w:val="0"/>
      <w:marBottom w:val="0"/>
      <w:divBdr>
        <w:top w:val="none" w:sz="0" w:space="0" w:color="auto"/>
        <w:left w:val="none" w:sz="0" w:space="0" w:color="auto"/>
        <w:bottom w:val="none" w:sz="0" w:space="0" w:color="auto"/>
        <w:right w:val="none" w:sz="0" w:space="0" w:color="auto"/>
      </w:divBdr>
    </w:div>
    <w:div w:id="934165334">
      <w:bodyDiv w:val="1"/>
      <w:marLeft w:val="0"/>
      <w:marRight w:val="0"/>
      <w:marTop w:val="0"/>
      <w:marBottom w:val="0"/>
      <w:divBdr>
        <w:top w:val="none" w:sz="0" w:space="0" w:color="auto"/>
        <w:left w:val="none" w:sz="0" w:space="0" w:color="auto"/>
        <w:bottom w:val="none" w:sz="0" w:space="0" w:color="auto"/>
        <w:right w:val="none" w:sz="0" w:space="0" w:color="auto"/>
      </w:divBdr>
      <w:divsChild>
        <w:div w:id="1844781800">
          <w:marLeft w:val="0"/>
          <w:marRight w:val="0"/>
          <w:marTop w:val="0"/>
          <w:marBottom w:val="0"/>
          <w:divBdr>
            <w:top w:val="none" w:sz="0" w:space="0" w:color="auto"/>
            <w:left w:val="none" w:sz="0" w:space="0" w:color="auto"/>
            <w:bottom w:val="none" w:sz="0" w:space="0" w:color="auto"/>
            <w:right w:val="none" w:sz="0" w:space="0" w:color="auto"/>
          </w:divBdr>
        </w:div>
        <w:div w:id="955983660">
          <w:marLeft w:val="0"/>
          <w:marRight w:val="0"/>
          <w:marTop w:val="0"/>
          <w:marBottom w:val="0"/>
          <w:divBdr>
            <w:top w:val="none" w:sz="0" w:space="0" w:color="auto"/>
            <w:left w:val="none" w:sz="0" w:space="0" w:color="auto"/>
            <w:bottom w:val="none" w:sz="0" w:space="0" w:color="auto"/>
            <w:right w:val="none" w:sz="0" w:space="0" w:color="auto"/>
          </w:divBdr>
        </w:div>
        <w:div w:id="1365524067">
          <w:marLeft w:val="0"/>
          <w:marRight w:val="0"/>
          <w:marTop w:val="0"/>
          <w:marBottom w:val="0"/>
          <w:divBdr>
            <w:top w:val="none" w:sz="0" w:space="0" w:color="auto"/>
            <w:left w:val="none" w:sz="0" w:space="0" w:color="auto"/>
            <w:bottom w:val="none" w:sz="0" w:space="0" w:color="auto"/>
            <w:right w:val="none" w:sz="0" w:space="0" w:color="auto"/>
          </w:divBdr>
        </w:div>
        <w:div w:id="1707025504">
          <w:marLeft w:val="0"/>
          <w:marRight w:val="0"/>
          <w:marTop w:val="0"/>
          <w:marBottom w:val="0"/>
          <w:divBdr>
            <w:top w:val="none" w:sz="0" w:space="0" w:color="auto"/>
            <w:left w:val="none" w:sz="0" w:space="0" w:color="auto"/>
            <w:bottom w:val="none" w:sz="0" w:space="0" w:color="auto"/>
            <w:right w:val="none" w:sz="0" w:space="0" w:color="auto"/>
          </w:divBdr>
        </w:div>
        <w:div w:id="253439311">
          <w:marLeft w:val="0"/>
          <w:marRight w:val="0"/>
          <w:marTop w:val="0"/>
          <w:marBottom w:val="0"/>
          <w:divBdr>
            <w:top w:val="none" w:sz="0" w:space="0" w:color="auto"/>
            <w:left w:val="none" w:sz="0" w:space="0" w:color="auto"/>
            <w:bottom w:val="none" w:sz="0" w:space="0" w:color="auto"/>
            <w:right w:val="none" w:sz="0" w:space="0" w:color="auto"/>
          </w:divBdr>
        </w:div>
        <w:div w:id="1193878681">
          <w:marLeft w:val="0"/>
          <w:marRight w:val="0"/>
          <w:marTop w:val="0"/>
          <w:marBottom w:val="0"/>
          <w:divBdr>
            <w:top w:val="none" w:sz="0" w:space="0" w:color="auto"/>
            <w:left w:val="none" w:sz="0" w:space="0" w:color="auto"/>
            <w:bottom w:val="none" w:sz="0" w:space="0" w:color="auto"/>
            <w:right w:val="none" w:sz="0" w:space="0" w:color="auto"/>
          </w:divBdr>
        </w:div>
        <w:div w:id="93284841">
          <w:marLeft w:val="0"/>
          <w:marRight w:val="0"/>
          <w:marTop w:val="0"/>
          <w:marBottom w:val="0"/>
          <w:divBdr>
            <w:top w:val="none" w:sz="0" w:space="0" w:color="auto"/>
            <w:left w:val="none" w:sz="0" w:space="0" w:color="auto"/>
            <w:bottom w:val="none" w:sz="0" w:space="0" w:color="auto"/>
            <w:right w:val="none" w:sz="0" w:space="0" w:color="auto"/>
          </w:divBdr>
        </w:div>
        <w:div w:id="620652103">
          <w:marLeft w:val="0"/>
          <w:marRight w:val="0"/>
          <w:marTop w:val="0"/>
          <w:marBottom w:val="0"/>
          <w:divBdr>
            <w:top w:val="none" w:sz="0" w:space="0" w:color="auto"/>
            <w:left w:val="none" w:sz="0" w:space="0" w:color="auto"/>
            <w:bottom w:val="none" w:sz="0" w:space="0" w:color="auto"/>
            <w:right w:val="none" w:sz="0" w:space="0" w:color="auto"/>
          </w:divBdr>
        </w:div>
        <w:div w:id="1330056891">
          <w:marLeft w:val="0"/>
          <w:marRight w:val="0"/>
          <w:marTop w:val="0"/>
          <w:marBottom w:val="0"/>
          <w:divBdr>
            <w:top w:val="none" w:sz="0" w:space="0" w:color="auto"/>
            <w:left w:val="none" w:sz="0" w:space="0" w:color="auto"/>
            <w:bottom w:val="none" w:sz="0" w:space="0" w:color="auto"/>
            <w:right w:val="none" w:sz="0" w:space="0" w:color="auto"/>
          </w:divBdr>
        </w:div>
      </w:divsChild>
    </w:div>
    <w:div w:id="938676552">
      <w:bodyDiv w:val="1"/>
      <w:marLeft w:val="0"/>
      <w:marRight w:val="0"/>
      <w:marTop w:val="0"/>
      <w:marBottom w:val="0"/>
      <w:divBdr>
        <w:top w:val="none" w:sz="0" w:space="0" w:color="auto"/>
        <w:left w:val="none" w:sz="0" w:space="0" w:color="auto"/>
        <w:bottom w:val="none" w:sz="0" w:space="0" w:color="auto"/>
        <w:right w:val="none" w:sz="0" w:space="0" w:color="auto"/>
      </w:divBdr>
    </w:div>
    <w:div w:id="1052191757">
      <w:bodyDiv w:val="1"/>
      <w:marLeft w:val="0"/>
      <w:marRight w:val="0"/>
      <w:marTop w:val="0"/>
      <w:marBottom w:val="0"/>
      <w:divBdr>
        <w:top w:val="none" w:sz="0" w:space="0" w:color="auto"/>
        <w:left w:val="none" w:sz="0" w:space="0" w:color="auto"/>
        <w:bottom w:val="none" w:sz="0" w:space="0" w:color="auto"/>
        <w:right w:val="none" w:sz="0" w:space="0" w:color="auto"/>
      </w:divBdr>
    </w:div>
    <w:div w:id="1081219232">
      <w:bodyDiv w:val="1"/>
      <w:marLeft w:val="0"/>
      <w:marRight w:val="0"/>
      <w:marTop w:val="0"/>
      <w:marBottom w:val="0"/>
      <w:divBdr>
        <w:top w:val="none" w:sz="0" w:space="0" w:color="auto"/>
        <w:left w:val="none" w:sz="0" w:space="0" w:color="auto"/>
        <w:bottom w:val="none" w:sz="0" w:space="0" w:color="auto"/>
        <w:right w:val="none" w:sz="0" w:space="0" w:color="auto"/>
      </w:divBdr>
    </w:div>
    <w:div w:id="1086225101">
      <w:bodyDiv w:val="1"/>
      <w:marLeft w:val="0"/>
      <w:marRight w:val="0"/>
      <w:marTop w:val="0"/>
      <w:marBottom w:val="0"/>
      <w:divBdr>
        <w:top w:val="none" w:sz="0" w:space="0" w:color="auto"/>
        <w:left w:val="none" w:sz="0" w:space="0" w:color="auto"/>
        <w:bottom w:val="none" w:sz="0" w:space="0" w:color="auto"/>
        <w:right w:val="none" w:sz="0" w:space="0" w:color="auto"/>
      </w:divBdr>
    </w:div>
    <w:div w:id="1147358629">
      <w:bodyDiv w:val="1"/>
      <w:marLeft w:val="0"/>
      <w:marRight w:val="0"/>
      <w:marTop w:val="0"/>
      <w:marBottom w:val="0"/>
      <w:divBdr>
        <w:top w:val="none" w:sz="0" w:space="0" w:color="auto"/>
        <w:left w:val="none" w:sz="0" w:space="0" w:color="auto"/>
        <w:bottom w:val="none" w:sz="0" w:space="0" w:color="auto"/>
        <w:right w:val="none" w:sz="0" w:space="0" w:color="auto"/>
      </w:divBdr>
    </w:div>
    <w:div w:id="1151482567">
      <w:bodyDiv w:val="1"/>
      <w:marLeft w:val="0"/>
      <w:marRight w:val="0"/>
      <w:marTop w:val="0"/>
      <w:marBottom w:val="0"/>
      <w:divBdr>
        <w:top w:val="none" w:sz="0" w:space="0" w:color="auto"/>
        <w:left w:val="none" w:sz="0" w:space="0" w:color="auto"/>
        <w:bottom w:val="none" w:sz="0" w:space="0" w:color="auto"/>
        <w:right w:val="none" w:sz="0" w:space="0" w:color="auto"/>
      </w:divBdr>
    </w:div>
    <w:div w:id="1212841544">
      <w:bodyDiv w:val="1"/>
      <w:marLeft w:val="0"/>
      <w:marRight w:val="0"/>
      <w:marTop w:val="0"/>
      <w:marBottom w:val="0"/>
      <w:divBdr>
        <w:top w:val="none" w:sz="0" w:space="0" w:color="auto"/>
        <w:left w:val="none" w:sz="0" w:space="0" w:color="auto"/>
        <w:bottom w:val="none" w:sz="0" w:space="0" w:color="auto"/>
        <w:right w:val="none" w:sz="0" w:space="0" w:color="auto"/>
      </w:divBdr>
    </w:div>
    <w:div w:id="1250772923">
      <w:bodyDiv w:val="1"/>
      <w:marLeft w:val="0"/>
      <w:marRight w:val="0"/>
      <w:marTop w:val="0"/>
      <w:marBottom w:val="0"/>
      <w:divBdr>
        <w:top w:val="none" w:sz="0" w:space="0" w:color="auto"/>
        <w:left w:val="none" w:sz="0" w:space="0" w:color="auto"/>
        <w:bottom w:val="none" w:sz="0" w:space="0" w:color="auto"/>
        <w:right w:val="none" w:sz="0" w:space="0" w:color="auto"/>
      </w:divBdr>
    </w:div>
    <w:div w:id="1564684402">
      <w:bodyDiv w:val="1"/>
      <w:marLeft w:val="0"/>
      <w:marRight w:val="0"/>
      <w:marTop w:val="0"/>
      <w:marBottom w:val="0"/>
      <w:divBdr>
        <w:top w:val="none" w:sz="0" w:space="0" w:color="auto"/>
        <w:left w:val="none" w:sz="0" w:space="0" w:color="auto"/>
        <w:bottom w:val="none" w:sz="0" w:space="0" w:color="auto"/>
        <w:right w:val="none" w:sz="0" w:space="0" w:color="auto"/>
      </w:divBdr>
    </w:div>
    <w:div w:id="1587419442">
      <w:bodyDiv w:val="1"/>
      <w:marLeft w:val="0"/>
      <w:marRight w:val="0"/>
      <w:marTop w:val="0"/>
      <w:marBottom w:val="0"/>
      <w:divBdr>
        <w:top w:val="none" w:sz="0" w:space="0" w:color="auto"/>
        <w:left w:val="none" w:sz="0" w:space="0" w:color="auto"/>
        <w:bottom w:val="none" w:sz="0" w:space="0" w:color="auto"/>
        <w:right w:val="none" w:sz="0" w:space="0" w:color="auto"/>
      </w:divBdr>
    </w:div>
    <w:div w:id="1693801432">
      <w:bodyDiv w:val="1"/>
      <w:marLeft w:val="0"/>
      <w:marRight w:val="0"/>
      <w:marTop w:val="0"/>
      <w:marBottom w:val="0"/>
      <w:divBdr>
        <w:top w:val="none" w:sz="0" w:space="0" w:color="auto"/>
        <w:left w:val="none" w:sz="0" w:space="0" w:color="auto"/>
        <w:bottom w:val="none" w:sz="0" w:space="0" w:color="auto"/>
        <w:right w:val="none" w:sz="0" w:space="0" w:color="auto"/>
      </w:divBdr>
    </w:div>
    <w:div w:id="1793666128">
      <w:bodyDiv w:val="1"/>
      <w:marLeft w:val="0"/>
      <w:marRight w:val="0"/>
      <w:marTop w:val="0"/>
      <w:marBottom w:val="0"/>
      <w:divBdr>
        <w:top w:val="none" w:sz="0" w:space="0" w:color="auto"/>
        <w:left w:val="none" w:sz="0" w:space="0" w:color="auto"/>
        <w:bottom w:val="none" w:sz="0" w:space="0" w:color="auto"/>
        <w:right w:val="none" w:sz="0" w:space="0" w:color="auto"/>
      </w:divBdr>
    </w:div>
    <w:div w:id="1891645416">
      <w:bodyDiv w:val="1"/>
      <w:marLeft w:val="0"/>
      <w:marRight w:val="0"/>
      <w:marTop w:val="0"/>
      <w:marBottom w:val="0"/>
      <w:divBdr>
        <w:top w:val="none" w:sz="0" w:space="0" w:color="auto"/>
        <w:left w:val="none" w:sz="0" w:space="0" w:color="auto"/>
        <w:bottom w:val="none" w:sz="0" w:space="0" w:color="auto"/>
        <w:right w:val="none" w:sz="0" w:space="0" w:color="auto"/>
      </w:divBdr>
    </w:div>
    <w:div w:id="1958902269">
      <w:bodyDiv w:val="1"/>
      <w:marLeft w:val="0"/>
      <w:marRight w:val="0"/>
      <w:marTop w:val="0"/>
      <w:marBottom w:val="0"/>
      <w:divBdr>
        <w:top w:val="none" w:sz="0" w:space="0" w:color="auto"/>
        <w:left w:val="none" w:sz="0" w:space="0" w:color="auto"/>
        <w:bottom w:val="none" w:sz="0" w:space="0" w:color="auto"/>
        <w:right w:val="none" w:sz="0" w:space="0" w:color="auto"/>
      </w:divBdr>
    </w:div>
    <w:div w:id="1967393975">
      <w:bodyDiv w:val="1"/>
      <w:marLeft w:val="0"/>
      <w:marRight w:val="0"/>
      <w:marTop w:val="0"/>
      <w:marBottom w:val="0"/>
      <w:divBdr>
        <w:top w:val="none" w:sz="0" w:space="0" w:color="auto"/>
        <w:left w:val="none" w:sz="0" w:space="0" w:color="auto"/>
        <w:bottom w:val="none" w:sz="0" w:space="0" w:color="auto"/>
        <w:right w:val="none" w:sz="0" w:space="0" w:color="auto"/>
      </w:divBdr>
    </w:div>
    <w:div w:id="1981155694">
      <w:bodyDiv w:val="1"/>
      <w:marLeft w:val="0"/>
      <w:marRight w:val="0"/>
      <w:marTop w:val="0"/>
      <w:marBottom w:val="0"/>
      <w:divBdr>
        <w:top w:val="none" w:sz="0" w:space="0" w:color="auto"/>
        <w:left w:val="none" w:sz="0" w:space="0" w:color="auto"/>
        <w:bottom w:val="none" w:sz="0" w:space="0" w:color="auto"/>
        <w:right w:val="none" w:sz="0" w:space="0" w:color="auto"/>
      </w:divBdr>
    </w:div>
    <w:div w:id="21191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2EBF-845E-4FFF-9331-D256F522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3036</Words>
  <Characters>16240</Characters>
  <Application>Microsoft Office Word</Application>
  <DocSecurity>0</DocSecurity>
  <Lines>400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WatsonJane</dc:creator>
  <cp:keywords/>
  <dc:description/>
  <cp:lastModifiedBy>Rebecca Ferguson</cp:lastModifiedBy>
  <cp:revision>12</cp:revision>
  <cp:lastPrinted>2025-12-19T09:29:00Z</cp:lastPrinted>
  <dcterms:created xsi:type="dcterms:W3CDTF">2025-12-05T13:17:00Z</dcterms:created>
  <dcterms:modified xsi:type="dcterms:W3CDTF">2025-12-19T09:49:00Z</dcterms:modified>
</cp:coreProperties>
</file>