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Ind w:w="0" w:type="dxa"/>
        <w:tblLook w:val="04A0" w:firstRow="1" w:lastRow="0" w:firstColumn="1" w:lastColumn="0" w:noHBand="0" w:noVBand="1"/>
      </w:tblPr>
      <w:tblGrid>
        <w:gridCol w:w="3114"/>
        <w:gridCol w:w="5902"/>
      </w:tblGrid>
      <w:tr w:rsidR="00EC1BB2" w:rsidRPr="00EC1BB2" w14:paraId="61238077" w14:textId="77777777" w:rsidTr="00EC1BB2">
        <w:tc>
          <w:tcPr>
            <w:tcW w:w="1727" w:type="pct"/>
            <w:tcBorders>
              <w:top w:val="single" w:sz="4" w:space="0" w:color="auto"/>
              <w:left w:val="single" w:sz="4" w:space="0" w:color="auto"/>
              <w:bottom w:val="single" w:sz="4" w:space="0" w:color="auto"/>
              <w:right w:val="single" w:sz="4" w:space="0" w:color="auto"/>
            </w:tcBorders>
          </w:tcPr>
          <w:p w14:paraId="64E25D0C" w14:textId="77777777" w:rsidR="00EC1BB2" w:rsidRPr="00EC1BB2" w:rsidRDefault="00EC1BB2" w:rsidP="00EC1BB2">
            <w:pPr>
              <w:rPr>
                <w:rFonts w:ascii="Arial" w:eastAsia="Times New Roman" w:hAnsi="Arial" w:cs="Arial"/>
                <w:b/>
                <w:bCs/>
              </w:rPr>
            </w:pPr>
            <w:r w:rsidRPr="00EC1BB2">
              <w:rPr>
                <w:rFonts w:ascii="Arial" w:eastAsia="Times New Roman" w:hAnsi="Arial" w:cs="Arial"/>
                <w:b/>
                <w:bCs/>
              </w:rPr>
              <w:t>Report Title</w:t>
            </w:r>
          </w:p>
          <w:p w14:paraId="5B189483" w14:textId="77777777" w:rsidR="00EC1BB2" w:rsidRPr="00EC1BB2" w:rsidRDefault="00EC1BB2" w:rsidP="00EC1BB2">
            <w:pPr>
              <w:rPr>
                <w:rFonts w:ascii="Arial" w:eastAsia="Times New Roman" w:hAnsi="Arial" w:cs="Arial"/>
                <w:b/>
                <w:bCs/>
                <w:szCs w:val="20"/>
              </w:rPr>
            </w:pPr>
          </w:p>
        </w:tc>
        <w:tc>
          <w:tcPr>
            <w:tcW w:w="3273" w:type="pct"/>
            <w:tcBorders>
              <w:top w:val="single" w:sz="4" w:space="0" w:color="auto"/>
              <w:left w:val="single" w:sz="4" w:space="0" w:color="auto"/>
              <w:bottom w:val="single" w:sz="4" w:space="0" w:color="auto"/>
              <w:right w:val="single" w:sz="4" w:space="0" w:color="auto"/>
            </w:tcBorders>
            <w:hideMark/>
          </w:tcPr>
          <w:p w14:paraId="590648CB" w14:textId="77777777" w:rsidR="00EC1BB2" w:rsidRPr="00EC1BB2" w:rsidRDefault="00EC1BB2" w:rsidP="00EC1BB2">
            <w:pPr>
              <w:rPr>
                <w:rFonts w:ascii="Arial" w:eastAsia="Times New Roman" w:hAnsi="Arial" w:cs="Arial"/>
              </w:rPr>
            </w:pPr>
            <w:r w:rsidRPr="00EC1BB2">
              <w:rPr>
                <w:rFonts w:ascii="Arial" w:eastAsia="Times New Roman" w:hAnsi="Arial" w:cs="Arial"/>
              </w:rPr>
              <w:t>Progress Report – For Information</w:t>
            </w:r>
          </w:p>
        </w:tc>
      </w:tr>
      <w:tr w:rsidR="00EC1BB2" w:rsidRPr="00EC1BB2" w14:paraId="033C82A2" w14:textId="77777777" w:rsidTr="00EC1BB2">
        <w:tc>
          <w:tcPr>
            <w:tcW w:w="1727" w:type="pct"/>
            <w:tcBorders>
              <w:top w:val="single" w:sz="4" w:space="0" w:color="auto"/>
              <w:left w:val="single" w:sz="4" w:space="0" w:color="auto"/>
              <w:bottom w:val="single" w:sz="4" w:space="0" w:color="auto"/>
              <w:right w:val="single" w:sz="4" w:space="0" w:color="auto"/>
            </w:tcBorders>
            <w:hideMark/>
          </w:tcPr>
          <w:p w14:paraId="2A044493" w14:textId="77777777" w:rsidR="00EC1BB2" w:rsidRPr="00EC1BB2" w:rsidRDefault="00EC1BB2" w:rsidP="00EC1BB2">
            <w:pPr>
              <w:spacing w:after="240"/>
              <w:rPr>
                <w:rFonts w:ascii="Arial" w:eastAsia="Times New Roman" w:hAnsi="Arial" w:cs="Arial"/>
                <w:b/>
                <w:bCs/>
              </w:rPr>
            </w:pPr>
            <w:r w:rsidRPr="00EC1BB2">
              <w:rPr>
                <w:rFonts w:ascii="Arial" w:eastAsia="Times New Roman" w:hAnsi="Arial" w:cs="Arial"/>
                <w:b/>
                <w:bCs/>
              </w:rPr>
              <w:t>Meeting</w:t>
            </w:r>
          </w:p>
        </w:tc>
        <w:tc>
          <w:tcPr>
            <w:tcW w:w="3273" w:type="pct"/>
            <w:tcBorders>
              <w:top w:val="single" w:sz="4" w:space="0" w:color="auto"/>
              <w:left w:val="single" w:sz="4" w:space="0" w:color="auto"/>
              <w:bottom w:val="single" w:sz="4" w:space="0" w:color="auto"/>
              <w:right w:val="single" w:sz="4" w:space="0" w:color="auto"/>
            </w:tcBorders>
            <w:hideMark/>
          </w:tcPr>
          <w:p w14:paraId="00C79219" w14:textId="77777777" w:rsidR="00EC1BB2" w:rsidRPr="00EC1BB2" w:rsidRDefault="00EC1BB2" w:rsidP="00EC1BB2">
            <w:pPr>
              <w:rPr>
                <w:rFonts w:ascii="Arial" w:eastAsia="Times New Roman" w:hAnsi="Arial" w:cs="Arial"/>
              </w:rPr>
            </w:pPr>
            <w:r w:rsidRPr="00EC1BB2">
              <w:rPr>
                <w:rFonts w:ascii="Arial" w:eastAsia="Times New Roman" w:hAnsi="Arial" w:cs="Arial"/>
              </w:rPr>
              <w:t>Nelson, Brierfield and Reedley Committee</w:t>
            </w:r>
          </w:p>
        </w:tc>
      </w:tr>
      <w:tr w:rsidR="00EC1BB2" w:rsidRPr="00EC1BB2" w14:paraId="10DF2331" w14:textId="77777777" w:rsidTr="00EC1BB2">
        <w:tc>
          <w:tcPr>
            <w:tcW w:w="1727" w:type="pct"/>
            <w:tcBorders>
              <w:top w:val="single" w:sz="4" w:space="0" w:color="auto"/>
              <w:left w:val="single" w:sz="4" w:space="0" w:color="auto"/>
              <w:bottom w:val="single" w:sz="4" w:space="0" w:color="auto"/>
              <w:right w:val="single" w:sz="4" w:space="0" w:color="auto"/>
            </w:tcBorders>
          </w:tcPr>
          <w:p w14:paraId="436C2126" w14:textId="77777777" w:rsidR="00EC1BB2" w:rsidRPr="00EC1BB2" w:rsidRDefault="00EC1BB2" w:rsidP="00EC1BB2">
            <w:pPr>
              <w:rPr>
                <w:rFonts w:ascii="Arial" w:eastAsia="Times New Roman" w:hAnsi="Arial" w:cs="Arial"/>
                <w:b/>
                <w:bCs/>
              </w:rPr>
            </w:pPr>
            <w:r w:rsidRPr="00EC1BB2">
              <w:rPr>
                <w:rFonts w:ascii="Arial" w:eastAsia="Times New Roman" w:hAnsi="Arial" w:cs="Arial"/>
                <w:b/>
                <w:bCs/>
              </w:rPr>
              <w:t>Meeting Date</w:t>
            </w:r>
          </w:p>
          <w:p w14:paraId="264078CC" w14:textId="77777777" w:rsidR="00EC1BB2" w:rsidRPr="00EC1BB2" w:rsidRDefault="00EC1BB2" w:rsidP="00EC1BB2">
            <w:pPr>
              <w:rPr>
                <w:rFonts w:ascii="Arial" w:eastAsia="Times New Roman" w:hAnsi="Arial" w:cs="Arial"/>
                <w:b/>
                <w:bCs/>
              </w:rPr>
            </w:pPr>
          </w:p>
        </w:tc>
        <w:tc>
          <w:tcPr>
            <w:tcW w:w="3273" w:type="pct"/>
            <w:tcBorders>
              <w:top w:val="single" w:sz="4" w:space="0" w:color="auto"/>
              <w:left w:val="single" w:sz="4" w:space="0" w:color="auto"/>
              <w:bottom w:val="single" w:sz="4" w:space="0" w:color="auto"/>
              <w:right w:val="single" w:sz="4" w:space="0" w:color="auto"/>
            </w:tcBorders>
            <w:hideMark/>
          </w:tcPr>
          <w:p w14:paraId="1266E801" w14:textId="0C2AA8F4" w:rsidR="00EC1BB2" w:rsidRPr="00EC1BB2" w:rsidRDefault="00EC1BB2" w:rsidP="00EC1BB2">
            <w:pPr>
              <w:rPr>
                <w:rFonts w:ascii="Arial" w:eastAsia="Times New Roman" w:hAnsi="Arial" w:cs="Arial"/>
              </w:rPr>
            </w:pPr>
            <w:r w:rsidRPr="00EC1BB2">
              <w:rPr>
                <w:rFonts w:ascii="Arial" w:eastAsia="Times New Roman" w:hAnsi="Arial" w:cs="Arial"/>
              </w:rPr>
              <w:t>1</w:t>
            </w:r>
            <w:r w:rsidRPr="00EC1BB2">
              <w:rPr>
                <w:rFonts w:ascii="Arial" w:eastAsia="Times New Roman" w:hAnsi="Arial" w:cs="Arial"/>
                <w:vertAlign w:val="superscript"/>
              </w:rPr>
              <w:t>st</w:t>
            </w:r>
            <w:r w:rsidRPr="00EC1BB2">
              <w:rPr>
                <w:rFonts w:ascii="Arial" w:eastAsia="Times New Roman" w:hAnsi="Arial" w:cs="Arial"/>
              </w:rPr>
              <w:t xml:space="preserve"> December 2025</w:t>
            </w:r>
          </w:p>
        </w:tc>
      </w:tr>
      <w:tr w:rsidR="00EC1BB2" w:rsidRPr="00EC1BB2" w14:paraId="72CB94DD" w14:textId="77777777" w:rsidTr="00EC1BB2">
        <w:tc>
          <w:tcPr>
            <w:tcW w:w="1727" w:type="pct"/>
            <w:tcBorders>
              <w:top w:val="single" w:sz="4" w:space="0" w:color="auto"/>
              <w:left w:val="single" w:sz="4" w:space="0" w:color="auto"/>
              <w:bottom w:val="single" w:sz="4" w:space="0" w:color="auto"/>
              <w:right w:val="single" w:sz="4" w:space="0" w:color="auto"/>
            </w:tcBorders>
          </w:tcPr>
          <w:p w14:paraId="5B55C473" w14:textId="77777777" w:rsidR="00EC1BB2" w:rsidRPr="00EC1BB2" w:rsidRDefault="00EC1BB2" w:rsidP="00EC1BB2">
            <w:pPr>
              <w:rPr>
                <w:rFonts w:ascii="Arial" w:eastAsia="Times New Roman" w:hAnsi="Arial" w:cs="Arial"/>
                <w:b/>
                <w:bCs/>
              </w:rPr>
            </w:pPr>
            <w:r w:rsidRPr="00EC1BB2">
              <w:rPr>
                <w:rFonts w:ascii="Arial" w:eastAsia="Times New Roman" w:hAnsi="Arial" w:cs="Arial"/>
                <w:b/>
                <w:bCs/>
              </w:rPr>
              <w:t xml:space="preserve">Report Author </w:t>
            </w:r>
          </w:p>
          <w:p w14:paraId="045E4BB8" w14:textId="77777777" w:rsidR="00EC1BB2" w:rsidRPr="00EC1BB2" w:rsidRDefault="00EC1BB2" w:rsidP="00EC1BB2">
            <w:pPr>
              <w:rPr>
                <w:rFonts w:ascii="Arial" w:eastAsia="Times New Roman" w:hAnsi="Arial" w:cs="Arial"/>
                <w:b/>
                <w:bCs/>
              </w:rPr>
            </w:pPr>
          </w:p>
        </w:tc>
        <w:tc>
          <w:tcPr>
            <w:tcW w:w="3273" w:type="pct"/>
            <w:tcBorders>
              <w:top w:val="single" w:sz="4" w:space="0" w:color="auto"/>
              <w:left w:val="single" w:sz="4" w:space="0" w:color="auto"/>
              <w:bottom w:val="single" w:sz="4" w:space="0" w:color="auto"/>
              <w:right w:val="single" w:sz="4" w:space="0" w:color="auto"/>
            </w:tcBorders>
            <w:hideMark/>
          </w:tcPr>
          <w:p w14:paraId="308B8073" w14:textId="77777777" w:rsidR="00EC1BB2" w:rsidRPr="00EC1BB2" w:rsidRDefault="00EC1BB2" w:rsidP="00EC1BB2">
            <w:pPr>
              <w:rPr>
                <w:rFonts w:ascii="Arial" w:eastAsia="Times New Roman" w:hAnsi="Arial" w:cs="Arial"/>
              </w:rPr>
            </w:pPr>
            <w:r w:rsidRPr="00EC1BB2">
              <w:rPr>
                <w:rFonts w:ascii="Arial" w:eastAsia="Times New Roman" w:hAnsi="Arial" w:cs="Arial"/>
              </w:rPr>
              <w:t>Rebecca Ferguson</w:t>
            </w:r>
          </w:p>
        </w:tc>
      </w:tr>
      <w:tr w:rsidR="00EC1BB2" w:rsidRPr="00EC1BB2" w14:paraId="52339D00" w14:textId="77777777" w:rsidTr="00EC1BB2">
        <w:tc>
          <w:tcPr>
            <w:tcW w:w="1727" w:type="pct"/>
            <w:tcBorders>
              <w:top w:val="single" w:sz="4" w:space="0" w:color="auto"/>
              <w:left w:val="single" w:sz="4" w:space="0" w:color="auto"/>
              <w:bottom w:val="single" w:sz="4" w:space="0" w:color="auto"/>
              <w:right w:val="single" w:sz="4" w:space="0" w:color="auto"/>
            </w:tcBorders>
          </w:tcPr>
          <w:p w14:paraId="071AE15E" w14:textId="77777777" w:rsidR="00EC1BB2" w:rsidRPr="00EC1BB2" w:rsidRDefault="00EC1BB2" w:rsidP="00EC1BB2">
            <w:pPr>
              <w:rPr>
                <w:rFonts w:ascii="Arial" w:eastAsia="Times New Roman" w:hAnsi="Arial" w:cs="Arial"/>
                <w:b/>
                <w:bCs/>
              </w:rPr>
            </w:pPr>
            <w:r w:rsidRPr="00EC1BB2">
              <w:rPr>
                <w:rFonts w:ascii="Arial" w:eastAsia="Times New Roman" w:hAnsi="Arial" w:cs="Arial"/>
                <w:b/>
                <w:bCs/>
              </w:rPr>
              <w:t>Directorate</w:t>
            </w:r>
          </w:p>
          <w:p w14:paraId="2D448906" w14:textId="77777777" w:rsidR="00EC1BB2" w:rsidRPr="00EC1BB2" w:rsidRDefault="00EC1BB2" w:rsidP="00EC1BB2">
            <w:pPr>
              <w:rPr>
                <w:rFonts w:ascii="Arial" w:eastAsia="Times New Roman" w:hAnsi="Arial" w:cs="Arial"/>
                <w:b/>
                <w:bCs/>
              </w:rPr>
            </w:pPr>
          </w:p>
        </w:tc>
        <w:tc>
          <w:tcPr>
            <w:tcW w:w="3273" w:type="pct"/>
            <w:tcBorders>
              <w:top w:val="single" w:sz="4" w:space="0" w:color="auto"/>
              <w:left w:val="single" w:sz="4" w:space="0" w:color="auto"/>
              <w:bottom w:val="single" w:sz="4" w:space="0" w:color="auto"/>
              <w:right w:val="single" w:sz="4" w:space="0" w:color="auto"/>
            </w:tcBorders>
            <w:hideMark/>
          </w:tcPr>
          <w:p w14:paraId="394975A9" w14:textId="77777777" w:rsidR="00EC1BB2" w:rsidRPr="00EC1BB2" w:rsidRDefault="00EC1BB2" w:rsidP="00EC1BB2">
            <w:pPr>
              <w:rPr>
                <w:rFonts w:ascii="Arial" w:eastAsia="Times New Roman" w:hAnsi="Arial" w:cs="Arial"/>
              </w:rPr>
            </w:pPr>
            <w:r w:rsidRPr="00EC1BB2">
              <w:rPr>
                <w:rFonts w:ascii="Arial" w:eastAsia="Times New Roman" w:hAnsi="Arial" w:cs="Arial"/>
              </w:rPr>
              <w:t>Resources – Legal and Democratic Services</w:t>
            </w:r>
          </w:p>
        </w:tc>
      </w:tr>
      <w:tr w:rsidR="00EC1BB2" w:rsidRPr="00EC1BB2" w14:paraId="46327423" w14:textId="77777777" w:rsidTr="00EC1BB2">
        <w:tc>
          <w:tcPr>
            <w:tcW w:w="1727" w:type="pct"/>
            <w:tcBorders>
              <w:top w:val="single" w:sz="4" w:space="0" w:color="auto"/>
              <w:left w:val="single" w:sz="4" w:space="0" w:color="auto"/>
              <w:bottom w:val="single" w:sz="4" w:space="0" w:color="auto"/>
              <w:right w:val="single" w:sz="4" w:space="0" w:color="auto"/>
            </w:tcBorders>
            <w:hideMark/>
          </w:tcPr>
          <w:p w14:paraId="211AE337" w14:textId="77777777" w:rsidR="00EC1BB2" w:rsidRPr="00EC1BB2" w:rsidRDefault="00EC1BB2" w:rsidP="00EC1BB2">
            <w:pPr>
              <w:rPr>
                <w:rFonts w:ascii="Arial" w:eastAsia="Times New Roman" w:hAnsi="Arial" w:cs="Arial"/>
                <w:b/>
                <w:bCs/>
              </w:rPr>
            </w:pPr>
            <w:r w:rsidRPr="00EC1BB2">
              <w:rPr>
                <w:rFonts w:ascii="Arial" w:eastAsia="Times New Roman" w:hAnsi="Arial" w:cs="Arial"/>
                <w:b/>
                <w:bCs/>
              </w:rPr>
              <w:t>Wards Affected</w:t>
            </w:r>
          </w:p>
        </w:tc>
        <w:tc>
          <w:tcPr>
            <w:tcW w:w="3273" w:type="pct"/>
            <w:tcBorders>
              <w:top w:val="single" w:sz="4" w:space="0" w:color="auto"/>
              <w:left w:val="single" w:sz="4" w:space="0" w:color="auto"/>
              <w:bottom w:val="single" w:sz="4" w:space="0" w:color="auto"/>
              <w:right w:val="single" w:sz="4" w:space="0" w:color="auto"/>
            </w:tcBorders>
            <w:hideMark/>
          </w:tcPr>
          <w:p w14:paraId="1F8B8322" w14:textId="77777777" w:rsidR="00EC1BB2" w:rsidRPr="00EC1BB2" w:rsidRDefault="00EC1BB2" w:rsidP="00EC1BB2">
            <w:pPr>
              <w:rPr>
                <w:rFonts w:ascii="Arial" w:eastAsia="Times New Roman" w:hAnsi="Arial" w:cs="Arial"/>
              </w:rPr>
            </w:pPr>
            <w:r w:rsidRPr="00EC1BB2">
              <w:rPr>
                <w:rFonts w:ascii="Arial" w:eastAsia="Times New Roman" w:hAnsi="Arial" w:cs="Arial"/>
              </w:rPr>
              <w:t xml:space="preserve">Bradley, Brierfield East &amp; Clover Hill, Brierfield West &amp; Reedley, Marsden &amp; Southfield, Whitefield and </w:t>
            </w:r>
            <w:proofErr w:type="spellStart"/>
            <w:r w:rsidRPr="00EC1BB2">
              <w:rPr>
                <w:rFonts w:ascii="Arial" w:eastAsia="Times New Roman" w:hAnsi="Arial" w:cs="Arial"/>
              </w:rPr>
              <w:t>Walverden</w:t>
            </w:r>
            <w:proofErr w:type="spellEnd"/>
            <w:r w:rsidRPr="00EC1BB2">
              <w:rPr>
                <w:rFonts w:ascii="Arial" w:eastAsia="Times New Roman" w:hAnsi="Arial" w:cs="Arial"/>
              </w:rPr>
              <w:t>.</w:t>
            </w:r>
          </w:p>
        </w:tc>
      </w:tr>
      <w:tr w:rsidR="00EC1BB2" w:rsidRPr="00EC1BB2" w14:paraId="70F72894" w14:textId="77777777" w:rsidTr="00EC1BB2">
        <w:tc>
          <w:tcPr>
            <w:tcW w:w="1727" w:type="pct"/>
            <w:tcBorders>
              <w:top w:val="single" w:sz="4" w:space="0" w:color="auto"/>
              <w:left w:val="single" w:sz="4" w:space="0" w:color="auto"/>
              <w:bottom w:val="single" w:sz="4" w:space="0" w:color="auto"/>
              <w:right w:val="single" w:sz="4" w:space="0" w:color="auto"/>
            </w:tcBorders>
            <w:hideMark/>
          </w:tcPr>
          <w:p w14:paraId="189E32D1" w14:textId="77777777" w:rsidR="00EC1BB2" w:rsidRPr="00EC1BB2" w:rsidRDefault="00EC1BB2" w:rsidP="00EC1BB2">
            <w:pPr>
              <w:rPr>
                <w:rFonts w:ascii="Arial" w:eastAsia="Times New Roman" w:hAnsi="Arial" w:cs="Arial"/>
                <w:b/>
                <w:bCs/>
              </w:rPr>
            </w:pPr>
            <w:r w:rsidRPr="00EC1BB2">
              <w:rPr>
                <w:rFonts w:ascii="Arial" w:eastAsia="Times New Roman" w:hAnsi="Arial" w:cs="Arial"/>
                <w:b/>
                <w:bCs/>
              </w:rPr>
              <w:t>Public. Part Exempt, or Fully Exempt</w:t>
            </w:r>
          </w:p>
        </w:tc>
        <w:tc>
          <w:tcPr>
            <w:tcW w:w="3273" w:type="pct"/>
            <w:tcBorders>
              <w:top w:val="single" w:sz="4" w:space="0" w:color="auto"/>
              <w:left w:val="single" w:sz="4" w:space="0" w:color="auto"/>
              <w:bottom w:val="single" w:sz="4" w:space="0" w:color="auto"/>
              <w:right w:val="single" w:sz="4" w:space="0" w:color="auto"/>
            </w:tcBorders>
            <w:hideMark/>
          </w:tcPr>
          <w:p w14:paraId="08103613" w14:textId="77777777" w:rsidR="00EC1BB2" w:rsidRPr="00EC1BB2" w:rsidRDefault="00EC1BB2" w:rsidP="00EC1BB2">
            <w:pPr>
              <w:rPr>
                <w:rFonts w:ascii="Arial" w:eastAsia="Times New Roman" w:hAnsi="Arial" w:cs="Arial"/>
              </w:rPr>
            </w:pPr>
            <w:r w:rsidRPr="00EC1BB2">
              <w:rPr>
                <w:rFonts w:ascii="Arial" w:eastAsia="Times New Roman" w:hAnsi="Arial" w:cs="Arial"/>
              </w:rPr>
              <w:t>Public</w:t>
            </w:r>
          </w:p>
        </w:tc>
      </w:tr>
      <w:tr w:rsidR="00EC1BB2" w:rsidRPr="00EC1BB2" w14:paraId="1E4391D1" w14:textId="77777777" w:rsidTr="00EC1BB2">
        <w:tc>
          <w:tcPr>
            <w:tcW w:w="1727" w:type="pct"/>
            <w:tcBorders>
              <w:top w:val="single" w:sz="4" w:space="0" w:color="auto"/>
              <w:left w:val="single" w:sz="4" w:space="0" w:color="auto"/>
              <w:bottom w:val="single" w:sz="4" w:space="0" w:color="auto"/>
              <w:right w:val="single" w:sz="4" w:space="0" w:color="auto"/>
            </w:tcBorders>
            <w:hideMark/>
          </w:tcPr>
          <w:p w14:paraId="54DCA003" w14:textId="77777777" w:rsidR="00EC1BB2" w:rsidRPr="00EC1BB2" w:rsidRDefault="00EC1BB2" w:rsidP="00EC1BB2">
            <w:pPr>
              <w:rPr>
                <w:rFonts w:ascii="Arial" w:eastAsia="Times New Roman" w:hAnsi="Arial" w:cs="Arial"/>
                <w:b/>
                <w:bCs/>
                <w:szCs w:val="20"/>
              </w:rPr>
            </w:pPr>
            <w:r w:rsidRPr="00EC1BB2">
              <w:rPr>
                <w:rFonts w:ascii="Arial" w:eastAsia="Times New Roman" w:hAnsi="Arial" w:cs="Arial"/>
                <w:b/>
                <w:bCs/>
              </w:rPr>
              <w:t>Appendices (if any)</w:t>
            </w:r>
          </w:p>
        </w:tc>
        <w:tc>
          <w:tcPr>
            <w:tcW w:w="3273" w:type="pct"/>
            <w:tcBorders>
              <w:top w:val="single" w:sz="4" w:space="0" w:color="auto"/>
              <w:left w:val="single" w:sz="4" w:space="0" w:color="auto"/>
              <w:bottom w:val="single" w:sz="4" w:space="0" w:color="auto"/>
              <w:right w:val="single" w:sz="4" w:space="0" w:color="auto"/>
            </w:tcBorders>
            <w:hideMark/>
          </w:tcPr>
          <w:p w14:paraId="2EF382CF" w14:textId="77777777" w:rsidR="00EC1BB2" w:rsidRPr="00EC1BB2" w:rsidRDefault="00EC1BB2" w:rsidP="00EC1BB2">
            <w:pPr>
              <w:rPr>
                <w:rFonts w:ascii="Arial" w:eastAsia="Times New Roman" w:hAnsi="Arial" w:cs="Arial"/>
              </w:rPr>
            </w:pPr>
            <w:r w:rsidRPr="00EC1BB2">
              <w:rPr>
                <w:rFonts w:ascii="Arial" w:eastAsia="Times New Roman" w:hAnsi="Arial" w:cs="Arial"/>
              </w:rPr>
              <w:t>None</w:t>
            </w:r>
          </w:p>
          <w:p w14:paraId="4EEE125E" w14:textId="77777777" w:rsidR="00EC1BB2" w:rsidRPr="00EC1BB2" w:rsidRDefault="00EC1BB2" w:rsidP="00EC1BB2">
            <w:pPr>
              <w:rPr>
                <w:rFonts w:ascii="Arial" w:eastAsia="Times New Roman" w:hAnsi="Arial" w:cs="Arial"/>
                <w:szCs w:val="20"/>
              </w:rPr>
            </w:pPr>
            <w:r w:rsidRPr="00EC1BB2">
              <w:rPr>
                <w:rFonts w:ascii="Arial" w:eastAsia="Times New Roman" w:hAnsi="Arial" w:cs="Arial"/>
              </w:rPr>
              <w:t xml:space="preserve"> </w:t>
            </w:r>
          </w:p>
        </w:tc>
      </w:tr>
    </w:tbl>
    <w:p w14:paraId="213DC775" w14:textId="77777777" w:rsidR="00EC1BB2" w:rsidRPr="00EC1BB2" w:rsidRDefault="00EC1BB2" w:rsidP="00EC1BB2">
      <w:pPr>
        <w:numPr>
          <w:ilvl w:val="0"/>
          <w:numId w:val="1"/>
        </w:numPr>
        <w:spacing w:before="240" w:after="240" w:line="240" w:lineRule="auto"/>
        <w:rPr>
          <w:rFonts w:ascii="Arial" w:eastAsia="Times New Roman" w:hAnsi="Arial" w:cs="Times New Roman"/>
          <w:b/>
          <w:bCs/>
          <w:kern w:val="0"/>
          <w:szCs w:val="20"/>
          <w:lang w:eastAsia="en-GB"/>
          <w14:ligatures w14:val="none"/>
        </w:rPr>
      </w:pPr>
      <w:r w:rsidRPr="00EC1BB2">
        <w:rPr>
          <w:rFonts w:ascii="Arial" w:eastAsia="Times New Roman" w:hAnsi="Arial" w:cs="Times New Roman"/>
          <w:b/>
          <w:bCs/>
          <w:kern w:val="0"/>
          <w:szCs w:val="20"/>
          <w:lang w:eastAsia="en-GB"/>
          <w14:ligatures w14:val="none"/>
        </w:rPr>
        <w:t>Executive Summary</w:t>
      </w:r>
    </w:p>
    <w:p w14:paraId="5A19A6BF" w14:textId="414F0636" w:rsidR="00EC1BB2" w:rsidRPr="00EC1BB2" w:rsidRDefault="00EC1BB2" w:rsidP="00EC1BB2">
      <w:pPr>
        <w:numPr>
          <w:ilvl w:val="1"/>
          <w:numId w:val="1"/>
        </w:numPr>
        <w:spacing w:before="240" w:after="240" w:line="240" w:lineRule="auto"/>
        <w:rPr>
          <w:rFonts w:ascii="Arial" w:eastAsia="Times New Roman" w:hAnsi="Arial" w:cs="Times New Roman"/>
          <w:kern w:val="0"/>
          <w:szCs w:val="20"/>
          <w:lang w:eastAsia="en-GB"/>
          <w14:ligatures w14:val="none"/>
        </w:rPr>
      </w:pPr>
      <w:r w:rsidRPr="00EC1BB2">
        <w:rPr>
          <w:rFonts w:ascii="Arial" w:eastAsia="Times New Roman" w:hAnsi="Arial" w:cs="Times New Roman"/>
          <w:kern w:val="0"/>
          <w:szCs w:val="20"/>
          <w:lang w:eastAsia="en-GB"/>
          <w14:ligatures w14:val="none"/>
        </w:rPr>
        <w:t>To report, for information, progress on action arising from Nelson, Brierfield &amp; Reedley Committee on</w:t>
      </w:r>
      <w:r>
        <w:rPr>
          <w:rFonts w:ascii="Arial" w:eastAsia="Times New Roman" w:hAnsi="Arial" w:cs="Times New Roman"/>
          <w:kern w:val="0"/>
          <w:szCs w:val="20"/>
          <w:lang w:eastAsia="en-GB"/>
          <w14:ligatures w14:val="none"/>
        </w:rPr>
        <w:t xml:space="preserve"> 3</w:t>
      </w:r>
      <w:r w:rsidRPr="00EC1BB2">
        <w:rPr>
          <w:rFonts w:ascii="Arial" w:eastAsia="Times New Roman" w:hAnsi="Arial" w:cs="Times New Roman"/>
          <w:kern w:val="0"/>
          <w:szCs w:val="20"/>
          <w:vertAlign w:val="superscript"/>
          <w:lang w:eastAsia="en-GB"/>
          <w14:ligatures w14:val="none"/>
        </w:rPr>
        <w:t>rd</w:t>
      </w:r>
      <w:r>
        <w:rPr>
          <w:rFonts w:ascii="Arial" w:eastAsia="Times New Roman" w:hAnsi="Arial" w:cs="Times New Roman"/>
          <w:kern w:val="0"/>
          <w:szCs w:val="20"/>
          <w:lang w:eastAsia="en-GB"/>
          <w14:ligatures w14:val="none"/>
        </w:rPr>
        <w:t xml:space="preserve"> November 2025</w:t>
      </w:r>
      <w:r w:rsidRPr="00EC1BB2">
        <w:rPr>
          <w:rFonts w:ascii="Arial" w:eastAsia="Times New Roman" w:hAnsi="Arial" w:cs="Times New Roman"/>
          <w:kern w:val="0"/>
          <w:szCs w:val="20"/>
          <w:lang w:eastAsia="en-GB"/>
          <w14:ligatures w14:val="none"/>
        </w:rPr>
        <w:t>.</w:t>
      </w:r>
    </w:p>
    <w:p w14:paraId="251EE606" w14:textId="1C3A35C3" w:rsidR="00EC1BB2" w:rsidRPr="00EC1BB2" w:rsidRDefault="00EC1BB2" w:rsidP="00EC1BB2">
      <w:pPr>
        <w:numPr>
          <w:ilvl w:val="1"/>
          <w:numId w:val="1"/>
        </w:numPr>
        <w:spacing w:before="240" w:after="240" w:line="240" w:lineRule="auto"/>
        <w:rPr>
          <w:rFonts w:ascii="Arial" w:eastAsia="Times New Roman" w:hAnsi="Arial" w:cs="Times New Roman"/>
          <w:kern w:val="0"/>
          <w:szCs w:val="20"/>
          <w:lang w:eastAsia="en-GB"/>
          <w14:ligatures w14:val="none"/>
        </w:rPr>
      </w:pPr>
      <w:r w:rsidRPr="00EC1BB2">
        <w:rPr>
          <w:rFonts w:ascii="Arial" w:eastAsia="Times New Roman" w:hAnsi="Arial" w:cs="Times New Roman"/>
          <w:b/>
          <w:bCs/>
          <w:kern w:val="0"/>
          <w:szCs w:val="20"/>
          <w:u w:val="single"/>
          <w:lang w:eastAsia="en-GB"/>
          <w14:ligatures w14:val="none"/>
        </w:rPr>
        <w:t xml:space="preserve">PROGRESS REPORT ON ACTION </w:t>
      </w:r>
      <w:r>
        <w:rPr>
          <w:rFonts w:ascii="Arial" w:eastAsia="Times New Roman" w:hAnsi="Arial" w:cs="Times New Roman"/>
          <w:b/>
          <w:bCs/>
          <w:kern w:val="0"/>
          <w:szCs w:val="20"/>
          <w:u w:val="single"/>
          <w:lang w:eastAsia="en-GB"/>
          <w14:ligatures w14:val="none"/>
        </w:rPr>
        <w:t>3</w:t>
      </w:r>
      <w:r w:rsidRPr="00EC1BB2">
        <w:rPr>
          <w:rFonts w:ascii="Arial" w:eastAsia="Times New Roman" w:hAnsi="Arial" w:cs="Times New Roman"/>
          <w:b/>
          <w:bCs/>
          <w:kern w:val="0"/>
          <w:szCs w:val="20"/>
          <w:u w:val="single"/>
          <w:vertAlign w:val="superscript"/>
          <w:lang w:eastAsia="en-GB"/>
          <w14:ligatures w14:val="none"/>
        </w:rPr>
        <w:t>rd</w:t>
      </w:r>
      <w:r>
        <w:rPr>
          <w:rFonts w:ascii="Arial" w:eastAsia="Times New Roman" w:hAnsi="Arial" w:cs="Times New Roman"/>
          <w:b/>
          <w:bCs/>
          <w:kern w:val="0"/>
          <w:szCs w:val="20"/>
          <w:u w:val="single"/>
          <w:lang w:eastAsia="en-GB"/>
          <w14:ligatures w14:val="none"/>
        </w:rPr>
        <w:t xml:space="preserve"> November </w:t>
      </w:r>
      <w:r w:rsidRPr="00EC1BB2">
        <w:rPr>
          <w:rFonts w:ascii="Arial" w:eastAsia="Times New Roman" w:hAnsi="Arial" w:cs="Times New Roman"/>
          <w:b/>
          <w:bCs/>
          <w:kern w:val="0"/>
          <w:szCs w:val="20"/>
          <w:u w:val="single"/>
          <w:lang w:eastAsia="en-GB"/>
          <w14:ligatures w14:val="none"/>
        </w:rPr>
        <w:t xml:space="preserve">2025 </w:t>
      </w:r>
    </w:p>
    <w:tbl>
      <w:tblPr>
        <w:tblW w:w="10418"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7551"/>
        <w:gridCol w:w="2317"/>
      </w:tblGrid>
      <w:tr w:rsidR="002C275C" w:rsidRPr="00EC1BB2" w14:paraId="38421E52" w14:textId="77777777" w:rsidTr="00A92F1F">
        <w:trPr>
          <w:trHeight w:val="1380"/>
        </w:trPr>
        <w:tc>
          <w:tcPr>
            <w:tcW w:w="236" w:type="dxa"/>
            <w:tcBorders>
              <w:top w:val="single" w:sz="4" w:space="0" w:color="auto"/>
              <w:left w:val="single" w:sz="4" w:space="0" w:color="auto"/>
              <w:bottom w:val="single" w:sz="4" w:space="0" w:color="auto"/>
              <w:right w:val="single" w:sz="4" w:space="0" w:color="auto"/>
            </w:tcBorders>
          </w:tcPr>
          <w:p w14:paraId="2D6B3897" w14:textId="77777777" w:rsidR="00EC1BB2" w:rsidRPr="00EC1BB2" w:rsidRDefault="00EC1BB2" w:rsidP="00EC1BB2">
            <w:pPr>
              <w:spacing w:after="0" w:line="240" w:lineRule="auto"/>
              <w:rPr>
                <w:rFonts w:ascii="Arial" w:eastAsia="Times New Roman" w:hAnsi="Arial" w:cs="Times New Roman"/>
                <w:kern w:val="0"/>
                <w:szCs w:val="20"/>
                <w14:ligatures w14:val="none"/>
              </w:rPr>
            </w:pPr>
            <w:r w:rsidRPr="00EC1BB2">
              <w:rPr>
                <w:rFonts w:ascii="Arial" w:eastAsia="Times New Roman" w:hAnsi="Arial" w:cs="Times New Roman"/>
                <w:kern w:val="0"/>
                <w:szCs w:val="20"/>
                <w14:ligatures w14:val="none"/>
              </w:rPr>
              <w:t>1.3</w:t>
            </w:r>
          </w:p>
          <w:p w14:paraId="0566CC7B"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53BF3312"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69170FB4"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4C26840"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1261C65"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4E1C0A8F"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4CDEECF"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0B4F5365"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7D3EF525"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734F9A21"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4FD8D069"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4BC01FB0"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48C9116"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FA6ACEB"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7844887D"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78350A6F"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5DE3B3D"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599350D3"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03909B4D"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5DA29AFC"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4220905C"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764EF8F4"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4EB1992F"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0E4E7353"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72AAE30F"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0D5A139"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E96DB67"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C6BD423"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0FB614C4"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574752B5"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663CC9BC"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45142549"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0E74241"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2E57E32"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927220D"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5D52170D"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14B2EC2"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C4D8492"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4E3A271"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1BDB94E1"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51EB4EAF"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4B366C56"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01E6F424"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1430B4D7"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B965295"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40EAEAA2"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0F380DCA"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7475B60D"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62D60F5A"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4917C8A3"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078DFFF"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835F7C1"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96E70D8"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5CEBDE1E"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5FB501F5"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E1904C5"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60D8E191"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7B525602"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0BA7EDE"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DA1D31B"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342C7F16"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2A144563"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66B6AAFF"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08CAF625"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6D51A66E"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020EFBB5" w14:textId="77777777" w:rsidR="002C275C" w:rsidRDefault="002C275C" w:rsidP="00EC1BB2">
            <w:pPr>
              <w:spacing w:after="0" w:line="240" w:lineRule="auto"/>
              <w:rPr>
                <w:rFonts w:ascii="Arial" w:eastAsia="Times New Roman" w:hAnsi="Arial" w:cs="Times New Roman"/>
                <w:kern w:val="0"/>
                <w:szCs w:val="20"/>
                <w14:ligatures w14:val="none"/>
              </w:rPr>
            </w:pPr>
          </w:p>
          <w:p w14:paraId="56024B50" w14:textId="77777777" w:rsidR="002C275C" w:rsidRDefault="002C275C" w:rsidP="00EC1BB2">
            <w:pPr>
              <w:spacing w:after="0" w:line="240" w:lineRule="auto"/>
              <w:rPr>
                <w:rFonts w:ascii="Arial" w:eastAsia="Times New Roman" w:hAnsi="Arial" w:cs="Times New Roman"/>
                <w:kern w:val="0"/>
                <w:szCs w:val="20"/>
                <w14:ligatures w14:val="none"/>
              </w:rPr>
            </w:pPr>
          </w:p>
          <w:p w14:paraId="501F7C5C" w14:textId="77777777" w:rsidR="002C275C" w:rsidRDefault="002C275C" w:rsidP="00EC1BB2">
            <w:pPr>
              <w:spacing w:after="0" w:line="240" w:lineRule="auto"/>
              <w:rPr>
                <w:rFonts w:ascii="Arial" w:eastAsia="Times New Roman" w:hAnsi="Arial" w:cs="Times New Roman"/>
                <w:kern w:val="0"/>
                <w:szCs w:val="20"/>
                <w14:ligatures w14:val="none"/>
              </w:rPr>
            </w:pPr>
          </w:p>
          <w:p w14:paraId="11DE9EAA" w14:textId="77777777" w:rsidR="002C275C" w:rsidRDefault="002C275C" w:rsidP="00EC1BB2">
            <w:pPr>
              <w:spacing w:after="0" w:line="240" w:lineRule="auto"/>
              <w:rPr>
                <w:rFonts w:ascii="Arial" w:eastAsia="Times New Roman" w:hAnsi="Arial" w:cs="Times New Roman"/>
                <w:kern w:val="0"/>
                <w:szCs w:val="20"/>
                <w14:ligatures w14:val="none"/>
              </w:rPr>
            </w:pPr>
          </w:p>
          <w:p w14:paraId="66FE175F" w14:textId="77777777" w:rsidR="002C275C" w:rsidRDefault="002C275C" w:rsidP="00EC1BB2">
            <w:pPr>
              <w:spacing w:after="0" w:line="240" w:lineRule="auto"/>
              <w:rPr>
                <w:rFonts w:ascii="Arial" w:eastAsia="Times New Roman" w:hAnsi="Arial" w:cs="Times New Roman"/>
                <w:kern w:val="0"/>
                <w:szCs w:val="20"/>
                <w14:ligatures w14:val="none"/>
              </w:rPr>
            </w:pPr>
          </w:p>
          <w:p w14:paraId="3E057F35" w14:textId="77777777" w:rsidR="002C275C" w:rsidRDefault="002C275C" w:rsidP="00EC1BB2">
            <w:pPr>
              <w:spacing w:after="0" w:line="240" w:lineRule="auto"/>
              <w:rPr>
                <w:rFonts w:ascii="Arial" w:eastAsia="Times New Roman" w:hAnsi="Arial" w:cs="Times New Roman"/>
                <w:kern w:val="0"/>
                <w:szCs w:val="20"/>
                <w14:ligatures w14:val="none"/>
              </w:rPr>
            </w:pPr>
          </w:p>
          <w:p w14:paraId="4E7B2184" w14:textId="77777777" w:rsidR="002C275C" w:rsidRDefault="002C275C" w:rsidP="00EC1BB2">
            <w:pPr>
              <w:spacing w:after="0" w:line="240" w:lineRule="auto"/>
              <w:rPr>
                <w:rFonts w:ascii="Arial" w:eastAsia="Times New Roman" w:hAnsi="Arial" w:cs="Times New Roman"/>
                <w:kern w:val="0"/>
                <w:szCs w:val="20"/>
                <w14:ligatures w14:val="none"/>
              </w:rPr>
            </w:pPr>
          </w:p>
          <w:p w14:paraId="4C5F4C8E" w14:textId="77777777" w:rsidR="00EC1BB2" w:rsidRPr="00EC1BB2" w:rsidRDefault="00EC1BB2" w:rsidP="00EC1BB2">
            <w:pPr>
              <w:spacing w:after="0" w:line="240" w:lineRule="auto"/>
              <w:rPr>
                <w:rFonts w:ascii="Arial" w:eastAsia="Times New Roman" w:hAnsi="Arial" w:cs="Times New Roman"/>
                <w:kern w:val="0"/>
                <w:szCs w:val="20"/>
                <w14:ligatures w14:val="none"/>
              </w:rPr>
            </w:pPr>
          </w:p>
          <w:p w14:paraId="7F08C8A9" w14:textId="77777777" w:rsidR="00EC1BB2" w:rsidRPr="00EC1BB2" w:rsidRDefault="00EC1BB2" w:rsidP="00EC1BB2">
            <w:pPr>
              <w:spacing w:after="0" w:line="240" w:lineRule="auto"/>
              <w:rPr>
                <w:rFonts w:ascii="Arial" w:eastAsia="Times New Roman" w:hAnsi="Arial" w:cs="Times New Roman"/>
                <w:kern w:val="0"/>
                <w:szCs w:val="20"/>
                <w14:ligatures w14:val="none"/>
              </w:rPr>
            </w:pPr>
          </w:p>
        </w:tc>
        <w:tc>
          <w:tcPr>
            <w:tcW w:w="7815" w:type="dxa"/>
            <w:tcBorders>
              <w:top w:val="single" w:sz="4" w:space="0" w:color="auto"/>
              <w:left w:val="single" w:sz="4" w:space="0" w:color="auto"/>
              <w:bottom w:val="single" w:sz="4" w:space="0" w:color="auto"/>
              <w:right w:val="single" w:sz="4" w:space="0" w:color="auto"/>
            </w:tcBorders>
          </w:tcPr>
          <w:p w14:paraId="0F06FCE0" w14:textId="77777777" w:rsidR="00EC1BB2" w:rsidRPr="00B00EFA" w:rsidRDefault="00EC1BB2" w:rsidP="00EC1BB2">
            <w:pPr>
              <w:tabs>
                <w:tab w:val="left" w:pos="567"/>
                <w:tab w:val="left" w:pos="1701"/>
                <w:tab w:val="center" w:pos="5245"/>
              </w:tabs>
              <w:spacing w:after="0" w:line="240" w:lineRule="auto"/>
              <w:rPr>
                <w:rFonts w:ascii="Arial" w:eastAsia="Times New Roman" w:hAnsi="Arial" w:cs="Arial"/>
                <w:b/>
                <w:bCs/>
                <w:kern w:val="0"/>
                <w14:ligatures w14:val="none"/>
              </w:rPr>
            </w:pPr>
            <w:r w:rsidRPr="00B00EFA">
              <w:rPr>
                <w:rFonts w:ascii="Arial" w:eastAsia="Times New Roman" w:hAnsi="Arial" w:cs="Arial"/>
                <w:b/>
                <w:bCs/>
                <w:kern w:val="0"/>
                <w:u w:val="single"/>
                <w14:ligatures w14:val="none"/>
              </w:rPr>
              <w:lastRenderedPageBreak/>
              <w:t>Planning Applications for Determination</w:t>
            </w:r>
          </w:p>
          <w:p w14:paraId="65AB8AD0" w14:textId="77777777" w:rsidR="0074010D" w:rsidRPr="00B00EFA" w:rsidRDefault="0074010D" w:rsidP="0074010D">
            <w:pPr>
              <w:tabs>
                <w:tab w:val="left" w:pos="709"/>
                <w:tab w:val="left" w:pos="1418"/>
              </w:tabs>
              <w:spacing w:after="0"/>
              <w:rPr>
                <w:rFonts w:ascii="Arial" w:eastAsia="Times New Roman" w:hAnsi="Arial" w:cs="Times New Roman"/>
                <w:b/>
                <w:bCs/>
                <w:szCs w:val="20"/>
                <w:lang w:eastAsia="en-GB"/>
              </w:rPr>
            </w:pPr>
          </w:p>
          <w:p w14:paraId="75963C59" w14:textId="77777777" w:rsidR="0077405A" w:rsidRPr="0034222B" w:rsidRDefault="0077405A" w:rsidP="0077405A">
            <w:pPr>
              <w:tabs>
                <w:tab w:val="left" w:pos="1418"/>
                <w:tab w:val="left" w:pos="2865"/>
                <w:tab w:val="left" w:pos="7035"/>
                <w:tab w:val="left" w:pos="9360"/>
              </w:tabs>
              <w:spacing w:after="0"/>
              <w:ind w:left="2127" w:hanging="2127"/>
              <w:rPr>
                <w:rFonts w:ascii="Arial" w:hAnsi="Arial" w:cs="Arial"/>
                <w:b/>
                <w:bCs/>
              </w:rPr>
            </w:pPr>
            <w:r w:rsidRPr="009D3991">
              <w:rPr>
                <w:rFonts w:ascii="Arial" w:hAnsi="Arial" w:cs="Arial"/>
                <w:b/>
                <w:bCs/>
              </w:rPr>
              <w:t>25/0407/</w:t>
            </w:r>
            <w:r w:rsidRPr="00B75DFC">
              <w:rPr>
                <w:rFonts w:ascii="Arial" w:hAnsi="Arial" w:cs="Arial"/>
                <w:b/>
                <w:bCs/>
              </w:rPr>
              <w:t xml:space="preserve">HHO          Full: Erection of dormers to front and rear roof slopes (No. 32) </w:t>
            </w:r>
            <w:r>
              <w:rPr>
                <w:rFonts w:ascii="Arial" w:hAnsi="Arial" w:cs="Arial"/>
                <w:b/>
                <w:bCs/>
              </w:rPr>
              <w:t xml:space="preserve">at </w:t>
            </w:r>
            <w:r w:rsidRPr="00C53378">
              <w:rPr>
                <w:rFonts w:ascii="Arial" w:hAnsi="Arial" w:cs="Arial"/>
                <w:b/>
                <w:bCs/>
              </w:rPr>
              <w:t xml:space="preserve">30 </w:t>
            </w:r>
            <w:r>
              <w:rPr>
                <w:rFonts w:ascii="Arial" w:hAnsi="Arial" w:cs="Arial"/>
                <w:b/>
                <w:bCs/>
              </w:rPr>
              <w:t>a</w:t>
            </w:r>
            <w:r w:rsidRPr="00C53378">
              <w:rPr>
                <w:rFonts w:ascii="Arial" w:hAnsi="Arial" w:cs="Arial"/>
                <w:b/>
                <w:bCs/>
              </w:rPr>
              <w:t xml:space="preserve">nd 32, Scotland Road, Nelson </w:t>
            </w:r>
            <w:r w:rsidRPr="00B75DFC">
              <w:rPr>
                <w:rFonts w:ascii="Arial" w:hAnsi="Arial" w:cs="Arial"/>
                <w:b/>
                <w:bCs/>
              </w:rPr>
              <w:t>with the erection of a single storey rear extension</w:t>
            </w:r>
            <w:r>
              <w:rPr>
                <w:rFonts w:ascii="Arial" w:hAnsi="Arial" w:cs="Arial"/>
                <w:b/>
                <w:bCs/>
              </w:rPr>
              <w:t xml:space="preserve"> </w:t>
            </w:r>
            <w:bookmarkStart w:id="0" w:name="_Hlk212445072"/>
            <w:r>
              <w:rPr>
                <w:rFonts w:ascii="Arial" w:hAnsi="Arial" w:cs="Arial"/>
                <w:b/>
                <w:bCs/>
              </w:rPr>
              <w:t xml:space="preserve">for Mr Faiz Hassan. </w:t>
            </w:r>
            <w:bookmarkEnd w:id="0"/>
          </w:p>
          <w:p w14:paraId="750FD321" w14:textId="77777777" w:rsidR="0074010D" w:rsidRPr="00B00EFA" w:rsidRDefault="0074010D" w:rsidP="0074010D">
            <w:pPr>
              <w:pBdr>
                <w:bottom w:val="single" w:sz="4" w:space="1" w:color="auto"/>
              </w:pBdr>
              <w:tabs>
                <w:tab w:val="left" w:pos="1141"/>
                <w:tab w:val="left" w:pos="1597"/>
                <w:tab w:val="left" w:pos="7035"/>
                <w:tab w:val="left" w:pos="9360"/>
              </w:tabs>
              <w:spacing w:after="0"/>
              <w:rPr>
                <w:rFonts w:ascii="Arial" w:hAnsi="Arial" w:cs="Arial"/>
                <w:b/>
                <w:bCs/>
              </w:rPr>
            </w:pPr>
          </w:p>
          <w:p w14:paraId="01E49990" w14:textId="77777777" w:rsidR="0074010D" w:rsidRPr="00B00EFA" w:rsidRDefault="0074010D" w:rsidP="00EC1BB2">
            <w:pPr>
              <w:tabs>
                <w:tab w:val="left" w:pos="567"/>
                <w:tab w:val="left" w:pos="1560"/>
                <w:tab w:val="center" w:pos="5245"/>
              </w:tabs>
              <w:spacing w:after="0" w:line="240" w:lineRule="auto"/>
              <w:rPr>
                <w:rFonts w:ascii="Arial" w:eastAsia="Times New Roman" w:hAnsi="Arial" w:cs="Times New Roman"/>
                <w:b/>
                <w:bCs/>
                <w:kern w:val="0"/>
                <w:szCs w:val="20"/>
                <w:u w:val="single"/>
                <w14:ligatures w14:val="none"/>
              </w:rPr>
            </w:pPr>
          </w:p>
          <w:p w14:paraId="752A949C" w14:textId="77777777" w:rsidR="002C275C" w:rsidRDefault="002C275C"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68178EFD" w14:textId="77777777" w:rsidR="0077405A" w:rsidRDefault="0077405A" w:rsidP="0077405A">
            <w:pPr>
              <w:pBdr>
                <w:bottom w:val="single" w:sz="4" w:space="1" w:color="auto"/>
              </w:pBdr>
              <w:tabs>
                <w:tab w:val="left" w:pos="709"/>
                <w:tab w:val="left" w:pos="1418"/>
              </w:tabs>
              <w:spacing w:after="0"/>
              <w:ind w:left="2160" w:hanging="2160"/>
              <w:rPr>
                <w:rFonts w:ascii="Arial" w:hAnsi="Arial" w:cs="Arial"/>
                <w:b/>
                <w:bCs/>
              </w:rPr>
            </w:pPr>
            <w:r>
              <w:rPr>
                <w:rFonts w:ascii="Arial" w:eastAsia="Times New Roman" w:hAnsi="Arial" w:cs="Times New Roman"/>
                <w:b/>
                <w:bCs/>
                <w:szCs w:val="20"/>
                <w:lang w:eastAsia="en-GB"/>
              </w:rPr>
              <w:t xml:space="preserve">25/0480/HHO </w:t>
            </w:r>
            <w:r>
              <w:rPr>
                <w:rFonts w:ascii="Arial" w:eastAsia="Times New Roman" w:hAnsi="Arial" w:cs="Times New Roman"/>
                <w:b/>
                <w:bCs/>
                <w:szCs w:val="20"/>
                <w:lang w:eastAsia="en-GB"/>
              </w:rPr>
              <w:tab/>
            </w:r>
            <w:r w:rsidRPr="002A5F88">
              <w:rPr>
                <w:rFonts w:ascii="Arial" w:eastAsia="Times New Roman" w:hAnsi="Arial" w:cs="Times New Roman"/>
                <w:b/>
                <w:bCs/>
                <w:szCs w:val="20"/>
                <w:lang w:eastAsia="en-GB"/>
              </w:rPr>
              <w:t>Full: Erection of a single storey rear kitchen extension</w:t>
            </w:r>
            <w:r>
              <w:rPr>
                <w:rFonts w:ascii="Arial" w:eastAsia="Times New Roman" w:hAnsi="Arial" w:cs="Times New Roman"/>
                <w:b/>
                <w:bCs/>
                <w:szCs w:val="20"/>
                <w:lang w:eastAsia="en-GB"/>
              </w:rPr>
              <w:t xml:space="preserve"> at </w:t>
            </w:r>
            <w:r w:rsidRPr="002A5F88">
              <w:rPr>
                <w:rFonts w:ascii="Arial" w:eastAsia="Times New Roman" w:hAnsi="Arial" w:cs="Times New Roman"/>
                <w:b/>
                <w:bCs/>
                <w:szCs w:val="20"/>
                <w:lang w:eastAsia="en-GB"/>
              </w:rPr>
              <w:t xml:space="preserve">35 Taylor Street, Brierfield, </w:t>
            </w:r>
            <w:r>
              <w:rPr>
                <w:rFonts w:ascii="Arial" w:eastAsia="Times New Roman" w:hAnsi="Arial" w:cs="Times New Roman"/>
                <w:b/>
                <w:bCs/>
                <w:szCs w:val="20"/>
                <w:lang w:eastAsia="en-GB"/>
              </w:rPr>
              <w:t>fo</w:t>
            </w:r>
            <w:r w:rsidRPr="003319AB">
              <w:rPr>
                <w:rFonts w:ascii="Arial" w:eastAsia="Times New Roman" w:hAnsi="Arial" w:cs="Times New Roman"/>
                <w:b/>
                <w:bCs/>
                <w:szCs w:val="20"/>
                <w:lang w:eastAsia="en-GB"/>
              </w:rPr>
              <w:t xml:space="preserve">r </w:t>
            </w:r>
            <w:r w:rsidRPr="003319AB">
              <w:rPr>
                <w:rFonts w:ascii="Arial" w:hAnsi="Arial" w:cs="Arial"/>
                <w:b/>
                <w:bCs/>
              </w:rPr>
              <w:t xml:space="preserve">Mrs </w:t>
            </w:r>
            <w:proofErr w:type="spellStart"/>
            <w:r w:rsidRPr="003319AB">
              <w:rPr>
                <w:rFonts w:ascii="Arial" w:hAnsi="Arial" w:cs="Arial"/>
                <w:b/>
                <w:bCs/>
              </w:rPr>
              <w:t>Mussarat</w:t>
            </w:r>
            <w:proofErr w:type="spellEnd"/>
            <w:r w:rsidRPr="003319AB">
              <w:rPr>
                <w:rFonts w:ascii="Arial" w:hAnsi="Arial" w:cs="Arial"/>
                <w:b/>
                <w:bCs/>
              </w:rPr>
              <w:t xml:space="preserve"> Bano</w:t>
            </w:r>
            <w:r>
              <w:rPr>
                <w:rFonts w:ascii="Arial" w:hAnsi="Arial" w:cs="Arial"/>
                <w:b/>
                <w:bCs/>
              </w:rPr>
              <w:t>.</w:t>
            </w:r>
          </w:p>
          <w:p w14:paraId="355D8DE2" w14:textId="77777777" w:rsidR="002C275C" w:rsidRDefault="002C275C"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266D7EBF" w14:textId="77777777" w:rsidR="00AF675D" w:rsidRDefault="00AF675D"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1FA84478" w14:textId="77777777" w:rsidR="00AF675D" w:rsidRDefault="00AF675D"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5501D564" w14:textId="77777777" w:rsidR="00AF675D" w:rsidRDefault="00AF675D"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1A885414" w14:textId="77777777" w:rsidR="00AF675D" w:rsidRDefault="00AF675D"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6E39A775" w14:textId="77777777" w:rsidR="00AF675D" w:rsidRDefault="00AF675D"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7656DA07" w14:textId="77777777" w:rsidR="00AF675D" w:rsidRDefault="00AF675D"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3376FF69" w14:textId="77777777" w:rsidR="00AF675D" w:rsidRDefault="00AF675D"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36A8EA1E" w14:textId="77777777" w:rsidR="00AF675D" w:rsidRDefault="00AF675D"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35897D21" w14:textId="77777777" w:rsidR="00AF675D" w:rsidRDefault="00AF675D"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4B528BE7" w14:textId="77777777" w:rsidR="002C275C" w:rsidRDefault="002C275C" w:rsidP="0077405A">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61B58FCB" w14:textId="58C35BE1" w:rsidR="0077405A" w:rsidRPr="00741720" w:rsidRDefault="0077405A" w:rsidP="00741720">
            <w:pPr>
              <w:pBdr>
                <w:bottom w:val="single" w:sz="4" w:space="1" w:color="auto"/>
              </w:pBdr>
              <w:spacing w:after="0"/>
              <w:ind w:left="2160" w:hanging="2160"/>
              <w:rPr>
                <w:rFonts w:ascii="Arial" w:eastAsia="Times New Roman" w:hAnsi="Arial" w:cs="Arial"/>
                <w:b/>
                <w:bCs/>
                <w:color w:val="000000"/>
                <w:lang w:eastAsia="en-GB"/>
              </w:rPr>
            </w:pPr>
            <w:r w:rsidRPr="0077405A">
              <w:rPr>
                <w:rFonts w:ascii="Arial" w:eastAsia="Times New Roman" w:hAnsi="Arial" w:cs="Arial"/>
                <w:b/>
                <w:bCs/>
                <w:color w:val="000000"/>
                <w:lang w:eastAsia="en-GB"/>
              </w:rPr>
              <w:t>25/0514/HHO</w:t>
            </w:r>
            <w:r w:rsidRPr="0077405A">
              <w:rPr>
                <w:rFonts w:ascii="Arial" w:eastAsia="Times New Roman" w:hAnsi="Arial" w:cs="Arial"/>
                <w:b/>
                <w:bCs/>
                <w:color w:val="000000"/>
                <w:lang w:eastAsia="en-GB"/>
              </w:rPr>
              <w:tab/>
              <w:t xml:space="preserve">Full: Erection of a two-storey side extension, part two storey rear extension and part single storey rear extension, single storey front extension, front and rear first floor outdoor terrace, widening of existing driveway, and regrading of front garden with associated retaining walls at 317 </w:t>
            </w:r>
            <w:proofErr w:type="spellStart"/>
            <w:r w:rsidRPr="0077405A">
              <w:rPr>
                <w:rFonts w:ascii="Arial" w:eastAsia="Times New Roman" w:hAnsi="Arial" w:cs="Arial"/>
                <w:b/>
                <w:bCs/>
                <w:color w:val="000000"/>
                <w:lang w:eastAsia="en-GB"/>
              </w:rPr>
              <w:t>Barkerhouse</w:t>
            </w:r>
            <w:proofErr w:type="spellEnd"/>
            <w:r w:rsidRPr="0077405A">
              <w:rPr>
                <w:rFonts w:ascii="Arial" w:eastAsia="Times New Roman" w:hAnsi="Arial" w:cs="Arial"/>
                <w:b/>
                <w:bCs/>
                <w:color w:val="000000"/>
                <w:lang w:eastAsia="en-GB"/>
              </w:rPr>
              <w:t xml:space="preserve"> Road, Nelson for Mr Asif.</w:t>
            </w:r>
            <w:r>
              <w:rPr>
                <w:rFonts w:ascii="Arial" w:eastAsia="Times New Roman" w:hAnsi="Arial" w:cs="Arial"/>
                <w:b/>
                <w:bCs/>
                <w:color w:val="000000"/>
                <w:lang w:eastAsia="en-GB"/>
              </w:rPr>
              <w:t xml:space="preserve"> </w:t>
            </w:r>
          </w:p>
          <w:p w14:paraId="5DE84E3C" w14:textId="77777777" w:rsidR="0077405A" w:rsidRPr="00B00EFA" w:rsidRDefault="0077405A" w:rsidP="002C275C">
            <w:pPr>
              <w:pBdr>
                <w:bottom w:val="single" w:sz="4" w:space="1" w:color="auto"/>
              </w:pBdr>
              <w:tabs>
                <w:tab w:val="left" w:pos="567"/>
                <w:tab w:val="left" w:pos="1701"/>
                <w:tab w:val="center" w:pos="5245"/>
              </w:tabs>
              <w:spacing w:after="0" w:line="240" w:lineRule="auto"/>
              <w:rPr>
                <w:rFonts w:ascii="Arial" w:eastAsia="Times New Roman" w:hAnsi="Arial" w:cs="Arial"/>
                <w:b/>
                <w:bCs/>
                <w:kern w:val="0"/>
                <w14:ligatures w14:val="none"/>
              </w:rPr>
            </w:pPr>
          </w:p>
          <w:p w14:paraId="3C9092E2" w14:textId="77777777" w:rsidR="00EC1BB2" w:rsidRPr="00B00EFA" w:rsidRDefault="00EC1BB2" w:rsidP="00EC1BB2">
            <w:pPr>
              <w:tabs>
                <w:tab w:val="left" w:pos="567"/>
                <w:tab w:val="left" w:pos="1560"/>
                <w:tab w:val="center" w:pos="5245"/>
              </w:tabs>
              <w:spacing w:after="0" w:line="240" w:lineRule="auto"/>
              <w:rPr>
                <w:rFonts w:ascii="Arial" w:eastAsia="Times New Roman" w:hAnsi="Arial" w:cs="Times New Roman"/>
                <w:b/>
                <w:bCs/>
                <w:kern w:val="0"/>
                <w:szCs w:val="20"/>
                <w:u w:val="single"/>
                <w14:ligatures w14:val="none"/>
              </w:rPr>
            </w:pPr>
          </w:p>
          <w:p w14:paraId="5BE45FBE" w14:textId="77777777" w:rsidR="0077405A" w:rsidRDefault="0077405A" w:rsidP="0077405A">
            <w:pPr>
              <w:spacing w:after="0"/>
              <w:ind w:left="2160" w:hanging="2160"/>
              <w:rPr>
                <w:rFonts w:ascii="Arial" w:eastAsia="Aptos" w:hAnsi="Arial" w:cs="Arial"/>
                <w:b/>
                <w:bCs/>
              </w:rPr>
            </w:pPr>
            <w:r w:rsidRPr="006D5F93">
              <w:rPr>
                <w:rFonts w:ascii="Arial" w:eastAsia="Aptos" w:hAnsi="Arial" w:cs="Arial"/>
                <w:b/>
                <w:bCs/>
              </w:rPr>
              <w:t>25/0579/HHO</w:t>
            </w:r>
            <w:r>
              <w:rPr>
                <w:rFonts w:ascii="Arial" w:eastAsia="Aptos" w:hAnsi="Arial" w:cs="Arial"/>
                <w:b/>
                <w:bCs/>
              </w:rPr>
              <w:tab/>
            </w:r>
            <w:r w:rsidRPr="006D5F93">
              <w:rPr>
                <w:rFonts w:ascii="Arial" w:eastAsia="Aptos" w:hAnsi="Arial" w:cs="Arial"/>
                <w:b/>
                <w:bCs/>
              </w:rPr>
              <w:t>Full: Demolition of conservatory, garage and side extension, erection of a garage with side extension together with a loft conversion and the formation of a new fence to front wall and side of property</w:t>
            </w:r>
            <w:r>
              <w:rPr>
                <w:rFonts w:ascii="Arial" w:eastAsia="Aptos" w:hAnsi="Arial" w:cs="Arial"/>
                <w:b/>
                <w:bCs/>
              </w:rPr>
              <w:t xml:space="preserve"> at 393 Kings Causeway, Brierfield for Mr Clegg and Ms Hope.</w:t>
            </w:r>
          </w:p>
          <w:p w14:paraId="31961026" w14:textId="77777777" w:rsidR="002C275C" w:rsidRDefault="002C275C" w:rsidP="002C275C">
            <w:pPr>
              <w:pBdr>
                <w:bottom w:val="single" w:sz="6" w:space="1" w:color="auto"/>
              </w:pBdr>
              <w:tabs>
                <w:tab w:val="left" w:pos="3192"/>
              </w:tabs>
              <w:spacing w:after="0" w:line="240" w:lineRule="auto"/>
              <w:ind w:left="1881" w:hanging="1843"/>
              <w:rPr>
                <w:rFonts w:ascii="Arial" w:eastAsia="Times New Roman" w:hAnsi="Arial" w:cs="Arial"/>
                <w:b/>
                <w:bCs/>
                <w:color w:val="000000"/>
                <w:lang w:eastAsia="en-GB"/>
              </w:rPr>
            </w:pPr>
          </w:p>
          <w:p w14:paraId="5A9F552E" w14:textId="77777777" w:rsidR="002C275C" w:rsidRPr="009D6412" w:rsidRDefault="002C275C" w:rsidP="002C275C">
            <w:pPr>
              <w:pBdr>
                <w:bottom w:val="single" w:sz="6" w:space="1" w:color="auto"/>
              </w:pBdr>
              <w:tabs>
                <w:tab w:val="left" w:pos="3192"/>
              </w:tabs>
              <w:spacing w:after="0" w:line="240" w:lineRule="auto"/>
              <w:ind w:left="1881" w:hanging="1843"/>
              <w:rPr>
                <w:rFonts w:ascii="Arial" w:eastAsia="Times New Roman" w:hAnsi="Arial" w:cs="Arial"/>
                <w:b/>
                <w:bCs/>
                <w:color w:val="000000"/>
                <w:lang w:eastAsia="en-GB"/>
              </w:rPr>
            </w:pPr>
          </w:p>
          <w:p w14:paraId="2A545203" w14:textId="77777777" w:rsidR="0077405A" w:rsidRPr="00C53378" w:rsidRDefault="0077405A" w:rsidP="00A92F1F">
            <w:pPr>
              <w:tabs>
                <w:tab w:val="left" w:pos="1560"/>
                <w:tab w:val="left" w:pos="2268"/>
              </w:tabs>
              <w:rPr>
                <w:rFonts w:ascii="Arial" w:eastAsia="Aptos" w:hAnsi="Arial" w:cs="Arial"/>
              </w:rPr>
            </w:pPr>
          </w:p>
          <w:p w14:paraId="7FDAFBF3" w14:textId="77777777" w:rsidR="0077405A" w:rsidRDefault="0077405A" w:rsidP="0077405A">
            <w:pPr>
              <w:spacing w:after="0"/>
              <w:ind w:left="2160" w:hanging="2160"/>
              <w:rPr>
                <w:rFonts w:ascii="Arial" w:eastAsia="Times New Roman" w:hAnsi="Arial" w:cs="Arial"/>
                <w:b/>
                <w:bCs/>
                <w:color w:val="000000"/>
                <w:lang w:eastAsia="en-GB"/>
              </w:rPr>
            </w:pPr>
            <w:r w:rsidRPr="003B42E6">
              <w:rPr>
                <w:rFonts w:ascii="Arial" w:eastAsia="Times New Roman" w:hAnsi="Arial" w:cs="Arial"/>
                <w:b/>
                <w:bCs/>
                <w:color w:val="000000"/>
                <w:lang w:eastAsia="en-GB"/>
              </w:rPr>
              <w:t>25/0609/HHO</w:t>
            </w:r>
            <w:r>
              <w:rPr>
                <w:rFonts w:ascii="Arial" w:eastAsia="Times New Roman" w:hAnsi="Arial" w:cs="Arial"/>
                <w:color w:val="000000"/>
                <w:lang w:eastAsia="en-GB"/>
              </w:rPr>
              <w:t xml:space="preserve"> </w:t>
            </w:r>
            <w:r>
              <w:rPr>
                <w:rFonts w:ascii="Arial" w:eastAsia="Times New Roman" w:hAnsi="Arial" w:cs="Arial"/>
                <w:color w:val="000000"/>
                <w:lang w:eastAsia="en-GB"/>
              </w:rPr>
              <w:tab/>
            </w:r>
            <w:r w:rsidRPr="002A5F88">
              <w:rPr>
                <w:rFonts w:ascii="Arial" w:eastAsia="Times New Roman" w:hAnsi="Arial" w:cs="Arial"/>
                <w:b/>
                <w:bCs/>
                <w:color w:val="000000"/>
                <w:lang w:eastAsia="en-GB"/>
              </w:rPr>
              <w:t xml:space="preserve">Full: Erection of </w:t>
            </w:r>
            <w:r>
              <w:rPr>
                <w:rFonts w:ascii="Arial" w:eastAsia="Times New Roman" w:hAnsi="Arial" w:cs="Arial"/>
                <w:b/>
                <w:bCs/>
                <w:color w:val="000000"/>
                <w:lang w:eastAsia="en-GB"/>
              </w:rPr>
              <w:t>d</w:t>
            </w:r>
            <w:r w:rsidRPr="002A5F88">
              <w:rPr>
                <w:rFonts w:ascii="Arial" w:eastAsia="Times New Roman" w:hAnsi="Arial" w:cs="Arial"/>
                <w:b/>
                <w:bCs/>
                <w:color w:val="000000"/>
                <w:lang w:eastAsia="en-GB"/>
              </w:rPr>
              <w:t>ormers to front and rear roof slopes and the formation of a gable end wall</w:t>
            </w:r>
            <w:r>
              <w:rPr>
                <w:rFonts w:ascii="Arial" w:eastAsia="Times New Roman" w:hAnsi="Arial" w:cs="Arial"/>
                <w:b/>
                <w:bCs/>
                <w:color w:val="000000"/>
                <w:lang w:eastAsia="en-GB"/>
              </w:rPr>
              <w:t xml:space="preserve"> at </w:t>
            </w:r>
            <w:r w:rsidRPr="002A5F88">
              <w:rPr>
                <w:rFonts w:ascii="Arial" w:eastAsia="Times New Roman" w:hAnsi="Arial" w:cs="Arial"/>
                <w:b/>
                <w:bCs/>
                <w:color w:val="000000"/>
                <w:lang w:eastAsia="en-GB"/>
              </w:rPr>
              <w:t>23 Taylor Street, Brierfield</w:t>
            </w:r>
            <w:r>
              <w:rPr>
                <w:rFonts w:ascii="Arial" w:eastAsia="Times New Roman" w:hAnsi="Arial" w:cs="Arial"/>
                <w:b/>
                <w:bCs/>
                <w:color w:val="000000"/>
                <w:lang w:eastAsia="en-GB"/>
              </w:rPr>
              <w:t xml:space="preserve"> for Mr Sher Ali.</w:t>
            </w:r>
          </w:p>
          <w:p w14:paraId="52BA4FEB" w14:textId="77777777" w:rsidR="002C275C" w:rsidRPr="00C44C9E" w:rsidRDefault="002C275C" w:rsidP="00C44C9E">
            <w:pPr>
              <w:spacing w:after="0" w:line="240" w:lineRule="auto"/>
              <w:ind w:left="1881" w:hanging="1881"/>
              <w:rPr>
                <w:rFonts w:ascii="Arial" w:eastAsia="Aptos" w:hAnsi="Arial" w:cs="Arial"/>
                <w:b/>
                <w:bCs/>
              </w:rPr>
            </w:pPr>
          </w:p>
          <w:p w14:paraId="0A53BFD8" w14:textId="77777777" w:rsidR="00C44C9E" w:rsidRPr="00B00EFA" w:rsidRDefault="00C44C9E" w:rsidP="00E74CF2">
            <w:pPr>
              <w:spacing w:after="0" w:line="240" w:lineRule="auto"/>
              <w:rPr>
                <w:rFonts w:ascii="Arial" w:eastAsia="Times New Roman" w:hAnsi="Arial" w:cs="Arial"/>
                <w:b/>
                <w:bCs/>
                <w:color w:val="000000"/>
                <w:lang w:eastAsia="en-GB"/>
              </w:rPr>
            </w:pPr>
          </w:p>
          <w:p w14:paraId="500CF4C5" w14:textId="77777777" w:rsidR="00501B18" w:rsidRDefault="00501B18" w:rsidP="009D6412">
            <w:pPr>
              <w:pBdr>
                <w:top w:val="single" w:sz="6" w:space="1" w:color="auto"/>
              </w:pBdr>
              <w:spacing w:after="0" w:line="240" w:lineRule="auto"/>
              <w:ind w:left="1881" w:hanging="1844"/>
              <w:rPr>
                <w:rFonts w:ascii="Arial" w:eastAsia="Times New Roman" w:hAnsi="Arial" w:cs="Arial"/>
                <w:b/>
                <w:bCs/>
                <w:color w:val="000000"/>
                <w:lang w:eastAsia="en-GB"/>
              </w:rPr>
            </w:pPr>
          </w:p>
          <w:p w14:paraId="4BD1E003" w14:textId="77777777" w:rsidR="0077405A" w:rsidRDefault="0077405A" w:rsidP="0077405A">
            <w:pPr>
              <w:spacing w:after="0"/>
              <w:ind w:left="2160" w:hanging="2160"/>
              <w:rPr>
                <w:rFonts w:ascii="Arial" w:hAnsi="Arial" w:cs="Arial"/>
                <w:b/>
                <w:iCs/>
                <w:noProof/>
              </w:rPr>
            </w:pPr>
            <w:r w:rsidRPr="009859D9">
              <w:rPr>
                <w:rFonts w:ascii="Arial" w:eastAsia="Times New Roman" w:hAnsi="Arial" w:cs="Arial"/>
                <w:b/>
                <w:bCs/>
                <w:lang w:eastAsia="en-GB"/>
              </w:rPr>
              <w:t>25/0617/FUL</w:t>
            </w:r>
            <w:r>
              <w:rPr>
                <w:rFonts w:ascii="Arial" w:eastAsia="Times New Roman" w:hAnsi="Arial" w:cs="Arial"/>
                <w:b/>
                <w:bCs/>
                <w:lang w:eastAsia="en-GB"/>
              </w:rPr>
              <w:tab/>
            </w:r>
            <w:r w:rsidRPr="002A5F88">
              <w:rPr>
                <w:rFonts w:ascii="Arial" w:eastAsia="Times New Roman" w:hAnsi="Arial" w:cs="Arial"/>
                <w:b/>
                <w:bCs/>
                <w:lang w:eastAsia="en-GB"/>
              </w:rPr>
              <w:t xml:space="preserve">Full: Change of use from a shop (Use Class E) to hot food </w:t>
            </w:r>
            <w:r>
              <w:rPr>
                <w:rFonts w:ascii="Arial" w:eastAsia="Times New Roman" w:hAnsi="Arial" w:cs="Arial"/>
                <w:b/>
                <w:bCs/>
                <w:lang w:eastAsia="en-GB"/>
              </w:rPr>
              <w:t>t</w:t>
            </w:r>
            <w:r w:rsidRPr="002A5F88">
              <w:rPr>
                <w:rFonts w:ascii="Arial" w:eastAsia="Times New Roman" w:hAnsi="Arial" w:cs="Arial"/>
                <w:b/>
                <w:bCs/>
                <w:lang w:eastAsia="en-GB"/>
              </w:rPr>
              <w:t xml:space="preserve">akeaway (Sui Generis) and the </w:t>
            </w:r>
            <w:r>
              <w:rPr>
                <w:rFonts w:ascii="Arial" w:eastAsia="Times New Roman" w:hAnsi="Arial" w:cs="Arial"/>
                <w:b/>
                <w:bCs/>
                <w:lang w:eastAsia="en-GB"/>
              </w:rPr>
              <w:t>i</w:t>
            </w:r>
            <w:r w:rsidRPr="002A5F88">
              <w:rPr>
                <w:rFonts w:ascii="Arial" w:eastAsia="Times New Roman" w:hAnsi="Arial" w:cs="Arial"/>
                <w:b/>
                <w:bCs/>
                <w:lang w:eastAsia="en-GB"/>
              </w:rPr>
              <w:t>nstallation of an extraction flue</w:t>
            </w:r>
            <w:r>
              <w:rPr>
                <w:rFonts w:ascii="Arial" w:eastAsia="Times New Roman" w:hAnsi="Arial" w:cs="Arial"/>
                <w:b/>
                <w:bCs/>
                <w:lang w:eastAsia="en-GB"/>
              </w:rPr>
              <w:t xml:space="preserve"> at </w:t>
            </w:r>
            <w:r w:rsidRPr="002A5F88">
              <w:rPr>
                <w:rFonts w:ascii="Arial" w:eastAsia="Times New Roman" w:hAnsi="Arial" w:cs="Arial"/>
                <w:b/>
                <w:bCs/>
                <w:lang w:eastAsia="en-GB"/>
              </w:rPr>
              <w:t>159 Netherfield Road, Nelso</w:t>
            </w:r>
            <w:r>
              <w:rPr>
                <w:rFonts w:ascii="Arial" w:eastAsia="Times New Roman" w:hAnsi="Arial" w:cs="Arial"/>
                <w:b/>
                <w:bCs/>
                <w:lang w:eastAsia="en-GB"/>
              </w:rPr>
              <w:t xml:space="preserve">n for Maroof Afzal. </w:t>
            </w:r>
            <w:r w:rsidRPr="003B42E6">
              <w:rPr>
                <w:rFonts w:ascii="Arial" w:eastAsia="Times New Roman" w:hAnsi="Arial" w:cs="Arial"/>
                <w:lang w:eastAsia="en-GB"/>
              </w:rPr>
              <w:t xml:space="preserve"> </w:t>
            </w:r>
            <w:r>
              <w:rPr>
                <w:rFonts w:ascii="Arial" w:hAnsi="Arial" w:cs="Arial"/>
                <w:b/>
                <w:iCs/>
                <w:noProof/>
              </w:rPr>
              <w:t xml:space="preserve"> </w:t>
            </w:r>
          </w:p>
          <w:p w14:paraId="7AD9C8E5" w14:textId="77777777" w:rsidR="002C275C" w:rsidRDefault="002C275C" w:rsidP="009D6412">
            <w:pPr>
              <w:pBdr>
                <w:top w:val="single" w:sz="6" w:space="1" w:color="auto"/>
              </w:pBdr>
              <w:spacing w:after="0" w:line="240" w:lineRule="auto"/>
              <w:ind w:left="1881" w:hanging="1844"/>
              <w:rPr>
                <w:rFonts w:ascii="Arial" w:eastAsia="Times New Roman" w:hAnsi="Arial" w:cs="Arial"/>
                <w:b/>
                <w:bCs/>
                <w:color w:val="000000"/>
                <w:lang w:eastAsia="en-GB"/>
              </w:rPr>
            </w:pPr>
          </w:p>
          <w:p w14:paraId="3949539B" w14:textId="77777777" w:rsidR="0077405A" w:rsidRDefault="0077405A" w:rsidP="0077405A">
            <w:pPr>
              <w:tabs>
                <w:tab w:val="left" w:pos="2267"/>
                <w:tab w:val="left" w:pos="3402"/>
              </w:tabs>
              <w:autoSpaceDE w:val="0"/>
              <w:autoSpaceDN w:val="0"/>
              <w:adjustRightInd w:val="0"/>
              <w:ind w:left="2267" w:hanging="2267"/>
              <w:rPr>
                <w:rFonts w:ascii="Arial" w:hAnsi="Arial" w:cs="Arial"/>
              </w:rPr>
            </w:pPr>
            <w:r>
              <w:rPr>
                <w:rFonts w:ascii="Arial" w:hAnsi="Arial" w:cs="Arial"/>
                <w:b/>
              </w:rPr>
              <w:t xml:space="preserve">25/0415/CND </w:t>
            </w:r>
            <w:r>
              <w:rPr>
                <w:rFonts w:ascii="Arial" w:hAnsi="Arial" w:cs="Arial"/>
                <w:b/>
              </w:rPr>
              <w:tab/>
            </w:r>
            <w:r w:rsidRPr="0008585F">
              <w:rPr>
                <w:rFonts w:ascii="Arial" w:hAnsi="Arial" w:cs="Arial"/>
                <w:b/>
                <w:bCs/>
              </w:rPr>
              <w:t>Discharge Condition 5 (Fencing details) of Planning Permission 22/0051/FUL at 212 Railway Street for Mr Muhammad Bashir Chaudhry.</w:t>
            </w:r>
            <w:r>
              <w:rPr>
                <w:rFonts w:ascii="Arial" w:hAnsi="Arial" w:cs="Arial"/>
              </w:rPr>
              <w:t xml:space="preserve"> </w:t>
            </w:r>
          </w:p>
          <w:p w14:paraId="177234C0" w14:textId="77777777" w:rsidR="00741720" w:rsidRDefault="00741720" w:rsidP="0077405A">
            <w:pPr>
              <w:tabs>
                <w:tab w:val="left" w:pos="2267"/>
                <w:tab w:val="left" w:pos="3402"/>
              </w:tabs>
              <w:autoSpaceDE w:val="0"/>
              <w:autoSpaceDN w:val="0"/>
              <w:adjustRightInd w:val="0"/>
              <w:ind w:left="2267" w:hanging="2267"/>
              <w:rPr>
                <w:rFonts w:ascii="Arial" w:hAnsi="Arial" w:cs="Arial"/>
              </w:rPr>
            </w:pPr>
          </w:p>
          <w:p w14:paraId="2636CB3A" w14:textId="77777777" w:rsidR="00741720" w:rsidRDefault="00741720" w:rsidP="0077405A">
            <w:pPr>
              <w:tabs>
                <w:tab w:val="left" w:pos="2267"/>
                <w:tab w:val="left" w:pos="3402"/>
              </w:tabs>
              <w:autoSpaceDE w:val="0"/>
              <w:autoSpaceDN w:val="0"/>
              <w:adjustRightInd w:val="0"/>
              <w:ind w:left="2267" w:hanging="2267"/>
              <w:rPr>
                <w:rFonts w:ascii="Arial" w:hAnsi="Arial" w:cs="Arial"/>
              </w:rPr>
            </w:pPr>
          </w:p>
          <w:p w14:paraId="0BD99E8C" w14:textId="77777777" w:rsidR="00741720" w:rsidRDefault="00741720" w:rsidP="000831B7">
            <w:pPr>
              <w:tabs>
                <w:tab w:val="left" w:pos="2267"/>
                <w:tab w:val="left" w:pos="3402"/>
              </w:tabs>
              <w:autoSpaceDE w:val="0"/>
              <w:autoSpaceDN w:val="0"/>
              <w:adjustRightInd w:val="0"/>
              <w:ind w:left="2267" w:hanging="2267"/>
              <w:rPr>
                <w:rFonts w:ascii="Arial" w:hAnsi="Arial" w:cs="Arial"/>
              </w:rPr>
            </w:pPr>
          </w:p>
          <w:p w14:paraId="785F5D55" w14:textId="77777777" w:rsidR="002C275C" w:rsidRPr="00B00EFA" w:rsidRDefault="002C275C" w:rsidP="000831B7">
            <w:pPr>
              <w:spacing w:after="0" w:line="240" w:lineRule="auto"/>
              <w:ind w:left="1881" w:hanging="1844"/>
              <w:rPr>
                <w:rFonts w:ascii="Arial" w:eastAsia="Times New Roman" w:hAnsi="Arial" w:cs="Arial"/>
                <w:b/>
                <w:bCs/>
                <w:color w:val="000000"/>
                <w:lang w:eastAsia="en-GB"/>
              </w:rPr>
            </w:pPr>
          </w:p>
          <w:p w14:paraId="3952E1EB" w14:textId="77777777" w:rsidR="0077405A" w:rsidRDefault="0077405A" w:rsidP="000831B7">
            <w:pPr>
              <w:tabs>
                <w:tab w:val="left" w:pos="2267"/>
                <w:tab w:val="left" w:pos="3402"/>
              </w:tabs>
              <w:autoSpaceDE w:val="0"/>
              <w:autoSpaceDN w:val="0"/>
              <w:adjustRightInd w:val="0"/>
              <w:ind w:left="2267" w:hanging="2267"/>
              <w:rPr>
                <w:rFonts w:ascii="Arial" w:hAnsi="Arial" w:cs="Arial"/>
                <w:b/>
                <w:bCs/>
              </w:rPr>
            </w:pPr>
            <w:r w:rsidRPr="00FE72BB">
              <w:rPr>
                <w:rFonts w:ascii="Arial" w:hAnsi="Arial" w:cs="Arial"/>
                <w:b/>
                <w:bCs/>
              </w:rPr>
              <w:t xml:space="preserve">25/0458/FUL   </w:t>
            </w:r>
            <w:r>
              <w:rPr>
                <w:rFonts w:ascii="Arial" w:hAnsi="Arial" w:cs="Arial"/>
              </w:rPr>
              <w:tab/>
            </w:r>
            <w:r w:rsidRPr="00F06F65">
              <w:rPr>
                <w:rFonts w:ascii="Arial" w:hAnsi="Arial" w:cs="Arial"/>
                <w:b/>
                <w:bCs/>
              </w:rPr>
              <w:t>Full: Part retention of function room (Use Class F2 b) at first floor, conversion of ground floor from a Pub (Sui Generis) to 1 no. flat (Use Class C3) and a Rest</w:t>
            </w:r>
            <w:r>
              <w:rPr>
                <w:rFonts w:ascii="Arial" w:hAnsi="Arial" w:cs="Arial"/>
                <w:b/>
                <w:bCs/>
              </w:rPr>
              <w:t>au</w:t>
            </w:r>
            <w:r w:rsidRPr="00F06F65">
              <w:rPr>
                <w:rFonts w:ascii="Arial" w:hAnsi="Arial" w:cs="Arial"/>
                <w:b/>
                <w:bCs/>
              </w:rPr>
              <w:t>rant (Use Class E(b)), alterations to frontage, insertion of shutters and the installation of an extraction flue to the side at 129 Manchester Road, Nelson for Mr Taj Ahmed</w:t>
            </w:r>
            <w:r>
              <w:rPr>
                <w:rFonts w:ascii="Arial" w:hAnsi="Arial" w:cs="Arial"/>
                <w:b/>
                <w:bCs/>
              </w:rPr>
              <w:t>.</w:t>
            </w:r>
          </w:p>
          <w:p w14:paraId="48013494" w14:textId="77777777" w:rsidR="007A7A08" w:rsidRPr="00B00EFA" w:rsidRDefault="007A7A08" w:rsidP="00E74CF2">
            <w:pPr>
              <w:pBdr>
                <w:bottom w:val="single" w:sz="4" w:space="1" w:color="auto"/>
              </w:pBdr>
              <w:spacing w:after="0" w:line="240" w:lineRule="auto"/>
              <w:ind w:left="1881" w:hanging="1844"/>
              <w:rPr>
                <w:rFonts w:ascii="Arial" w:eastAsia="Times New Roman" w:hAnsi="Arial" w:cs="Arial"/>
                <w:b/>
                <w:bCs/>
                <w:color w:val="000000"/>
                <w:lang w:eastAsia="en-GB"/>
              </w:rPr>
            </w:pPr>
          </w:p>
          <w:p w14:paraId="76D0AB02" w14:textId="77777777" w:rsidR="00A92F1F" w:rsidRDefault="00A92F1F" w:rsidP="0077405A">
            <w:pPr>
              <w:tabs>
                <w:tab w:val="left" w:pos="2267"/>
                <w:tab w:val="left" w:pos="3402"/>
              </w:tabs>
              <w:autoSpaceDE w:val="0"/>
              <w:autoSpaceDN w:val="0"/>
              <w:adjustRightInd w:val="0"/>
              <w:ind w:left="2267" w:hanging="2267"/>
              <w:rPr>
                <w:rFonts w:ascii="Arial" w:hAnsi="Arial" w:cs="Arial"/>
                <w:b/>
                <w:iCs/>
                <w:noProof/>
              </w:rPr>
            </w:pPr>
          </w:p>
          <w:p w14:paraId="33250388" w14:textId="45C3779D" w:rsidR="0077405A" w:rsidRPr="00AA2755" w:rsidRDefault="0077405A" w:rsidP="0077405A">
            <w:pPr>
              <w:tabs>
                <w:tab w:val="left" w:pos="2267"/>
                <w:tab w:val="left" w:pos="3402"/>
              </w:tabs>
              <w:autoSpaceDE w:val="0"/>
              <w:autoSpaceDN w:val="0"/>
              <w:adjustRightInd w:val="0"/>
              <w:ind w:left="2267" w:hanging="2267"/>
              <w:rPr>
                <w:rFonts w:ascii="Arial" w:hAnsi="Arial" w:cs="Arial"/>
                <w:b/>
                <w:bCs/>
              </w:rPr>
            </w:pPr>
            <w:r>
              <w:rPr>
                <w:rFonts w:ascii="Arial" w:hAnsi="Arial" w:cs="Arial"/>
                <w:b/>
                <w:iCs/>
                <w:noProof/>
              </w:rPr>
              <w:t xml:space="preserve">25/0595/FUL  </w:t>
            </w:r>
            <w:r>
              <w:rPr>
                <w:rFonts w:ascii="Arial" w:hAnsi="Arial" w:cs="Arial"/>
                <w:b/>
                <w:iCs/>
                <w:noProof/>
              </w:rPr>
              <w:tab/>
            </w:r>
            <w:r w:rsidRPr="005E3E23">
              <w:rPr>
                <w:rFonts w:ascii="Arial" w:hAnsi="Arial" w:cs="Arial"/>
                <w:b/>
                <w:bCs/>
              </w:rPr>
              <w:t>Full: Change of use of first floor store (Use Class B8) to a snooker hall (Use Class E(d), replacement of first floor windows and insertion of new door open to the front at 115 Manchester Road, Nelson for Mr</w:t>
            </w:r>
            <w:r>
              <w:rPr>
                <w:rFonts w:ascii="Arial" w:hAnsi="Arial" w:cs="Arial"/>
                <w:b/>
                <w:bCs/>
              </w:rPr>
              <w:t xml:space="preserve"> </w:t>
            </w:r>
            <w:r w:rsidRPr="005E3E23">
              <w:rPr>
                <w:rFonts w:ascii="Arial" w:hAnsi="Arial" w:cs="Arial"/>
                <w:b/>
                <w:bCs/>
              </w:rPr>
              <w:t>Mohammad Asghar</w:t>
            </w:r>
          </w:p>
          <w:p w14:paraId="0BC9A596" w14:textId="77777777" w:rsidR="007A7A08" w:rsidRPr="00B00EFA" w:rsidRDefault="007A7A08" w:rsidP="007A7A08">
            <w:pPr>
              <w:spacing w:after="0" w:line="240" w:lineRule="auto"/>
              <w:ind w:left="1881" w:hanging="1843"/>
              <w:rPr>
                <w:rFonts w:ascii="Arial" w:eastAsia="Aptos" w:hAnsi="Arial" w:cs="Arial"/>
                <w:b/>
                <w:bCs/>
              </w:rPr>
            </w:pPr>
          </w:p>
          <w:p w14:paraId="2FDF9EC5" w14:textId="77777777" w:rsidR="00E74CF2" w:rsidRDefault="00E74CF2" w:rsidP="00E74CF2">
            <w:pPr>
              <w:pBdr>
                <w:bottom w:val="single" w:sz="4" w:space="1" w:color="auto"/>
              </w:pBdr>
              <w:spacing w:after="0" w:line="240" w:lineRule="auto"/>
              <w:rPr>
                <w:rFonts w:ascii="Arial" w:eastAsia="Aptos" w:hAnsi="Arial" w:cs="Arial"/>
                <w:b/>
                <w:bCs/>
              </w:rPr>
            </w:pPr>
          </w:p>
          <w:p w14:paraId="770AB74D" w14:textId="77777777" w:rsidR="002C275C" w:rsidRPr="00B00EFA" w:rsidRDefault="002C275C" w:rsidP="00E74CF2">
            <w:pPr>
              <w:pBdr>
                <w:bottom w:val="single" w:sz="4" w:space="1" w:color="auto"/>
              </w:pBdr>
              <w:spacing w:after="0" w:line="240" w:lineRule="auto"/>
              <w:rPr>
                <w:rFonts w:ascii="Arial" w:eastAsia="Aptos" w:hAnsi="Arial" w:cs="Arial"/>
                <w:b/>
                <w:bCs/>
              </w:rPr>
            </w:pPr>
          </w:p>
          <w:p w14:paraId="53C03CD7" w14:textId="77777777" w:rsidR="00501B18" w:rsidRPr="0077405A" w:rsidRDefault="00501B18" w:rsidP="000831B7">
            <w:pPr>
              <w:tabs>
                <w:tab w:val="left" w:pos="605"/>
                <w:tab w:val="left" w:pos="1701"/>
              </w:tabs>
              <w:spacing w:after="0" w:line="240" w:lineRule="auto"/>
              <w:rPr>
                <w:rFonts w:ascii="Arial" w:hAnsi="Arial" w:cs="Arial"/>
                <w:b/>
                <w:bCs/>
              </w:rPr>
            </w:pPr>
          </w:p>
          <w:p w14:paraId="5EC7F924" w14:textId="5AB90F3A" w:rsidR="002C275C" w:rsidRPr="00741720" w:rsidRDefault="0077405A" w:rsidP="00741720">
            <w:pPr>
              <w:tabs>
                <w:tab w:val="left" w:pos="38"/>
                <w:tab w:val="left" w:pos="605"/>
              </w:tabs>
              <w:spacing w:after="0" w:line="240" w:lineRule="auto"/>
              <w:ind w:left="76"/>
              <w:rPr>
                <w:rFonts w:ascii="Arial" w:hAnsi="Arial" w:cs="Arial"/>
                <w:b/>
                <w:bCs/>
              </w:rPr>
            </w:pPr>
            <w:r w:rsidRPr="00741720">
              <w:rPr>
                <w:rFonts w:ascii="Arial" w:hAnsi="Arial"/>
                <w:b/>
                <w:bCs/>
              </w:rPr>
              <w:t>Purchase a freehold or to extend the leasehold of a town centre</w:t>
            </w:r>
            <w:r w:rsidR="00741720">
              <w:rPr>
                <w:rFonts w:ascii="Arial" w:hAnsi="Arial"/>
                <w:b/>
                <w:bCs/>
              </w:rPr>
              <w:t xml:space="preserve"> </w:t>
            </w:r>
            <w:r w:rsidRPr="00741720">
              <w:rPr>
                <w:rFonts w:ascii="Arial" w:hAnsi="Arial"/>
                <w:b/>
                <w:bCs/>
              </w:rPr>
              <w:t xml:space="preserve">property  </w:t>
            </w:r>
          </w:p>
          <w:p w14:paraId="7EBEA34B" w14:textId="77777777" w:rsidR="002C275C" w:rsidRDefault="002C275C" w:rsidP="00741720">
            <w:pPr>
              <w:tabs>
                <w:tab w:val="left" w:pos="605"/>
                <w:tab w:val="left" w:pos="1701"/>
              </w:tabs>
              <w:spacing w:after="0" w:line="240" w:lineRule="auto"/>
              <w:ind w:left="1881" w:hanging="1843"/>
              <w:rPr>
                <w:rFonts w:ascii="Arial" w:hAnsi="Arial" w:cs="Arial"/>
                <w:b/>
                <w:bCs/>
              </w:rPr>
            </w:pPr>
          </w:p>
          <w:p w14:paraId="30B48C35" w14:textId="77777777" w:rsidR="0077405A" w:rsidRDefault="0077405A" w:rsidP="00741720">
            <w:pPr>
              <w:tabs>
                <w:tab w:val="left" w:pos="605"/>
                <w:tab w:val="left" w:pos="1701"/>
              </w:tabs>
              <w:spacing w:after="0" w:line="240" w:lineRule="auto"/>
              <w:ind w:left="1881" w:hanging="1843"/>
              <w:rPr>
                <w:rFonts w:ascii="Arial" w:hAnsi="Arial" w:cs="Arial"/>
                <w:b/>
                <w:bCs/>
              </w:rPr>
            </w:pPr>
          </w:p>
          <w:p w14:paraId="0293AFC7" w14:textId="77777777" w:rsidR="0077405A" w:rsidRDefault="0077405A" w:rsidP="00741720">
            <w:pPr>
              <w:tabs>
                <w:tab w:val="left" w:pos="605"/>
                <w:tab w:val="left" w:pos="1701"/>
              </w:tabs>
              <w:spacing w:after="0" w:line="240" w:lineRule="auto"/>
              <w:ind w:left="1881" w:hanging="1843"/>
              <w:rPr>
                <w:rFonts w:ascii="Arial" w:hAnsi="Arial" w:cs="Arial"/>
                <w:b/>
                <w:bCs/>
              </w:rPr>
            </w:pPr>
          </w:p>
          <w:p w14:paraId="67F255B4" w14:textId="77777777" w:rsidR="0077405A" w:rsidRDefault="0077405A" w:rsidP="00741720">
            <w:pPr>
              <w:tabs>
                <w:tab w:val="left" w:pos="605"/>
                <w:tab w:val="left" w:pos="1701"/>
              </w:tabs>
              <w:spacing w:after="0" w:line="240" w:lineRule="auto"/>
              <w:ind w:left="1881" w:hanging="1843"/>
              <w:rPr>
                <w:rFonts w:ascii="Arial" w:hAnsi="Arial" w:cs="Arial"/>
                <w:b/>
                <w:bCs/>
              </w:rPr>
            </w:pPr>
          </w:p>
          <w:p w14:paraId="312355C5" w14:textId="0C7AF51B" w:rsidR="00C44C9E" w:rsidRPr="00C44C9E" w:rsidRDefault="00C44C9E" w:rsidP="0077405A">
            <w:pPr>
              <w:rPr>
                <w:rFonts w:ascii="Arial" w:eastAsia="Aptos" w:hAnsi="Arial" w:cs="Arial"/>
              </w:rPr>
            </w:pPr>
          </w:p>
        </w:tc>
        <w:tc>
          <w:tcPr>
            <w:tcW w:w="2367" w:type="dxa"/>
            <w:tcBorders>
              <w:top w:val="single" w:sz="4" w:space="0" w:color="auto"/>
              <w:left w:val="single" w:sz="4" w:space="0" w:color="auto"/>
              <w:bottom w:val="single" w:sz="4" w:space="0" w:color="auto"/>
              <w:right w:val="single" w:sz="4" w:space="0" w:color="auto"/>
            </w:tcBorders>
          </w:tcPr>
          <w:p w14:paraId="18CE7EB8" w14:textId="4BE904E9" w:rsidR="0074010D" w:rsidRDefault="0074010D" w:rsidP="000831B7">
            <w:pPr>
              <w:spacing w:after="0" w:line="240" w:lineRule="auto"/>
              <w:rPr>
                <w:rFonts w:ascii="Arial" w:eastAsia="Times New Roman" w:hAnsi="Arial" w:cs="Times New Roman"/>
                <w:b/>
                <w:bCs/>
                <w:kern w:val="0"/>
                <w:szCs w:val="20"/>
                <w14:ligatures w14:val="none"/>
              </w:rPr>
            </w:pPr>
          </w:p>
          <w:p w14:paraId="61EB1494" w14:textId="77777777" w:rsidR="00C82307" w:rsidRDefault="00C82307" w:rsidP="000831B7">
            <w:pPr>
              <w:spacing w:after="0" w:line="240" w:lineRule="auto"/>
              <w:rPr>
                <w:rFonts w:ascii="Arial" w:eastAsia="Times New Roman" w:hAnsi="Arial" w:cs="Times New Roman"/>
                <w:b/>
                <w:bCs/>
                <w:kern w:val="0"/>
                <w:szCs w:val="20"/>
                <w14:ligatures w14:val="none"/>
              </w:rPr>
            </w:pPr>
          </w:p>
          <w:p w14:paraId="682A11EA" w14:textId="135A126D" w:rsidR="00530B0C" w:rsidRDefault="0077405A" w:rsidP="000831B7">
            <w:pPr>
              <w:pBdr>
                <w:bottom w:val="single" w:sz="4" w:space="1" w:color="auto"/>
              </w:pBdr>
              <w:spacing w:after="0" w:line="240" w:lineRule="auto"/>
              <w:rPr>
                <w:rFonts w:ascii="Arial" w:eastAsia="Times New Roman" w:hAnsi="Arial" w:cs="Times New Roman"/>
                <w:b/>
                <w:bCs/>
                <w:kern w:val="0"/>
                <w:szCs w:val="20"/>
                <w14:ligatures w14:val="none"/>
              </w:rPr>
            </w:pPr>
            <w:r>
              <w:rPr>
                <w:rFonts w:ascii="Arial" w:eastAsia="Times New Roman" w:hAnsi="Arial" w:cs="Times New Roman"/>
                <w:b/>
                <w:bCs/>
                <w:kern w:val="0"/>
                <w:szCs w:val="20"/>
                <w14:ligatures w14:val="none"/>
              </w:rPr>
              <w:t>Approved</w:t>
            </w:r>
          </w:p>
          <w:p w14:paraId="11873F85" w14:textId="77777777" w:rsidR="000831B7" w:rsidRDefault="000831B7" w:rsidP="000831B7">
            <w:pPr>
              <w:pBdr>
                <w:bottom w:val="single" w:sz="4" w:space="1" w:color="auto"/>
              </w:pBdr>
              <w:spacing w:after="0" w:line="240" w:lineRule="auto"/>
              <w:rPr>
                <w:rFonts w:ascii="Arial" w:eastAsia="Times New Roman" w:hAnsi="Arial" w:cs="Times New Roman"/>
                <w:b/>
                <w:bCs/>
                <w:kern w:val="0"/>
                <w:szCs w:val="20"/>
                <w14:ligatures w14:val="none"/>
              </w:rPr>
            </w:pPr>
          </w:p>
          <w:p w14:paraId="69EA4513" w14:textId="77777777" w:rsidR="000831B7" w:rsidRDefault="000831B7" w:rsidP="000831B7">
            <w:pPr>
              <w:pBdr>
                <w:bottom w:val="single" w:sz="4" w:space="1" w:color="auto"/>
              </w:pBdr>
              <w:spacing w:after="0" w:line="240" w:lineRule="auto"/>
              <w:rPr>
                <w:rFonts w:ascii="Arial" w:eastAsia="Times New Roman" w:hAnsi="Arial" w:cs="Times New Roman"/>
                <w:b/>
                <w:bCs/>
                <w:kern w:val="0"/>
                <w:szCs w:val="20"/>
                <w14:ligatures w14:val="none"/>
              </w:rPr>
            </w:pPr>
          </w:p>
          <w:p w14:paraId="5EFBCCBE" w14:textId="77777777" w:rsidR="000831B7" w:rsidRDefault="000831B7" w:rsidP="000831B7">
            <w:pPr>
              <w:pBdr>
                <w:bottom w:val="single" w:sz="4" w:space="1" w:color="auto"/>
              </w:pBdr>
              <w:spacing w:after="0" w:line="240" w:lineRule="auto"/>
              <w:rPr>
                <w:rFonts w:ascii="Arial" w:eastAsia="Times New Roman" w:hAnsi="Arial" w:cs="Times New Roman"/>
                <w:b/>
                <w:bCs/>
                <w:kern w:val="0"/>
                <w:szCs w:val="20"/>
                <w14:ligatures w14:val="none"/>
              </w:rPr>
            </w:pPr>
          </w:p>
          <w:p w14:paraId="4C0A3F29" w14:textId="77777777" w:rsidR="000831B7" w:rsidRDefault="000831B7" w:rsidP="000831B7">
            <w:pPr>
              <w:pBdr>
                <w:bottom w:val="single" w:sz="4" w:space="1" w:color="auto"/>
              </w:pBdr>
              <w:spacing w:after="0" w:line="240" w:lineRule="auto"/>
              <w:rPr>
                <w:rFonts w:ascii="Arial" w:eastAsia="Times New Roman" w:hAnsi="Arial" w:cs="Times New Roman"/>
                <w:b/>
                <w:bCs/>
                <w:kern w:val="0"/>
                <w:szCs w:val="20"/>
                <w14:ligatures w14:val="none"/>
              </w:rPr>
            </w:pPr>
          </w:p>
          <w:p w14:paraId="06F8CA7E" w14:textId="77777777" w:rsidR="000831B7" w:rsidRDefault="000831B7" w:rsidP="000831B7">
            <w:pPr>
              <w:pBdr>
                <w:bottom w:val="single" w:sz="4" w:space="1" w:color="auto"/>
              </w:pBdr>
              <w:spacing w:after="0" w:line="240" w:lineRule="auto"/>
              <w:rPr>
                <w:rFonts w:ascii="Arial" w:eastAsia="Times New Roman" w:hAnsi="Arial" w:cs="Times New Roman"/>
                <w:b/>
                <w:bCs/>
                <w:kern w:val="0"/>
                <w:szCs w:val="20"/>
                <w14:ligatures w14:val="none"/>
              </w:rPr>
            </w:pPr>
          </w:p>
          <w:p w14:paraId="4492D411" w14:textId="77777777" w:rsidR="00741720" w:rsidRDefault="00741720" w:rsidP="000831B7">
            <w:pPr>
              <w:spacing w:after="0" w:line="240" w:lineRule="auto"/>
              <w:rPr>
                <w:rFonts w:ascii="Arial" w:eastAsia="Times New Roman" w:hAnsi="Arial" w:cs="Times New Roman"/>
                <w:b/>
                <w:bCs/>
                <w:kern w:val="0"/>
                <w:szCs w:val="20"/>
                <w14:ligatures w14:val="none"/>
              </w:rPr>
            </w:pPr>
          </w:p>
          <w:p w14:paraId="13770702" w14:textId="5BF79819" w:rsidR="00530B0C" w:rsidRDefault="0077405A" w:rsidP="000831B7">
            <w:pPr>
              <w:spacing w:line="240" w:lineRule="auto"/>
              <w:rPr>
                <w:rFonts w:ascii="Arial" w:eastAsia="Times New Roman" w:hAnsi="Arial" w:cs="Times New Roman"/>
                <w:b/>
                <w:bCs/>
                <w:kern w:val="0"/>
                <w:szCs w:val="20"/>
                <w14:ligatures w14:val="none"/>
              </w:rPr>
            </w:pPr>
            <w:r>
              <w:rPr>
                <w:rFonts w:ascii="Arial" w:eastAsia="Times New Roman" w:hAnsi="Arial" w:cs="Times New Roman"/>
                <w:b/>
                <w:bCs/>
                <w:kern w:val="0"/>
                <w:szCs w:val="20"/>
                <w14:ligatures w14:val="none"/>
              </w:rPr>
              <w:t>Referred to Development Management Committee, who on the 18</w:t>
            </w:r>
            <w:r w:rsidRPr="0077405A">
              <w:rPr>
                <w:rFonts w:ascii="Arial" w:eastAsia="Times New Roman" w:hAnsi="Arial" w:cs="Times New Roman"/>
                <w:b/>
                <w:bCs/>
                <w:kern w:val="0"/>
                <w:szCs w:val="20"/>
                <w:vertAlign w:val="superscript"/>
                <w14:ligatures w14:val="none"/>
              </w:rPr>
              <w:t>th of</w:t>
            </w:r>
            <w:r>
              <w:rPr>
                <w:rFonts w:ascii="Arial" w:eastAsia="Times New Roman" w:hAnsi="Arial" w:cs="Times New Roman"/>
                <w:b/>
                <w:bCs/>
                <w:kern w:val="0"/>
                <w:szCs w:val="20"/>
                <w14:ligatures w14:val="none"/>
              </w:rPr>
              <w:t xml:space="preserve"> November resolved that the application be deferred to allow the applicant to submit amended plans. </w:t>
            </w:r>
          </w:p>
          <w:p w14:paraId="7FB4AF9A" w14:textId="77777777" w:rsidR="00A92F1F" w:rsidRDefault="00A92F1F" w:rsidP="000831B7">
            <w:pPr>
              <w:spacing w:after="0" w:line="240" w:lineRule="auto"/>
              <w:rPr>
                <w:rFonts w:ascii="Arial" w:eastAsia="Times New Roman" w:hAnsi="Arial" w:cs="Times New Roman"/>
                <w:b/>
                <w:bCs/>
                <w:kern w:val="0"/>
                <w:szCs w:val="20"/>
                <w14:ligatures w14:val="none"/>
              </w:rPr>
            </w:pPr>
          </w:p>
          <w:p w14:paraId="3CAAFB49" w14:textId="77777777" w:rsidR="00530B0C" w:rsidRDefault="00530B0C" w:rsidP="000831B7">
            <w:pPr>
              <w:spacing w:after="0" w:line="240" w:lineRule="auto"/>
              <w:rPr>
                <w:rFonts w:ascii="Arial" w:eastAsia="Times New Roman" w:hAnsi="Arial" w:cs="Times New Roman"/>
                <w:b/>
                <w:bCs/>
                <w:kern w:val="0"/>
                <w:szCs w:val="20"/>
                <w14:ligatures w14:val="none"/>
              </w:rPr>
            </w:pPr>
          </w:p>
          <w:p w14:paraId="1B43A760" w14:textId="77777777" w:rsidR="00530B0C" w:rsidRDefault="00530B0C" w:rsidP="000831B7">
            <w:pPr>
              <w:spacing w:after="0" w:line="240" w:lineRule="auto"/>
              <w:rPr>
                <w:rFonts w:ascii="Arial" w:eastAsia="Times New Roman" w:hAnsi="Arial" w:cs="Times New Roman"/>
                <w:b/>
                <w:bCs/>
                <w:kern w:val="0"/>
                <w:szCs w:val="20"/>
                <w14:ligatures w14:val="none"/>
              </w:rPr>
            </w:pPr>
          </w:p>
          <w:p w14:paraId="20162B16" w14:textId="77777777" w:rsidR="0077405A" w:rsidRDefault="0077405A" w:rsidP="000831B7">
            <w:pPr>
              <w:spacing w:after="0" w:line="240" w:lineRule="auto"/>
              <w:rPr>
                <w:rFonts w:ascii="Arial" w:eastAsia="Times New Roman" w:hAnsi="Arial" w:cs="Times New Roman"/>
                <w:b/>
                <w:bCs/>
                <w:kern w:val="0"/>
                <w:szCs w:val="20"/>
                <w14:ligatures w14:val="none"/>
              </w:rPr>
            </w:pPr>
          </w:p>
          <w:p w14:paraId="5543C727" w14:textId="176A6A43" w:rsidR="0077405A" w:rsidRDefault="0077405A" w:rsidP="000831B7">
            <w:pPr>
              <w:pBdr>
                <w:bottom w:val="single" w:sz="4" w:space="1" w:color="auto"/>
              </w:pBdr>
              <w:spacing w:line="240" w:lineRule="auto"/>
              <w:rPr>
                <w:rFonts w:ascii="Arial" w:eastAsia="Times New Roman" w:hAnsi="Arial" w:cs="Times New Roman"/>
                <w:b/>
                <w:bCs/>
                <w:kern w:val="0"/>
                <w:szCs w:val="20"/>
                <w14:ligatures w14:val="none"/>
              </w:rPr>
            </w:pPr>
            <w:r>
              <w:rPr>
                <w:rFonts w:ascii="Arial" w:eastAsia="Times New Roman" w:hAnsi="Arial" w:cs="Times New Roman"/>
                <w:b/>
                <w:bCs/>
                <w:kern w:val="0"/>
                <w:szCs w:val="20"/>
                <w14:ligatures w14:val="none"/>
              </w:rPr>
              <w:t xml:space="preserve">Approved </w:t>
            </w:r>
          </w:p>
          <w:p w14:paraId="0173EBF2" w14:textId="77777777" w:rsidR="000831B7" w:rsidRDefault="000831B7" w:rsidP="000831B7">
            <w:pPr>
              <w:pBdr>
                <w:bottom w:val="single" w:sz="4" w:space="1" w:color="auto"/>
              </w:pBdr>
              <w:spacing w:line="240" w:lineRule="auto"/>
              <w:rPr>
                <w:rFonts w:ascii="Arial" w:eastAsia="Times New Roman" w:hAnsi="Arial" w:cs="Times New Roman"/>
                <w:b/>
                <w:bCs/>
                <w:kern w:val="0"/>
                <w:szCs w:val="20"/>
                <w14:ligatures w14:val="none"/>
              </w:rPr>
            </w:pPr>
          </w:p>
          <w:p w14:paraId="4C0CA348" w14:textId="77777777" w:rsidR="000831B7" w:rsidRDefault="000831B7" w:rsidP="000831B7">
            <w:pPr>
              <w:pBdr>
                <w:bottom w:val="single" w:sz="4" w:space="1" w:color="auto"/>
              </w:pBdr>
              <w:spacing w:line="240" w:lineRule="auto"/>
              <w:rPr>
                <w:rFonts w:ascii="Arial" w:eastAsia="Times New Roman" w:hAnsi="Arial" w:cs="Times New Roman"/>
                <w:b/>
                <w:bCs/>
                <w:kern w:val="0"/>
                <w:szCs w:val="20"/>
                <w14:ligatures w14:val="none"/>
              </w:rPr>
            </w:pPr>
          </w:p>
          <w:p w14:paraId="1A137345" w14:textId="77777777" w:rsidR="000831B7" w:rsidRDefault="000831B7" w:rsidP="000831B7">
            <w:pPr>
              <w:pBdr>
                <w:bottom w:val="single" w:sz="4" w:space="1" w:color="auto"/>
              </w:pBdr>
              <w:spacing w:line="240" w:lineRule="auto"/>
              <w:rPr>
                <w:rFonts w:ascii="Arial" w:eastAsia="Times New Roman" w:hAnsi="Arial" w:cs="Times New Roman"/>
                <w:b/>
                <w:bCs/>
                <w:kern w:val="0"/>
                <w:szCs w:val="20"/>
                <w14:ligatures w14:val="none"/>
              </w:rPr>
            </w:pPr>
          </w:p>
          <w:p w14:paraId="7BD6C656" w14:textId="77777777" w:rsidR="000831B7" w:rsidRDefault="000831B7" w:rsidP="000831B7">
            <w:pPr>
              <w:pBdr>
                <w:bottom w:val="single" w:sz="4" w:space="1" w:color="auto"/>
              </w:pBdr>
              <w:spacing w:line="240" w:lineRule="auto"/>
              <w:rPr>
                <w:rFonts w:ascii="Arial" w:eastAsia="Times New Roman" w:hAnsi="Arial" w:cs="Times New Roman"/>
                <w:b/>
                <w:bCs/>
                <w:kern w:val="0"/>
                <w:szCs w:val="20"/>
                <w14:ligatures w14:val="none"/>
              </w:rPr>
            </w:pPr>
          </w:p>
          <w:p w14:paraId="044D4373" w14:textId="77777777" w:rsidR="000831B7" w:rsidRDefault="000831B7" w:rsidP="000831B7">
            <w:pPr>
              <w:pBdr>
                <w:bottom w:val="single" w:sz="4" w:space="1" w:color="auto"/>
              </w:pBdr>
              <w:spacing w:line="240" w:lineRule="auto"/>
              <w:rPr>
                <w:rFonts w:ascii="Arial" w:eastAsia="Times New Roman" w:hAnsi="Arial" w:cs="Times New Roman"/>
                <w:b/>
                <w:bCs/>
                <w:kern w:val="0"/>
                <w:szCs w:val="20"/>
                <w14:ligatures w14:val="none"/>
              </w:rPr>
            </w:pPr>
          </w:p>
          <w:p w14:paraId="75E11AC5" w14:textId="19AEC10F" w:rsidR="00741720" w:rsidRDefault="00741720" w:rsidP="000831B7">
            <w:pPr>
              <w:spacing w:before="240" w:line="240" w:lineRule="auto"/>
              <w:rPr>
                <w:rFonts w:ascii="Arial" w:eastAsia="Times New Roman" w:hAnsi="Arial" w:cs="Times New Roman"/>
                <w:b/>
                <w:bCs/>
                <w:kern w:val="0"/>
                <w:szCs w:val="20"/>
                <w14:ligatures w14:val="none"/>
              </w:rPr>
            </w:pPr>
            <w:r>
              <w:rPr>
                <w:rFonts w:ascii="Arial" w:eastAsia="Times New Roman" w:hAnsi="Arial" w:cs="Times New Roman"/>
                <w:b/>
                <w:bCs/>
                <w:kern w:val="0"/>
                <w:szCs w:val="20"/>
                <w14:ligatures w14:val="none"/>
              </w:rPr>
              <w:t xml:space="preserve">Approved </w:t>
            </w:r>
          </w:p>
          <w:p w14:paraId="09B50983" w14:textId="77777777" w:rsidR="00741720" w:rsidRDefault="00741720" w:rsidP="000831B7">
            <w:pPr>
              <w:spacing w:after="0" w:line="240" w:lineRule="auto"/>
              <w:rPr>
                <w:rFonts w:ascii="Arial" w:eastAsia="Times New Roman" w:hAnsi="Arial" w:cs="Times New Roman"/>
                <w:b/>
                <w:bCs/>
                <w:kern w:val="0"/>
                <w:szCs w:val="20"/>
                <w14:ligatures w14:val="none"/>
              </w:rPr>
            </w:pPr>
          </w:p>
          <w:p w14:paraId="6766CF3C" w14:textId="77777777" w:rsidR="00304EC5" w:rsidRDefault="00304EC5" w:rsidP="000831B7">
            <w:pPr>
              <w:spacing w:after="0" w:line="240" w:lineRule="auto"/>
              <w:rPr>
                <w:rFonts w:ascii="Arial" w:eastAsia="Times New Roman" w:hAnsi="Arial" w:cs="Times New Roman"/>
                <w:b/>
                <w:bCs/>
                <w:kern w:val="0"/>
                <w:szCs w:val="20"/>
                <w14:ligatures w14:val="none"/>
              </w:rPr>
            </w:pPr>
          </w:p>
          <w:p w14:paraId="383EF8BD" w14:textId="77777777" w:rsidR="00304EC5" w:rsidRDefault="00304EC5" w:rsidP="000831B7">
            <w:pPr>
              <w:spacing w:after="0" w:line="240" w:lineRule="auto"/>
              <w:rPr>
                <w:rFonts w:ascii="Arial" w:eastAsia="Times New Roman" w:hAnsi="Arial" w:cs="Times New Roman"/>
                <w:b/>
                <w:bCs/>
                <w:kern w:val="0"/>
                <w:szCs w:val="20"/>
                <w14:ligatures w14:val="none"/>
              </w:rPr>
            </w:pPr>
          </w:p>
          <w:p w14:paraId="456D656E" w14:textId="77777777" w:rsidR="00304EC5" w:rsidRDefault="00304EC5" w:rsidP="000831B7">
            <w:pPr>
              <w:spacing w:after="0" w:line="240" w:lineRule="auto"/>
              <w:rPr>
                <w:rFonts w:ascii="Arial" w:eastAsia="Times New Roman" w:hAnsi="Arial" w:cs="Times New Roman"/>
                <w:b/>
                <w:bCs/>
                <w:kern w:val="0"/>
                <w:szCs w:val="20"/>
                <w14:ligatures w14:val="none"/>
              </w:rPr>
            </w:pPr>
          </w:p>
          <w:p w14:paraId="3B4BFA44" w14:textId="77777777" w:rsidR="00741720" w:rsidRDefault="00741720" w:rsidP="000831B7">
            <w:pPr>
              <w:spacing w:after="0" w:line="240" w:lineRule="auto"/>
              <w:rPr>
                <w:rFonts w:ascii="Arial" w:eastAsia="Times New Roman" w:hAnsi="Arial" w:cs="Times New Roman"/>
                <w:b/>
                <w:bCs/>
                <w:kern w:val="0"/>
                <w:szCs w:val="20"/>
                <w14:ligatures w14:val="none"/>
              </w:rPr>
            </w:pPr>
          </w:p>
          <w:p w14:paraId="14B7A3BE" w14:textId="77777777" w:rsidR="00304EC5" w:rsidRDefault="00304EC5" w:rsidP="000831B7">
            <w:pPr>
              <w:spacing w:after="0" w:line="240" w:lineRule="auto"/>
              <w:rPr>
                <w:rFonts w:ascii="Arial" w:eastAsia="Times New Roman" w:hAnsi="Arial" w:cs="Times New Roman"/>
                <w:b/>
                <w:bCs/>
                <w:kern w:val="0"/>
                <w:szCs w:val="20"/>
                <w14:ligatures w14:val="none"/>
              </w:rPr>
            </w:pPr>
          </w:p>
          <w:p w14:paraId="1C4352E6" w14:textId="77777777" w:rsidR="00741720" w:rsidRDefault="00741720" w:rsidP="000831B7">
            <w:pPr>
              <w:spacing w:line="240" w:lineRule="auto"/>
              <w:rPr>
                <w:rFonts w:ascii="Arial" w:eastAsia="Times New Roman" w:hAnsi="Arial" w:cs="Times New Roman"/>
                <w:b/>
                <w:bCs/>
                <w:kern w:val="0"/>
                <w:szCs w:val="20"/>
                <w14:ligatures w14:val="none"/>
              </w:rPr>
            </w:pPr>
          </w:p>
          <w:p w14:paraId="28D8F1E7" w14:textId="77777777" w:rsidR="000831B7" w:rsidRDefault="000831B7" w:rsidP="000831B7">
            <w:pPr>
              <w:pBdr>
                <w:top w:val="single" w:sz="4" w:space="1" w:color="auto"/>
              </w:pBdr>
              <w:spacing w:before="240" w:line="240" w:lineRule="auto"/>
              <w:rPr>
                <w:rFonts w:ascii="Arial" w:eastAsia="Times New Roman" w:hAnsi="Arial" w:cs="Times New Roman"/>
                <w:b/>
                <w:bCs/>
                <w:kern w:val="0"/>
                <w:szCs w:val="20"/>
                <w14:ligatures w14:val="none"/>
              </w:rPr>
            </w:pPr>
          </w:p>
          <w:p w14:paraId="3D22E638" w14:textId="0E3BD7F8" w:rsidR="00741720" w:rsidRDefault="00741720" w:rsidP="000831B7">
            <w:pPr>
              <w:pBdr>
                <w:top w:val="single" w:sz="4" w:space="1" w:color="auto"/>
              </w:pBdr>
              <w:spacing w:before="240" w:line="240" w:lineRule="auto"/>
              <w:rPr>
                <w:rFonts w:ascii="Arial" w:eastAsia="Times New Roman" w:hAnsi="Arial" w:cs="Times New Roman"/>
                <w:b/>
                <w:bCs/>
                <w:kern w:val="0"/>
                <w:szCs w:val="20"/>
                <w14:ligatures w14:val="none"/>
              </w:rPr>
            </w:pPr>
            <w:r>
              <w:rPr>
                <w:rFonts w:ascii="Arial" w:eastAsia="Times New Roman" w:hAnsi="Arial" w:cs="Times New Roman"/>
                <w:b/>
                <w:bCs/>
                <w:kern w:val="0"/>
                <w:szCs w:val="20"/>
                <w14:ligatures w14:val="none"/>
              </w:rPr>
              <w:t xml:space="preserve">Approved </w:t>
            </w:r>
          </w:p>
          <w:p w14:paraId="2B9D546E" w14:textId="77777777" w:rsidR="005125CD" w:rsidRDefault="005125CD" w:rsidP="000831B7">
            <w:pPr>
              <w:spacing w:after="0" w:line="240" w:lineRule="auto"/>
              <w:rPr>
                <w:rFonts w:ascii="Arial" w:eastAsia="Times New Roman" w:hAnsi="Arial" w:cs="Times New Roman"/>
                <w:b/>
                <w:bCs/>
                <w:kern w:val="0"/>
                <w:szCs w:val="20"/>
                <w14:ligatures w14:val="none"/>
              </w:rPr>
            </w:pPr>
          </w:p>
          <w:p w14:paraId="0BEBB657" w14:textId="77777777" w:rsidR="005125CD" w:rsidRDefault="005125CD" w:rsidP="000831B7">
            <w:pPr>
              <w:spacing w:after="0" w:line="240" w:lineRule="auto"/>
              <w:rPr>
                <w:rFonts w:ascii="Arial" w:eastAsia="Times New Roman" w:hAnsi="Arial" w:cs="Times New Roman"/>
                <w:b/>
                <w:bCs/>
                <w:kern w:val="0"/>
                <w:szCs w:val="20"/>
                <w14:ligatures w14:val="none"/>
              </w:rPr>
            </w:pPr>
          </w:p>
          <w:p w14:paraId="5834E675" w14:textId="77777777" w:rsidR="00741720" w:rsidRDefault="00741720" w:rsidP="000831B7">
            <w:pPr>
              <w:spacing w:before="240" w:after="0" w:line="240" w:lineRule="auto"/>
              <w:rPr>
                <w:rFonts w:ascii="Arial" w:eastAsia="Times New Roman" w:hAnsi="Arial" w:cs="Times New Roman"/>
                <w:b/>
                <w:bCs/>
                <w:kern w:val="0"/>
                <w:szCs w:val="20"/>
                <w14:ligatures w14:val="none"/>
              </w:rPr>
            </w:pPr>
          </w:p>
          <w:p w14:paraId="53574537" w14:textId="77777777" w:rsidR="000831B7" w:rsidRDefault="000831B7" w:rsidP="000831B7">
            <w:pPr>
              <w:pBdr>
                <w:top w:val="single" w:sz="4" w:space="1" w:color="auto"/>
              </w:pBdr>
              <w:spacing w:before="240" w:after="0" w:line="240" w:lineRule="auto"/>
              <w:rPr>
                <w:rFonts w:ascii="Arial" w:eastAsia="Times New Roman" w:hAnsi="Arial" w:cs="Times New Roman"/>
                <w:b/>
                <w:bCs/>
                <w:kern w:val="0"/>
                <w:szCs w:val="20"/>
                <w14:ligatures w14:val="none"/>
              </w:rPr>
            </w:pPr>
          </w:p>
          <w:p w14:paraId="212E9E9D" w14:textId="3A7C7312" w:rsidR="005125CD" w:rsidRDefault="0077405A" w:rsidP="000831B7">
            <w:pPr>
              <w:pBdr>
                <w:top w:val="single" w:sz="4" w:space="1" w:color="auto"/>
              </w:pBdr>
              <w:spacing w:before="240" w:after="0" w:line="240" w:lineRule="auto"/>
              <w:rPr>
                <w:rFonts w:ascii="Arial" w:eastAsia="Times New Roman" w:hAnsi="Arial" w:cs="Times New Roman"/>
                <w:b/>
                <w:bCs/>
                <w:kern w:val="0"/>
                <w:szCs w:val="20"/>
                <w14:ligatures w14:val="none"/>
              </w:rPr>
            </w:pPr>
            <w:r>
              <w:rPr>
                <w:rFonts w:ascii="Arial" w:eastAsia="Times New Roman" w:hAnsi="Arial" w:cs="Times New Roman"/>
                <w:b/>
                <w:bCs/>
                <w:kern w:val="0"/>
                <w:szCs w:val="20"/>
                <w14:ligatures w14:val="none"/>
              </w:rPr>
              <w:t xml:space="preserve">Application Withdrawn. </w:t>
            </w:r>
          </w:p>
          <w:p w14:paraId="3D9CB02E" w14:textId="77777777" w:rsidR="005125CD" w:rsidRDefault="005125CD" w:rsidP="000831B7">
            <w:pPr>
              <w:spacing w:after="0" w:line="240" w:lineRule="auto"/>
              <w:rPr>
                <w:rFonts w:ascii="Arial" w:eastAsia="Times New Roman" w:hAnsi="Arial" w:cs="Times New Roman"/>
                <w:b/>
                <w:bCs/>
                <w:kern w:val="0"/>
                <w:szCs w:val="20"/>
                <w14:ligatures w14:val="none"/>
              </w:rPr>
            </w:pPr>
          </w:p>
          <w:p w14:paraId="61AFCA02" w14:textId="77777777" w:rsidR="00741720" w:rsidRDefault="00741720" w:rsidP="000831B7">
            <w:pPr>
              <w:spacing w:after="0" w:line="240" w:lineRule="auto"/>
              <w:rPr>
                <w:rFonts w:ascii="Arial" w:eastAsia="Times New Roman" w:hAnsi="Arial" w:cs="Times New Roman"/>
                <w:b/>
                <w:bCs/>
                <w:kern w:val="0"/>
                <w:szCs w:val="20"/>
                <w14:ligatures w14:val="none"/>
              </w:rPr>
            </w:pPr>
          </w:p>
          <w:p w14:paraId="7A89F2D3" w14:textId="3423993C" w:rsidR="0077405A" w:rsidRPr="00B00EFA" w:rsidRDefault="00741720" w:rsidP="000831B7">
            <w:pPr>
              <w:pBdr>
                <w:top w:val="single" w:sz="4" w:space="1" w:color="auto"/>
              </w:pBdr>
              <w:spacing w:after="0" w:line="240" w:lineRule="auto"/>
              <w:rPr>
                <w:rFonts w:ascii="Arial" w:eastAsia="Times New Roman" w:hAnsi="Arial" w:cs="Times New Roman"/>
                <w:b/>
                <w:bCs/>
                <w:kern w:val="0"/>
                <w:szCs w:val="20"/>
                <w14:ligatures w14:val="none"/>
              </w:rPr>
            </w:pPr>
            <w:r>
              <w:rPr>
                <w:rFonts w:ascii="Arial" w:eastAsia="Times New Roman" w:hAnsi="Arial" w:cs="Times New Roman"/>
                <w:b/>
                <w:bCs/>
                <w:kern w:val="0"/>
                <w:szCs w:val="20"/>
                <w14:ligatures w14:val="none"/>
              </w:rPr>
              <w:t xml:space="preserve">Referred to Development Management Committee who on the </w:t>
            </w:r>
            <w:r w:rsidR="00A92F1F">
              <w:rPr>
                <w:rFonts w:ascii="Arial" w:eastAsia="Times New Roman" w:hAnsi="Arial" w:cs="Times New Roman"/>
                <w:b/>
                <w:bCs/>
                <w:kern w:val="0"/>
                <w:szCs w:val="20"/>
                <w14:ligatures w14:val="none"/>
              </w:rPr>
              <w:t>18</w:t>
            </w:r>
            <w:r w:rsidR="00A92F1F" w:rsidRPr="00741720">
              <w:rPr>
                <w:rFonts w:ascii="Arial" w:eastAsia="Times New Roman" w:hAnsi="Arial" w:cs="Times New Roman"/>
                <w:b/>
                <w:bCs/>
                <w:kern w:val="0"/>
                <w:szCs w:val="20"/>
                <w:vertAlign w:val="superscript"/>
                <w14:ligatures w14:val="none"/>
              </w:rPr>
              <w:t>th of</w:t>
            </w:r>
            <w:r>
              <w:rPr>
                <w:rFonts w:ascii="Arial" w:eastAsia="Times New Roman" w:hAnsi="Arial" w:cs="Times New Roman"/>
                <w:b/>
                <w:bCs/>
                <w:kern w:val="0"/>
                <w:szCs w:val="20"/>
                <w14:ligatures w14:val="none"/>
              </w:rPr>
              <w:t xml:space="preserve"> November resolved that the application be refused. </w:t>
            </w:r>
            <w:r w:rsidR="0077405A">
              <w:rPr>
                <w:rFonts w:ascii="Arial" w:eastAsia="Times New Roman" w:hAnsi="Arial" w:cs="Times New Roman"/>
                <w:b/>
                <w:bCs/>
                <w:kern w:val="0"/>
                <w:szCs w:val="20"/>
                <w14:ligatures w14:val="none"/>
              </w:rPr>
              <w:t xml:space="preserve"> </w:t>
            </w:r>
          </w:p>
          <w:p w14:paraId="1292D56C" w14:textId="26123D6B" w:rsidR="005125CD" w:rsidRDefault="00AF675D" w:rsidP="000831B7">
            <w:pPr>
              <w:spacing w:after="0" w:line="240" w:lineRule="auto"/>
              <w:rPr>
                <w:rFonts w:ascii="Arial" w:eastAsia="Times New Roman" w:hAnsi="Arial" w:cs="Times New Roman"/>
                <w:b/>
                <w:bCs/>
                <w:kern w:val="0"/>
                <w:szCs w:val="20"/>
                <w14:ligatures w14:val="none"/>
              </w:rPr>
            </w:pPr>
            <w:r>
              <w:rPr>
                <w:rFonts w:ascii="Arial" w:eastAsia="Times New Roman" w:hAnsi="Arial" w:cs="Times New Roman"/>
                <w:b/>
                <w:bCs/>
                <w:kern w:val="0"/>
                <w:szCs w:val="20"/>
                <w14:ligatures w14:val="none"/>
              </w:rPr>
              <w:t xml:space="preserve">  </w:t>
            </w:r>
          </w:p>
          <w:p w14:paraId="021083F2" w14:textId="77777777" w:rsidR="005125CD" w:rsidRDefault="005125CD" w:rsidP="000831B7">
            <w:pPr>
              <w:spacing w:before="240" w:after="0" w:line="240" w:lineRule="auto"/>
              <w:rPr>
                <w:rFonts w:ascii="Arial" w:eastAsia="Times New Roman" w:hAnsi="Arial" w:cs="Times New Roman"/>
                <w:b/>
                <w:bCs/>
                <w:kern w:val="0"/>
                <w:szCs w:val="20"/>
                <w14:ligatures w14:val="none"/>
              </w:rPr>
            </w:pPr>
          </w:p>
          <w:p w14:paraId="66ABE06F" w14:textId="4EA29DC0" w:rsidR="00C82307" w:rsidRDefault="00741720" w:rsidP="000831B7">
            <w:pPr>
              <w:pBdr>
                <w:bottom w:val="single" w:sz="4" w:space="1" w:color="auto"/>
              </w:pBdr>
              <w:spacing w:before="240" w:line="240" w:lineRule="auto"/>
              <w:rPr>
                <w:rFonts w:ascii="Arial" w:eastAsia="Times New Roman" w:hAnsi="Arial" w:cs="Times New Roman"/>
                <w:b/>
                <w:bCs/>
                <w:kern w:val="0"/>
                <w:szCs w:val="20"/>
                <w14:ligatures w14:val="none"/>
              </w:rPr>
            </w:pPr>
            <w:r>
              <w:rPr>
                <w:rFonts w:ascii="Arial" w:eastAsia="Times New Roman" w:hAnsi="Arial" w:cs="Times New Roman"/>
                <w:b/>
                <w:bCs/>
                <w:kern w:val="0"/>
                <w:szCs w:val="20"/>
                <w14:ligatures w14:val="none"/>
              </w:rPr>
              <w:t xml:space="preserve">Approved. </w:t>
            </w:r>
          </w:p>
          <w:p w14:paraId="39EFD4BA" w14:textId="77777777" w:rsidR="000831B7" w:rsidRDefault="000831B7" w:rsidP="000831B7">
            <w:pPr>
              <w:pBdr>
                <w:bottom w:val="single" w:sz="4" w:space="1" w:color="auto"/>
              </w:pBdr>
              <w:spacing w:before="240" w:line="240" w:lineRule="auto"/>
              <w:rPr>
                <w:rFonts w:ascii="Arial" w:eastAsia="Times New Roman" w:hAnsi="Arial" w:cs="Times New Roman"/>
                <w:b/>
                <w:bCs/>
                <w:kern w:val="0"/>
                <w:szCs w:val="20"/>
                <w14:ligatures w14:val="none"/>
              </w:rPr>
            </w:pPr>
          </w:p>
          <w:p w14:paraId="3AAB53C9" w14:textId="77777777" w:rsidR="000831B7" w:rsidRDefault="000831B7" w:rsidP="000831B7">
            <w:pPr>
              <w:pBdr>
                <w:bottom w:val="single" w:sz="4" w:space="1" w:color="auto"/>
              </w:pBdr>
              <w:spacing w:before="240" w:line="240" w:lineRule="auto"/>
              <w:rPr>
                <w:rFonts w:ascii="Arial" w:eastAsia="Times New Roman" w:hAnsi="Arial" w:cs="Times New Roman"/>
                <w:b/>
                <w:bCs/>
                <w:kern w:val="0"/>
                <w:szCs w:val="20"/>
                <w14:ligatures w14:val="none"/>
              </w:rPr>
            </w:pPr>
          </w:p>
          <w:p w14:paraId="54AFC93B" w14:textId="77777777" w:rsidR="000831B7" w:rsidRDefault="000831B7" w:rsidP="000831B7">
            <w:pPr>
              <w:pBdr>
                <w:bottom w:val="single" w:sz="4" w:space="1" w:color="auto"/>
              </w:pBdr>
              <w:spacing w:before="240" w:line="240" w:lineRule="auto"/>
              <w:rPr>
                <w:rFonts w:ascii="Arial" w:eastAsia="Times New Roman" w:hAnsi="Arial" w:cs="Times New Roman"/>
                <w:b/>
                <w:bCs/>
                <w:kern w:val="0"/>
                <w:szCs w:val="20"/>
                <w14:ligatures w14:val="none"/>
              </w:rPr>
            </w:pPr>
          </w:p>
          <w:p w14:paraId="67C7E02B" w14:textId="77777777" w:rsidR="000831B7" w:rsidRDefault="000831B7" w:rsidP="000831B7">
            <w:pPr>
              <w:pBdr>
                <w:bottom w:val="single" w:sz="4" w:space="1" w:color="auto"/>
              </w:pBdr>
              <w:spacing w:before="240" w:line="240" w:lineRule="auto"/>
              <w:rPr>
                <w:rFonts w:ascii="Arial" w:eastAsia="Times New Roman" w:hAnsi="Arial" w:cs="Times New Roman"/>
                <w:b/>
                <w:bCs/>
                <w:kern w:val="0"/>
                <w:szCs w:val="20"/>
                <w14:ligatures w14:val="none"/>
              </w:rPr>
            </w:pPr>
          </w:p>
          <w:p w14:paraId="763F9EAC" w14:textId="77777777" w:rsidR="000831B7" w:rsidRDefault="000831B7" w:rsidP="000831B7">
            <w:pPr>
              <w:pBdr>
                <w:bottom w:val="single" w:sz="4" w:space="1" w:color="auto"/>
              </w:pBdr>
              <w:spacing w:before="240" w:line="240" w:lineRule="auto"/>
              <w:rPr>
                <w:rFonts w:ascii="Arial" w:eastAsia="Times New Roman" w:hAnsi="Arial" w:cs="Times New Roman"/>
                <w:b/>
                <w:bCs/>
                <w:kern w:val="0"/>
                <w:szCs w:val="20"/>
                <w14:ligatures w14:val="none"/>
              </w:rPr>
            </w:pPr>
          </w:p>
          <w:p w14:paraId="505C553F" w14:textId="77777777" w:rsidR="000831B7" w:rsidRDefault="000831B7" w:rsidP="000831B7">
            <w:pPr>
              <w:spacing w:after="0" w:line="240" w:lineRule="auto"/>
              <w:rPr>
                <w:rFonts w:ascii="Arial" w:eastAsia="Times New Roman" w:hAnsi="Arial" w:cs="Times New Roman"/>
                <w:b/>
                <w:bCs/>
                <w:szCs w:val="20"/>
              </w:rPr>
            </w:pPr>
          </w:p>
          <w:p w14:paraId="3644A11C" w14:textId="77777777" w:rsidR="00A92F1F" w:rsidRDefault="00A92F1F" w:rsidP="000831B7">
            <w:pPr>
              <w:spacing w:after="0" w:line="240" w:lineRule="auto"/>
              <w:rPr>
                <w:rFonts w:ascii="Arial" w:eastAsia="Times New Roman" w:hAnsi="Arial" w:cs="Times New Roman"/>
                <w:b/>
                <w:bCs/>
                <w:szCs w:val="20"/>
              </w:rPr>
            </w:pPr>
          </w:p>
          <w:p w14:paraId="484010C1" w14:textId="35DE8FEF" w:rsidR="00C82307" w:rsidRDefault="0077405A" w:rsidP="000831B7">
            <w:pPr>
              <w:pBdr>
                <w:bottom w:val="single" w:sz="4" w:space="1" w:color="auto"/>
              </w:pBdr>
              <w:spacing w:after="0" w:line="240" w:lineRule="auto"/>
              <w:rPr>
                <w:rFonts w:ascii="Arial" w:eastAsia="Times New Roman" w:hAnsi="Arial" w:cs="Times New Roman"/>
                <w:b/>
                <w:bCs/>
                <w:szCs w:val="20"/>
              </w:rPr>
            </w:pPr>
            <w:r>
              <w:rPr>
                <w:rFonts w:ascii="Arial" w:eastAsia="Times New Roman" w:hAnsi="Arial" w:cs="Times New Roman"/>
                <w:b/>
                <w:bCs/>
                <w:szCs w:val="20"/>
              </w:rPr>
              <w:t xml:space="preserve">Approved </w:t>
            </w:r>
          </w:p>
          <w:p w14:paraId="6EC83863" w14:textId="77777777" w:rsidR="000831B7" w:rsidRDefault="000831B7" w:rsidP="000831B7">
            <w:pPr>
              <w:pBdr>
                <w:bottom w:val="single" w:sz="4" w:space="1" w:color="auto"/>
              </w:pBdr>
              <w:spacing w:after="0" w:line="240" w:lineRule="auto"/>
              <w:rPr>
                <w:rFonts w:ascii="Arial" w:eastAsia="Times New Roman" w:hAnsi="Arial" w:cs="Times New Roman"/>
                <w:b/>
                <w:bCs/>
                <w:szCs w:val="20"/>
              </w:rPr>
            </w:pPr>
          </w:p>
          <w:p w14:paraId="2918B500" w14:textId="77777777" w:rsidR="000831B7" w:rsidRDefault="000831B7" w:rsidP="000831B7">
            <w:pPr>
              <w:pBdr>
                <w:bottom w:val="single" w:sz="4" w:space="1" w:color="auto"/>
              </w:pBdr>
              <w:spacing w:after="0" w:line="240" w:lineRule="auto"/>
              <w:rPr>
                <w:rFonts w:ascii="Arial" w:eastAsia="Times New Roman" w:hAnsi="Arial" w:cs="Times New Roman"/>
                <w:b/>
                <w:bCs/>
                <w:szCs w:val="20"/>
              </w:rPr>
            </w:pPr>
          </w:p>
          <w:p w14:paraId="60914441" w14:textId="77777777" w:rsidR="000831B7" w:rsidRDefault="000831B7" w:rsidP="000831B7">
            <w:pPr>
              <w:pBdr>
                <w:bottom w:val="single" w:sz="4" w:space="1" w:color="auto"/>
              </w:pBdr>
              <w:spacing w:after="0" w:line="240" w:lineRule="auto"/>
              <w:rPr>
                <w:rFonts w:ascii="Arial" w:eastAsia="Times New Roman" w:hAnsi="Arial" w:cs="Times New Roman"/>
                <w:b/>
                <w:bCs/>
                <w:szCs w:val="20"/>
              </w:rPr>
            </w:pPr>
          </w:p>
          <w:p w14:paraId="1D832A56" w14:textId="77777777" w:rsidR="000831B7" w:rsidRDefault="000831B7" w:rsidP="000831B7">
            <w:pPr>
              <w:pBdr>
                <w:bottom w:val="single" w:sz="4" w:space="1" w:color="auto"/>
              </w:pBdr>
              <w:spacing w:after="0" w:line="240" w:lineRule="auto"/>
              <w:rPr>
                <w:rFonts w:ascii="Arial" w:eastAsia="Times New Roman" w:hAnsi="Arial" w:cs="Times New Roman"/>
                <w:b/>
                <w:bCs/>
                <w:szCs w:val="20"/>
              </w:rPr>
            </w:pPr>
          </w:p>
          <w:p w14:paraId="19CF6456" w14:textId="77777777" w:rsidR="000831B7" w:rsidRDefault="000831B7" w:rsidP="000831B7">
            <w:pPr>
              <w:pBdr>
                <w:bottom w:val="single" w:sz="4" w:space="1" w:color="auto"/>
              </w:pBdr>
              <w:spacing w:after="0" w:line="240" w:lineRule="auto"/>
              <w:rPr>
                <w:rFonts w:ascii="Arial" w:eastAsia="Times New Roman" w:hAnsi="Arial" w:cs="Times New Roman"/>
                <w:b/>
                <w:bCs/>
                <w:szCs w:val="20"/>
              </w:rPr>
            </w:pPr>
          </w:p>
          <w:p w14:paraId="3BCECD1D" w14:textId="77777777" w:rsidR="000831B7" w:rsidRDefault="000831B7" w:rsidP="000831B7">
            <w:pPr>
              <w:pBdr>
                <w:bottom w:val="single" w:sz="4" w:space="1" w:color="auto"/>
              </w:pBdr>
              <w:spacing w:after="0" w:line="240" w:lineRule="auto"/>
              <w:rPr>
                <w:rFonts w:ascii="Arial" w:eastAsia="Times New Roman" w:hAnsi="Arial" w:cs="Times New Roman"/>
                <w:b/>
                <w:bCs/>
                <w:szCs w:val="20"/>
              </w:rPr>
            </w:pPr>
          </w:p>
          <w:p w14:paraId="106D96DB" w14:textId="77777777" w:rsidR="000831B7" w:rsidRDefault="000831B7" w:rsidP="000831B7">
            <w:pPr>
              <w:pBdr>
                <w:bottom w:val="single" w:sz="4" w:space="1" w:color="auto"/>
              </w:pBdr>
              <w:spacing w:after="0" w:line="240" w:lineRule="auto"/>
              <w:rPr>
                <w:rFonts w:ascii="Arial" w:eastAsia="Times New Roman" w:hAnsi="Arial" w:cs="Times New Roman"/>
                <w:b/>
                <w:bCs/>
                <w:szCs w:val="20"/>
              </w:rPr>
            </w:pPr>
          </w:p>
          <w:p w14:paraId="75ED0D1E" w14:textId="77777777" w:rsidR="000831B7" w:rsidRDefault="000831B7" w:rsidP="000831B7">
            <w:pPr>
              <w:pBdr>
                <w:bottom w:val="single" w:sz="4" w:space="1" w:color="auto"/>
              </w:pBdr>
              <w:spacing w:after="0" w:line="240" w:lineRule="auto"/>
              <w:rPr>
                <w:rFonts w:ascii="Arial" w:eastAsia="Times New Roman" w:hAnsi="Arial" w:cs="Times New Roman"/>
                <w:b/>
                <w:bCs/>
                <w:szCs w:val="20"/>
              </w:rPr>
            </w:pPr>
          </w:p>
          <w:p w14:paraId="543AC392" w14:textId="77777777" w:rsidR="000831B7" w:rsidRDefault="000831B7" w:rsidP="000831B7">
            <w:pPr>
              <w:pBdr>
                <w:bottom w:val="single" w:sz="4" w:space="1" w:color="auto"/>
              </w:pBdr>
              <w:spacing w:after="0" w:line="240" w:lineRule="auto"/>
              <w:rPr>
                <w:rFonts w:ascii="Arial" w:eastAsia="Times New Roman" w:hAnsi="Arial" w:cs="Times New Roman"/>
                <w:b/>
                <w:bCs/>
                <w:szCs w:val="20"/>
              </w:rPr>
            </w:pPr>
          </w:p>
          <w:p w14:paraId="05978476" w14:textId="20C1480F" w:rsidR="000831B7" w:rsidRPr="000831B7" w:rsidRDefault="005125CD" w:rsidP="000831B7">
            <w:pPr>
              <w:spacing w:before="240" w:after="240" w:line="240" w:lineRule="auto"/>
              <w:rPr>
                <w:b/>
                <w:bCs/>
                <w:color w:val="000000" w:themeColor="text1"/>
              </w:rPr>
            </w:pPr>
            <w:r>
              <w:rPr>
                <w:rFonts w:ascii="Arial" w:eastAsia="Times New Roman" w:hAnsi="Arial" w:cs="Times New Roman"/>
                <w:b/>
                <w:bCs/>
                <w:szCs w:val="20"/>
              </w:rPr>
              <w:t>The</w:t>
            </w:r>
            <w:r w:rsidR="000831B7">
              <w:rPr>
                <w:rFonts w:ascii="Arial" w:eastAsia="Times New Roman" w:hAnsi="Arial" w:cs="Times New Roman"/>
                <w:b/>
                <w:bCs/>
                <w:szCs w:val="20"/>
              </w:rPr>
              <w:t xml:space="preserve"> </w:t>
            </w:r>
            <w:r>
              <w:rPr>
                <w:rFonts w:ascii="Arial" w:eastAsia="Times New Roman" w:hAnsi="Arial" w:cs="Times New Roman"/>
                <w:b/>
                <w:bCs/>
                <w:szCs w:val="20"/>
              </w:rPr>
              <w:t>report was referred to the Executive who on the 20</w:t>
            </w:r>
            <w:r w:rsidRPr="005125CD">
              <w:rPr>
                <w:rFonts w:ascii="Arial" w:eastAsia="Times New Roman" w:hAnsi="Arial" w:cs="Times New Roman"/>
                <w:b/>
                <w:bCs/>
                <w:szCs w:val="20"/>
                <w:vertAlign w:val="superscript"/>
              </w:rPr>
              <w:t>th of</w:t>
            </w:r>
            <w:r>
              <w:rPr>
                <w:rFonts w:ascii="Arial" w:eastAsia="Times New Roman" w:hAnsi="Arial" w:cs="Times New Roman"/>
                <w:b/>
                <w:bCs/>
                <w:szCs w:val="20"/>
              </w:rPr>
              <w:t xml:space="preserve"> November resolved t</w:t>
            </w:r>
            <w:r w:rsidR="000831B7">
              <w:rPr>
                <w:rFonts w:ascii="Arial" w:eastAsia="Times New Roman" w:hAnsi="Arial" w:cs="Times New Roman"/>
                <w:b/>
                <w:bCs/>
                <w:szCs w:val="20"/>
              </w:rPr>
              <w:t xml:space="preserve">o </w:t>
            </w:r>
            <w:r w:rsidR="000831B7" w:rsidRPr="000831B7">
              <w:rPr>
                <w:rFonts w:ascii="Arial" w:eastAsia="Times New Roman" w:hAnsi="Arial" w:cs="Arial"/>
                <w:b/>
                <w:bCs/>
                <w:szCs w:val="20"/>
              </w:rPr>
              <w:t>r</w:t>
            </w:r>
            <w:r w:rsidR="000831B7" w:rsidRPr="000831B7">
              <w:rPr>
                <w:rFonts w:ascii="Arial" w:hAnsi="Arial" w:cs="Arial"/>
                <w:b/>
                <w:bCs/>
                <w:color w:val="000000" w:themeColor="text1"/>
              </w:rPr>
              <w:t>efuse the request to purchase the Freehold Interest but agree to the lease being extended by an additional 85 years</w:t>
            </w:r>
            <w:r w:rsidR="000831B7" w:rsidRPr="000831B7">
              <w:rPr>
                <w:rFonts w:ascii="Arial" w:hAnsi="Arial" w:cs="Arial"/>
                <w:b/>
                <w:bCs/>
                <w:color w:val="000000" w:themeColor="text1"/>
              </w:rPr>
              <w:t xml:space="preserve"> and d</w:t>
            </w:r>
            <w:r w:rsidR="000831B7" w:rsidRPr="000831B7">
              <w:rPr>
                <w:rFonts w:ascii="Arial" w:hAnsi="Arial" w:cs="Arial"/>
                <w:b/>
                <w:bCs/>
                <w:color w:val="000000" w:themeColor="text1"/>
              </w:rPr>
              <w:t>elegate authority to the Director of Resources to</w:t>
            </w:r>
            <w:r w:rsidR="000831B7" w:rsidRPr="000831B7">
              <w:rPr>
                <w:rFonts w:ascii="Arial" w:hAnsi="Arial" w:cs="Arial"/>
                <w:color w:val="000000" w:themeColor="text1"/>
              </w:rPr>
              <w:t xml:space="preserve"> </w:t>
            </w:r>
            <w:r w:rsidR="000831B7" w:rsidRPr="000831B7">
              <w:rPr>
                <w:rFonts w:ascii="Arial" w:hAnsi="Arial" w:cs="Arial"/>
                <w:b/>
                <w:bCs/>
                <w:color w:val="000000" w:themeColor="text1"/>
              </w:rPr>
              <w:t>negotiate and</w:t>
            </w:r>
            <w:r w:rsidR="000831B7" w:rsidRPr="000831B7">
              <w:rPr>
                <w:b/>
                <w:bCs/>
                <w:color w:val="000000" w:themeColor="text1"/>
              </w:rPr>
              <w:t xml:space="preserve"> </w:t>
            </w:r>
            <w:r w:rsidR="000831B7" w:rsidRPr="000831B7">
              <w:rPr>
                <w:rFonts w:ascii="Arial" w:hAnsi="Arial" w:cs="Arial"/>
                <w:b/>
                <w:bCs/>
                <w:color w:val="000000" w:themeColor="text1"/>
              </w:rPr>
              <w:lastRenderedPageBreak/>
              <w:t>agree terms for a lease extension.</w:t>
            </w:r>
            <w:r w:rsidR="000831B7" w:rsidRPr="000831B7">
              <w:rPr>
                <w:b/>
                <w:bCs/>
                <w:color w:val="000000" w:themeColor="text1"/>
              </w:rPr>
              <w:t xml:space="preserve"> </w:t>
            </w:r>
          </w:p>
          <w:p w14:paraId="243D24B6" w14:textId="77777777" w:rsidR="000831B7" w:rsidRDefault="000831B7" w:rsidP="000831B7">
            <w:pPr>
              <w:spacing w:before="240" w:after="240" w:line="240" w:lineRule="auto"/>
              <w:rPr>
                <w:color w:val="000000" w:themeColor="text1"/>
              </w:rPr>
            </w:pPr>
          </w:p>
          <w:p w14:paraId="5FDA5C59" w14:textId="77777777" w:rsidR="000831B7" w:rsidRPr="001E4CC6" w:rsidRDefault="000831B7" w:rsidP="000831B7">
            <w:pPr>
              <w:spacing w:before="240" w:after="240" w:line="240" w:lineRule="auto"/>
              <w:rPr>
                <w:color w:val="000000" w:themeColor="text1"/>
              </w:rPr>
            </w:pPr>
          </w:p>
          <w:p w14:paraId="17B5E5EB" w14:textId="20C159F1" w:rsidR="005125CD" w:rsidRPr="00B00EFA" w:rsidRDefault="005125CD" w:rsidP="000831B7">
            <w:pPr>
              <w:spacing w:after="0" w:line="240" w:lineRule="auto"/>
              <w:rPr>
                <w:rFonts w:ascii="Arial" w:eastAsia="Times New Roman" w:hAnsi="Arial" w:cs="Times New Roman"/>
                <w:b/>
                <w:bCs/>
                <w:szCs w:val="20"/>
              </w:rPr>
            </w:pPr>
          </w:p>
        </w:tc>
      </w:tr>
    </w:tbl>
    <w:p w14:paraId="371DC38B" w14:textId="77777777" w:rsidR="003A23B3" w:rsidRDefault="003A23B3"/>
    <w:sectPr w:rsidR="003A23B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DC2C" w14:textId="77777777" w:rsidR="00EC1BB2" w:rsidRDefault="00EC1BB2" w:rsidP="00EC1BB2">
      <w:pPr>
        <w:spacing w:after="0" w:line="240" w:lineRule="auto"/>
      </w:pPr>
      <w:r>
        <w:separator/>
      </w:r>
    </w:p>
  </w:endnote>
  <w:endnote w:type="continuationSeparator" w:id="0">
    <w:p w14:paraId="7DEFCE1A" w14:textId="77777777" w:rsidR="00EC1BB2" w:rsidRDefault="00EC1BB2" w:rsidP="00EC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B8A7" w14:textId="77777777" w:rsidR="00EC1BB2" w:rsidRDefault="00EC1BB2" w:rsidP="00EC1BB2">
      <w:pPr>
        <w:spacing w:after="0" w:line="240" w:lineRule="auto"/>
      </w:pPr>
      <w:r>
        <w:separator/>
      </w:r>
    </w:p>
  </w:footnote>
  <w:footnote w:type="continuationSeparator" w:id="0">
    <w:p w14:paraId="26921C97" w14:textId="77777777" w:rsidR="00EC1BB2" w:rsidRDefault="00EC1BB2" w:rsidP="00EC1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7D38" w14:textId="5CDB441D" w:rsidR="00EC1BB2" w:rsidRDefault="00EC1BB2" w:rsidP="00EC1BB2">
    <w:pPr>
      <w:pStyle w:val="Title"/>
      <w:jc w:val="center"/>
      <w:rPr>
        <w:sz w:val="12"/>
        <w:szCs w:val="28"/>
      </w:rPr>
    </w:pPr>
    <w:r>
      <w:rPr>
        <w:noProof/>
      </w:rPr>
      <w:drawing>
        <wp:anchor distT="0" distB="0" distL="114300" distR="114300" simplePos="0" relativeHeight="251659264" behindDoc="1" locked="0" layoutInCell="1" allowOverlap="1" wp14:anchorId="5DD12338" wp14:editId="0258865A">
          <wp:simplePos x="0" y="0"/>
          <wp:positionH relativeFrom="column">
            <wp:posOffset>3354070</wp:posOffset>
          </wp:positionH>
          <wp:positionV relativeFrom="paragraph">
            <wp:posOffset>-40640</wp:posOffset>
          </wp:positionV>
          <wp:extent cx="2282400" cy="709200"/>
          <wp:effectExtent l="0" t="0" r="3810" b="0"/>
          <wp:wrapNone/>
          <wp:docPr id="131626150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61502" name="Picture 2" descr="A black background with a black squar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2400" cy="70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CD74D" w14:textId="77777777" w:rsidR="00EC1BB2" w:rsidRDefault="00EC1BB2" w:rsidP="00EC1BB2">
    <w:pPr>
      <w:jc w:val="right"/>
    </w:pPr>
  </w:p>
  <w:p w14:paraId="784BFD1D" w14:textId="77777777" w:rsidR="00EC1BB2" w:rsidRPr="00EC1BB2" w:rsidRDefault="00EC1BB2" w:rsidP="00EC1BB2"/>
  <w:p w14:paraId="557AA9CE" w14:textId="77777777" w:rsidR="00EC1BB2" w:rsidRDefault="00EC1BB2" w:rsidP="00EC1BB2">
    <w:pPr>
      <w:pStyle w:val="Title"/>
      <w:jc w:val="right"/>
      <w:rPr>
        <w:sz w:val="12"/>
        <w:szCs w:val="28"/>
      </w:rPr>
    </w:pPr>
  </w:p>
  <w:p w14:paraId="6197167D" w14:textId="77777777" w:rsidR="00EC1BB2" w:rsidRDefault="00EC1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53FEF"/>
    <w:multiLevelType w:val="multilevel"/>
    <w:tmpl w:val="B376384C"/>
    <w:lvl w:ilvl="0">
      <w:start w:val="1"/>
      <w:numFmt w:val="decimal"/>
      <w:lvlText w:val="%1."/>
      <w:lvlJc w:val="left"/>
      <w:pPr>
        <w:ind w:left="737" w:hanging="737"/>
      </w:pPr>
    </w:lvl>
    <w:lvl w:ilvl="1">
      <w:start w:val="1"/>
      <w:numFmt w:val="decimal"/>
      <w:lvlText w:val="%1.%2"/>
      <w:lvlJc w:val="left"/>
      <w:pPr>
        <w:ind w:left="737" w:hanging="737"/>
      </w:pPr>
      <w:rPr>
        <w:b w:val="0"/>
        <w:bCs w:val="0"/>
        <w:i w:val="0"/>
        <w:iCs w:val="0"/>
        <w:color w:val="auto"/>
        <w:sz w:val="24"/>
        <w:szCs w:val="24"/>
      </w:rPr>
    </w:lvl>
    <w:lvl w:ilvl="2">
      <w:start w:val="1"/>
      <w:numFmt w:val="decimal"/>
      <w:lvlText w:val="%1.%2.%3"/>
      <w:lvlJc w:val="left"/>
      <w:pPr>
        <w:ind w:left="1531" w:hanging="794"/>
      </w:pPr>
    </w:lvl>
    <w:lvl w:ilvl="3">
      <w:start w:val="1"/>
      <w:numFmt w:val="lowerRoman"/>
      <w:lvlText w:val="%4."/>
      <w:lvlJc w:val="left"/>
      <w:pPr>
        <w:ind w:left="2098" w:hanging="567"/>
      </w:pPr>
    </w:lvl>
    <w:lvl w:ilvl="4">
      <w:start w:val="1"/>
      <w:numFmt w:val="lowerLetter"/>
      <w:lvlText w:val="(%5)"/>
      <w:lvlJc w:val="left"/>
      <w:pPr>
        <w:ind w:left="3685" w:hanging="737"/>
      </w:pPr>
    </w:lvl>
    <w:lvl w:ilvl="5">
      <w:start w:val="1"/>
      <w:numFmt w:val="lowerRoman"/>
      <w:lvlText w:val="(%6)"/>
      <w:lvlJc w:val="left"/>
      <w:pPr>
        <w:ind w:left="4422" w:hanging="737"/>
      </w:pPr>
    </w:lvl>
    <w:lvl w:ilvl="6">
      <w:start w:val="1"/>
      <w:numFmt w:val="decimal"/>
      <w:lvlText w:val="%7."/>
      <w:lvlJc w:val="left"/>
      <w:pPr>
        <w:ind w:left="5159" w:hanging="737"/>
      </w:pPr>
    </w:lvl>
    <w:lvl w:ilvl="7">
      <w:start w:val="1"/>
      <w:numFmt w:val="lowerLetter"/>
      <w:lvlText w:val="%8."/>
      <w:lvlJc w:val="left"/>
      <w:pPr>
        <w:ind w:left="5896" w:hanging="737"/>
      </w:pPr>
    </w:lvl>
    <w:lvl w:ilvl="8">
      <w:start w:val="1"/>
      <w:numFmt w:val="lowerRoman"/>
      <w:lvlText w:val="%9."/>
      <w:lvlJc w:val="left"/>
      <w:pPr>
        <w:ind w:left="6633" w:hanging="737"/>
      </w:pPr>
    </w:lvl>
  </w:abstractNum>
  <w:num w:numId="1" w16cid:durableId="1121218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22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B2"/>
    <w:rsid w:val="000831B7"/>
    <w:rsid w:val="000847CE"/>
    <w:rsid w:val="00262356"/>
    <w:rsid w:val="002B5A67"/>
    <w:rsid w:val="002C275C"/>
    <w:rsid w:val="002E0886"/>
    <w:rsid w:val="00304EC5"/>
    <w:rsid w:val="003A23B3"/>
    <w:rsid w:val="00501B18"/>
    <w:rsid w:val="005125CD"/>
    <w:rsid w:val="00530B0C"/>
    <w:rsid w:val="00541916"/>
    <w:rsid w:val="00561DD0"/>
    <w:rsid w:val="005B75F6"/>
    <w:rsid w:val="005C6EA6"/>
    <w:rsid w:val="005F7A89"/>
    <w:rsid w:val="006934E0"/>
    <w:rsid w:val="006D3EC9"/>
    <w:rsid w:val="0074010D"/>
    <w:rsid w:val="00741720"/>
    <w:rsid w:val="007442EE"/>
    <w:rsid w:val="0077405A"/>
    <w:rsid w:val="007A7A08"/>
    <w:rsid w:val="00870BF0"/>
    <w:rsid w:val="009A27C1"/>
    <w:rsid w:val="009D6412"/>
    <w:rsid w:val="009F16A6"/>
    <w:rsid w:val="00A92F1F"/>
    <w:rsid w:val="00AF675D"/>
    <w:rsid w:val="00B00EFA"/>
    <w:rsid w:val="00C44C9E"/>
    <w:rsid w:val="00C82307"/>
    <w:rsid w:val="00C854FF"/>
    <w:rsid w:val="00DD4932"/>
    <w:rsid w:val="00E74CF2"/>
    <w:rsid w:val="00EC1BB2"/>
    <w:rsid w:val="00EC5FEE"/>
    <w:rsid w:val="00F21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60CC5"/>
  <w15:chartTrackingRefBased/>
  <w15:docId w15:val="{D20E6892-DCC0-488B-8606-D6BAAB66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BB2"/>
    <w:rPr>
      <w:rFonts w:eastAsiaTheme="majorEastAsia" w:cstheme="majorBidi"/>
      <w:color w:val="272727" w:themeColor="text1" w:themeTint="D8"/>
    </w:rPr>
  </w:style>
  <w:style w:type="paragraph" w:styleId="Title">
    <w:name w:val="Title"/>
    <w:basedOn w:val="Normal"/>
    <w:next w:val="Normal"/>
    <w:link w:val="TitleChar"/>
    <w:qFormat/>
    <w:rsid w:val="00EC1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1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BB2"/>
    <w:pPr>
      <w:spacing w:before="160"/>
      <w:jc w:val="center"/>
    </w:pPr>
    <w:rPr>
      <w:i/>
      <w:iCs/>
      <w:color w:val="404040" w:themeColor="text1" w:themeTint="BF"/>
    </w:rPr>
  </w:style>
  <w:style w:type="character" w:customStyle="1" w:styleId="QuoteChar">
    <w:name w:val="Quote Char"/>
    <w:basedOn w:val="DefaultParagraphFont"/>
    <w:link w:val="Quote"/>
    <w:uiPriority w:val="29"/>
    <w:rsid w:val="00EC1BB2"/>
    <w:rPr>
      <w:i/>
      <w:iCs/>
      <w:color w:val="404040" w:themeColor="text1" w:themeTint="BF"/>
    </w:rPr>
  </w:style>
  <w:style w:type="paragraph" w:styleId="ListParagraph">
    <w:name w:val="List Paragraph"/>
    <w:basedOn w:val="Normal"/>
    <w:uiPriority w:val="34"/>
    <w:qFormat/>
    <w:rsid w:val="00EC1BB2"/>
    <w:pPr>
      <w:ind w:left="720"/>
      <w:contextualSpacing/>
    </w:pPr>
  </w:style>
  <w:style w:type="character" w:styleId="IntenseEmphasis">
    <w:name w:val="Intense Emphasis"/>
    <w:basedOn w:val="DefaultParagraphFont"/>
    <w:uiPriority w:val="21"/>
    <w:qFormat/>
    <w:rsid w:val="00EC1BB2"/>
    <w:rPr>
      <w:i/>
      <w:iCs/>
      <w:color w:val="0F4761" w:themeColor="accent1" w:themeShade="BF"/>
    </w:rPr>
  </w:style>
  <w:style w:type="paragraph" w:styleId="IntenseQuote">
    <w:name w:val="Intense Quote"/>
    <w:basedOn w:val="Normal"/>
    <w:next w:val="Normal"/>
    <w:link w:val="IntenseQuoteChar"/>
    <w:uiPriority w:val="30"/>
    <w:qFormat/>
    <w:rsid w:val="00EC1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BB2"/>
    <w:rPr>
      <w:i/>
      <w:iCs/>
      <w:color w:val="0F4761" w:themeColor="accent1" w:themeShade="BF"/>
    </w:rPr>
  </w:style>
  <w:style w:type="character" w:styleId="IntenseReference">
    <w:name w:val="Intense Reference"/>
    <w:basedOn w:val="DefaultParagraphFont"/>
    <w:uiPriority w:val="32"/>
    <w:qFormat/>
    <w:rsid w:val="00EC1BB2"/>
    <w:rPr>
      <w:b/>
      <w:bCs/>
      <w:smallCaps/>
      <w:color w:val="0F4761" w:themeColor="accent1" w:themeShade="BF"/>
      <w:spacing w:val="5"/>
    </w:rPr>
  </w:style>
  <w:style w:type="table" w:customStyle="1" w:styleId="TableGrid1">
    <w:name w:val="Table Grid1"/>
    <w:basedOn w:val="TableNormal"/>
    <w:uiPriority w:val="39"/>
    <w:rsid w:val="00EC1BB2"/>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BB2"/>
  </w:style>
  <w:style w:type="paragraph" w:styleId="Footer">
    <w:name w:val="footer"/>
    <w:basedOn w:val="Normal"/>
    <w:link w:val="FooterChar"/>
    <w:uiPriority w:val="99"/>
    <w:unhideWhenUsed/>
    <w:rsid w:val="00EC1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83046">
      <w:bodyDiv w:val="1"/>
      <w:marLeft w:val="0"/>
      <w:marRight w:val="0"/>
      <w:marTop w:val="0"/>
      <w:marBottom w:val="0"/>
      <w:divBdr>
        <w:top w:val="none" w:sz="0" w:space="0" w:color="auto"/>
        <w:left w:val="none" w:sz="0" w:space="0" w:color="auto"/>
        <w:bottom w:val="none" w:sz="0" w:space="0" w:color="auto"/>
        <w:right w:val="none" w:sz="0" w:space="0" w:color="auto"/>
      </w:divBdr>
    </w:div>
    <w:div w:id="1427769494">
      <w:bodyDiv w:val="1"/>
      <w:marLeft w:val="0"/>
      <w:marRight w:val="0"/>
      <w:marTop w:val="0"/>
      <w:marBottom w:val="0"/>
      <w:divBdr>
        <w:top w:val="none" w:sz="0" w:space="0" w:color="auto"/>
        <w:left w:val="none" w:sz="0" w:space="0" w:color="auto"/>
        <w:bottom w:val="none" w:sz="0" w:space="0" w:color="auto"/>
        <w:right w:val="none" w:sz="0" w:space="0" w:color="auto"/>
      </w:divBdr>
    </w:div>
    <w:div w:id="18904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568</Words>
  <Characters>3017</Characters>
  <Application>Microsoft Office Word</Application>
  <DocSecurity>0</DocSecurity>
  <Lines>111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Ferguson</dc:creator>
  <cp:keywords/>
  <dc:description/>
  <cp:lastModifiedBy>Rebecca Ferguson</cp:lastModifiedBy>
  <cp:revision>14</cp:revision>
  <dcterms:created xsi:type="dcterms:W3CDTF">2025-10-23T09:26:00Z</dcterms:created>
  <dcterms:modified xsi:type="dcterms:W3CDTF">2025-11-21T10:22:00Z</dcterms:modified>
</cp:coreProperties>
</file>