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FB1E" w14:textId="77777777" w:rsidR="00566A1F" w:rsidRDefault="00566A1F" w:rsidP="00566A1F">
      <w:pPr>
        <w:autoSpaceDE w:val="0"/>
        <w:autoSpaceDN w:val="0"/>
        <w:adjustRightInd w:val="0"/>
        <w:rPr>
          <w:rFonts w:ascii="Arial" w:eastAsia="Calibri" w:hAnsi="Arial" w:cs="Arial"/>
          <w:b/>
          <w:bCs/>
          <w:sz w:val="28"/>
          <w:szCs w:val="28"/>
          <w:lang w:val="en-GB" w:eastAsia="en-US"/>
        </w:rPr>
      </w:pPr>
      <w:r w:rsidRPr="00F441C2">
        <w:rPr>
          <w:rFonts w:ascii="Arial" w:eastAsia="Calibri" w:hAnsi="Arial" w:cs="Arial"/>
          <w:b/>
          <w:bCs/>
          <w:sz w:val="28"/>
          <w:szCs w:val="28"/>
          <w:lang w:val="en-GB" w:eastAsia="en-US"/>
        </w:rPr>
        <w:t>REPORT TO NELSON, BRIERFIELD AND REEDLEY COMMITTEE ON 0</w:t>
      </w:r>
      <w:r>
        <w:rPr>
          <w:rFonts w:ascii="Arial" w:eastAsia="Calibri" w:hAnsi="Arial" w:cs="Arial"/>
          <w:b/>
          <w:bCs/>
          <w:sz w:val="28"/>
          <w:szCs w:val="28"/>
          <w:lang w:val="en-GB" w:eastAsia="en-US"/>
        </w:rPr>
        <w:t>3RD</w:t>
      </w:r>
      <w:r w:rsidRPr="00F441C2">
        <w:rPr>
          <w:rFonts w:ascii="Arial" w:eastAsia="Calibri" w:hAnsi="Arial" w:cs="Arial"/>
          <w:b/>
          <w:bCs/>
          <w:sz w:val="28"/>
          <w:szCs w:val="28"/>
          <w:lang w:val="en-GB" w:eastAsia="en-US"/>
        </w:rPr>
        <w:t xml:space="preserve"> </w:t>
      </w:r>
      <w:r>
        <w:rPr>
          <w:rFonts w:ascii="Arial" w:eastAsia="Calibri" w:hAnsi="Arial" w:cs="Arial"/>
          <w:b/>
          <w:bCs/>
          <w:sz w:val="28"/>
          <w:szCs w:val="28"/>
          <w:lang w:val="en-GB" w:eastAsia="en-US"/>
        </w:rPr>
        <w:t>NOVEMBER</w:t>
      </w:r>
      <w:r w:rsidRPr="00F441C2">
        <w:rPr>
          <w:rFonts w:ascii="Arial" w:eastAsia="Calibri" w:hAnsi="Arial" w:cs="Arial"/>
          <w:b/>
          <w:bCs/>
          <w:sz w:val="28"/>
          <w:szCs w:val="28"/>
          <w:lang w:val="en-GB" w:eastAsia="en-US"/>
        </w:rPr>
        <w:t xml:space="preserve"> 2025</w:t>
      </w:r>
    </w:p>
    <w:p w14:paraId="6C9456CF" w14:textId="77777777" w:rsidR="00566A1F" w:rsidRDefault="00566A1F" w:rsidP="00566A1F">
      <w:pPr>
        <w:autoSpaceDE w:val="0"/>
        <w:autoSpaceDN w:val="0"/>
        <w:adjustRightInd w:val="0"/>
        <w:rPr>
          <w:rFonts w:ascii="Arial" w:eastAsia="Calibri" w:hAnsi="Arial" w:cs="Arial"/>
          <w:b/>
          <w:bCs/>
          <w:sz w:val="28"/>
          <w:szCs w:val="28"/>
          <w:lang w:val="en-GB" w:eastAsia="en-US"/>
        </w:rPr>
      </w:pPr>
    </w:p>
    <w:p w14:paraId="11D323C9" w14:textId="77777777" w:rsidR="00566A1F" w:rsidRPr="00144D43" w:rsidRDefault="00566A1F" w:rsidP="00566A1F">
      <w:pPr>
        <w:tabs>
          <w:tab w:val="left" w:pos="2268"/>
          <w:tab w:val="left" w:pos="7171"/>
          <w:tab w:val="right" w:pos="8985"/>
        </w:tabs>
        <w:autoSpaceDE w:val="0"/>
        <w:autoSpaceDN w:val="0"/>
        <w:adjustRightInd w:val="0"/>
        <w:ind w:left="2267" w:right="28" w:hanging="2267"/>
        <w:rPr>
          <w:rFonts w:ascii="Arial" w:hAnsi="Arial" w:cs="Arial"/>
          <w:bCs/>
          <w:sz w:val="24"/>
          <w:szCs w:val="24"/>
          <w:lang w:val="en-GB"/>
        </w:rPr>
      </w:pPr>
      <w:r w:rsidRPr="00144D43">
        <w:rPr>
          <w:rFonts w:ascii="Arial" w:hAnsi="Arial" w:cs="Arial"/>
          <w:b/>
          <w:bCs/>
          <w:sz w:val="24"/>
          <w:szCs w:val="24"/>
          <w:lang w:val="en-GB"/>
        </w:rPr>
        <w:t xml:space="preserve">Application Ref:  </w:t>
      </w:r>
      <w:r w:rsidRPr="00144D43">
        <w:rPr>
          <w:rFonts w:ascii="Arial" w:hAnsi="Arial" w:cs="Arial"/>
          <w:sz w:val="24"/>
          <w:szCs w:val="24"/>
          <w:lang w:val="en-GB"/>
        </w:rPr>
        <w:t>25/0415/CND</w:t>
      </w:r>
    </w:p>
    <w:p w14:paraId="6C108EBD" w14:textId="77777777" w:rsidR="00566A1F" w:rsidRPr="00144D43" w:rsidRDefault="00566A1F" w:rsidP="00566A1F">
      <w:pPr>
        <w:tabs>
          <w:tab w:val="left" w:pos="2267"/>
          <w:tab w:val="left" w:pos="3402"/>
        </w:tabs>
        <w:autoSpaceDE w:val="0"/>
        <w:autoSpaceDN w:val="0"/>
        <w:adjustRightInd w:val="0"/>
        <w:ind w:left="2267" w:hanging="2267"/>
        <w:rPr>
          <w:rFonts w:ascii="Arial" w:hAnsi="Arial" w:cs="Arial"/>
          <w:b/>
          <w:bCs/>
          <w:sz w:val="24"/>
          <w:szCs w:val="24"/>
          <w:lang w:val="en-GB"/>
        </w:rPr>
      </w:pPr>
    </w:p>
    <w:p w14:paraId="5240D5C1" w14:textId="77777777" w:rsidR="00566A1F" w:rsidRPr="00144D43" w:rsidRDefault="00566A1F" w:rsidP="00566A1F">
      <w:pPr>
        <w:tabs>
          <w:tab w:val="left" w:pos="3402"/>
        </w:tabs>
        <w:autoSpaceDE w:val="0"/>
        <w:autoSpaceDN w:val="0"/>
        <w:adjustRightInd w:val="0"/>
        <w:ind w:left="1276" w:hanging="1276"/>
        <w:rPr>
          <w:rFonts w:ascii="Arial" w:hAnsi="Arial" w:cs="Arial"/>
          <w:sz w:val="24"/>
          <w:szCs w:val="24"/>
          <w:lang w:val="en-GB"/>
        </w:rPr>
      </w:pPr>
      <w:r w:rsidRPr="00144D43">
        <w:rPr>
          <w:rFonts w:ascii="Arial" w:hAnsi="Arial" w:cs="Arial"/>
          <w:b/>
          <w:bCs/>
          <w:sz w:val="24"/>
          <w:szCs w:val="24"/>
          <w:lang w:val="en-GB"/>
        </w:rPr>
        <w:t xml:space="preserve">Proposal:  </w:t>
      </w:r>
      <w:r w:rsidRPr="00144D43">
        <w:rPr>
          <w:rFonts w:ascii="Arial" w:hAnsi="Arial" w:cs="Arial"/>
          <w:sz w:val="24"/>
          <w:szCs w:val="24"/>
          <w:lang w:val="en-GB"/>
        </w:rPr>
        <w:t>Discharge Condition 5 (Fencing details) of Planning Permission 22/0051/FUL.</w:t>
      </w:r>
    </w:p>
    <w:p w14:paraId="1C5538F0" w14:textId="77777777" w:rsidR="00566A1F" w:rsidRPr="00144D43" w:rsidRDefault="00566A1F" w:rsidP="00566A1F">
      <w:pPr>
        <w:tabs>
          <w:tab w:val="left" w:pos="2268"/>
        </w:tabs>
        <w:autoSpaceDE w:val="0"/>
        <w:autoSpaceDN w:val="0"/>
        <w:adjustRightInd w:val="0"/>
        <w:spacing w:line="170" w:lineRule="exact"/>
        <w:ind w:left="2268" w:hanging="2268"/>
        <w:rPr>
          <w:rFonts w:ascii="Arial" w:hAnsi="Arial" w:cs="Arial"/>
          <w:sz w:val="24"/>
          <w:szCs w:val="24"/>
          <w:lang w:val="en-GB"/>
        </w:rPr>
      </w:pPr>
    </w:p>
    <w:p w14:paraId="0C761147" w14:textId="77777777" w:rsidR="00566A1F" w:rsidRPr="00144D43" w:rsidRDefault="00566A1F" w:rsidP="00566A1F">
      <w:pPr>
        <w:tabs>
          <w:tab w:val="left" w:pos="2267"/>
          <w:tab w:val="left" w:pos="3402"/>
        </w:tabs>
        <w:autoSpaceDE w:val="0"/>
        <w:autoSpaceDN w:val="0"/>
        <w:adjustRightInd w:val="0"/>
        <w:ind w:left="2267" w:hanging="2267"/>
        <w:rPr>
          <w:rFonts w:ascii="Arial" w:hAnsi="Arial" w:cs="Arial"/>
          <w:sz w:val="24"/>
          <w:szCs w:val="24"/>
          <w:lang w:val="en-GB"/>
        </w:rPr>
      </w:pPr>
      <w:r w:rsidRPr="00144D43">
        <w:rPr>
          <w:rFonts w:ascii="Arial" w:hAnsi="Arial" w:cs="Arial"/>
          <w:b/>
          <w:bCs/>
          <w:sz w:val="24"/>
          <w:szCs w:val="24"/>
          <w:lang w:val="en-GB"/>
        </w:rPr>
        <w:t xml:space="preserve">At:  </w:t>
      </w:r>
      <w:r w:rsidRPr="00144D43">
        <w:rPr>
          <w:rFonts w:ascii="Arial" w:hAnsi="Arial" w:cs="Arial"/>
          <w:sz w:val="24"/>
          <w:szCs w:val="24"/>
          <w:lang w:val="en-GB"/>
        </w:rPr>
        <w:t>212 Railway Street</w:t>
      </w:r>
    </w:p>
    <w:p w14:paraId="28818C36" w14:textId="77777777" w:rsidR="00566A1F" w:rsidRPr="00144D43" w:rsidRDefault="00566A1F" w:rsidP="00566A1F">
      <w:pPr>
        <w:tabs>
          <w:tab w:val="left" w:pos="2268"/>
        </w:tabs>
        <w:autoSpaceDE w:val="0"/>
        <w:autoSpaceDN w:val="0"/>
        <w:adjustRightInd w:val="0"/>
        <w:spacing w:line="170" w:lineRule="exact"/>
        <w:ind w:left="2268" w:hanging="2268"/>
        <w:rPr>
          <w:rFonts w:ascii="Arial" w:hAnsi="Arial" w:cs="Arial"/>
          <w:sz w:val="24"/>
          <w:szCs w:val="24"/>
          <w:lang w:val="en-GB"/>
        </w:rPr>
      </w:pPr>
    </w:p>
    <w:p w14:paraId="0CECCF08" w14:textId="77777777" w:rsidR="00566A1F" w:rsidRPr="00144D43" w:rsidRDefault="00566A1F" w:rsidP="00566A1F">
      <w:pPr>
        <w:tabs>
          <w:tab w:val="left" w:pos="2268"/>
          <w:tab w:val="left" w:pos="3402"/>
        </w:tabs>
        <w:autoSpaceDE w:val="0"/>
        <w:autoSpaceDN w:val="0"/>
        <w:adjustRightInd w:val="0"/>
        <w:ind w:left="2267" w:hanging="2267"/>
        <w:rPr>
          <w:rFonts w:ascii="Arial" w:hAnsi="Arial" w:cs="Arial"/>
          <w:b/>
          <w:bCs/>
          <w:sz w:val="24"/>
          <w:szCs w:val="24"/>
          <w:lang w:val="en-GB"/>
        </w:rPr>
      </w:pPr>
      <w:r w:rsidRPr="00144D43">
        <w:rPr>
          <w:rFonts w:ascii="Arial" w:hAnsi="Arial" w:cs="Arial"/>
          <w:b/>
          <w:bCs/>
          <w:sz w:val="24"/>
          <w:szCs w:val="24"/>
          <w:lang w:val="en-GB"/>
        </w:rPr>
        <w:t xml:space="preserve">On behalf of:  </w:t>
      </w:r>
      <w:r w:rsidRPr="00144D43">
        <w:rPr>
          <w:rFonts w:ascii="Arial" w:hAnsi="Arial" w:cs="Arial"/>
          <w:sz w:val="24"/>
          <w:szCs w:val="24"/>
          <w:lang w:val="en-GB"/>
        </w:rPr>
        <w:t>Mr Muhammad Bashir Chaudhry</w:t>
      </w:r>
    </w:p>
    <w:p w14:paraId="73CF3075" w14:textId="77777777" w:rsidR="00566A1F" w:rsidRPr="00144D43" w:rsidRDefault="00566A1F" w:rsidP="00566A1F">
      <w:pPr>
        <w:tabs>
          <w:tab w:val="left" w:pos="2268"/>
          <w:tab w:val="left" w:pos="3402"/>
        </w:tabs>
        <w:autoSpaceDE w:val="0"/>
        <w:autoSpaceDN w:val="0"/>
        <w:adjustRightInd w:val="0"/>
        <w:ind w:left="2267" w:hanging="2267"/>
        <w:rPr>
          <w:rFonts w:ascii="Arial" w:hAnsi="Arial" w:cs="Arial"/>
          <w:sz w:val="24"/>
          <w:szCs w:val="24"/>
          <w:lang w:val="en-GB"/>
        </w:rPr>
      </w:pPr>
    </w:p>
    <w:p w14:paraId="6E82EE70" w14:textId="77777777" w:rsidR="00566A1F" w:rsidRPr="00144D43" w:rsidRDefault="00566A1F" w:rsidP="00566A1F">
      <w:pPr>
        <w:tabs>
          <w:tab w:val="left" w:pos="2267"/>
          <w:tab w:val="left" w:pos="3402"/>
        </w:tabs>
        <w:autoSpaceDE w:val="0"/>
        <w:autoSpaceDN w:val="0"/>
        <w:adjustRightInd w:val="0"/>
        <w:ind w:left="2267" w:hanging="2267"/>
        <w:rPr>
          <w:rFonts w:ascii="Arial" w:hAnsi="Arial" w:cs="Arial"/>
          <w:sz w:val="24"/>
          <w:szCs w:val="24"/>
          <w:lang w:val="en-GB"/>
        </w:rPr>
      </w:pPr>
      <w:r w:rsidRPr="00144D43">
        <w:rPr>
          <w:rFonts w:ascii="Arial" w:hAnsi="Arial" w:cs="Arial"/>
          <w:b/>
          <w:bCs/>
          <w:sz w:val="24"/>
          <w:szCs w:val="24"/>
          <w:lang w:val="en-GB"/>
        </w:rPr>
        <w:t xml:space="preserve">Date Registered:  </w:t>
      </w:r>
      <w:r w:rsidRPr="00144D43">
        <w:rPr>
          <w:rFonts w:ascii="Arial" w:hAnsi="Arial" w:cs="Arial"/>
          <w:sz w:val="24"/>
          <w:szCs w:val="24"/>
          <w:lang w:val="en-GB"/>
        </w:rPr>
        <w:t>26/6/25</w:t>
      </w:r>
    </w:p>
    <w:p w14:paraId="30023B4B" w14:textId="77777777" w:rsidR="00566A1F" w:rsidRPr="00144D43" w:rsidRDefault="00566A1F" w:rsidP="00566A1F">
      <w:pPr>
        <w:tabs>
          <w:tab w:val="left" w:pos="2268"/>
        </w:tabs>
        <w:autoSpaceDE w:val="0"/>
        <w:autoSpaceDN w:val="0"/>
        <w:adjustRightInd w:val="0"/>
        <w:spacing w:line="170" w:lineRule="exact"/>
        <w:ind w:left="2268" w:hanging="2268"/>
        <w:rPr>
          <w:rFonts w:ascii="Arial" w:hAnsi="Arial" w:cs="Arial"/>
          <w:sz w:val="24"/>
          <w:szCs w:val="24"/>
          <w:lang w:val="en-GB"/>
        </w:rPr>
      </w:pPr>
    </w:p>
    <w:p w14:paraId="60A988C8" w14:textId="77777777" w:rsidR="00566A1F" w:rsidRPr="00144D43" w:rsidRDefault="00566A1F" w:rsidP="00566A1F">
      <w:pPr>
        <w:tabs>
          <w:tab w:val="left" w:pos="2267"/>
          <w:tab w:val="left" w:pos="3402"/>
        </w:tabs>
        <w:autoSpaceDE w:val="0"/>
        <w:autoSpaceDN w:val="0"/>
        <w:adjustRightInd w:val="0"/>
        <w:ind w:left="2267" w:hanging="2267"/>
        <w:rPr>
          <w:rFonts w:ascii="Arial" w:hAnsi="Arial" w:cs="Arial"/>
          <w:sz w:val="24"/>
          <w:szCs w:val="24"/>
          <w:lang w:val="en-GB"/>
        </w:rPr>
      </w:pPr>
      <w:r w:rsidRPr="00144D43">
        <w:rPr>
          <w:rFonts w:ascii="Arial" w:hAnsi="Arial" w:cs="Arial"/>
          <w:b/>
          <w:bCs/>
          <w:sz w:val="24"/>
          <w:szCs w:val="24"/>
          <w:lang w:val="en-GB"/>
        </w:rPr>
        <w:t>Expiry Date:</w:t>
      </w:r>
      <w:r w:rsidRPr="00144D43">
        <w:rPr>
          <w:rFonts w:ascii="Arial" w:hAnsi="Arial" w:cs="Arial"/>
          <w:sz w:val="24"/>
          <w:szCs w:val="24"/>
          <w:lang w:val="en-GB"/>
        </w:rPr>
        <w:t xml:space="preserve">  21/8/25</w:t>
      </w:r>
    </w:p>
    <w:p w14:paraId="62F14702" w14:textId="77777777" w:rsidR="00566A1F" w:rsidRPr="00144D43" w:rsidRDefault="00566A1F" w:rsidP="00566A1F">
      <w:pPr>
        <w:tabs>
          <w:tab w:val="left" w:pos="2268"/>
        </w:tabs>
        <w:autoSpaceDE w:val="0"/>
        <w:autoSpaceDN w:val="0"/>
        <w:adjustRightInd w:val="0"/>
        <w:spacing w:line="170" w:lineRule="exact"/>
        <w:ind w:left="2268" w:hanging="2268"/>
        <w:rPr>
          <w:rFonts w:ascii="Arial" w:hAnsi="Arial" w:cs="Arial"/>
          <w:sz w:val="24"/>
          <w:szCs w:val="24"/>
          <w:lang w:val="en-GB"/>
        </w:rPr>
      </w:pPr>
    </w:p>
    <w:p w14:paraId="5D3DF636" w14:textId="77777777" w:rsidR="00566A1F" w:rsidRPr="00144D43" w:rsidRDefault="00566A1F" w:rsidP="00566A1F">
      <w:pPr>
        <w:tabs>
          <w:tab w:val="left" w:pos="2268"/>
        </w:tabs>
        <w:autoSpaceDE w:val="0"/>
        <w:autoSpaceDN w:val="0"/>
        <w:adjustRightInd w:val="0"/>
        <w:rPr>
          <w:rFonts w:ascii="Arial" w:hAnsi="Arial" w:cs="Arial"/>
          <w:sz w:val="24"/>
          <w:szCs w:val="24"/>
          <w:lang w:val="en-GB"/>
        </w:rPr>
      </w:pPr>
      <w:r w:rsidRPr="00144D43">
        <w:rPr>
          <w:rFonts w:ascii="Arial" w:hAnsi="Arial" w:cs="Arial"/>
          <w:b/>
          <w:bCs/>
          <w:sz w:val="24"/>
          <w:szCs w:val="24"/>
          <w:lang w:val="en-GB"/>
        </w:rPr>
        <w:t>Case Officer</w:t>
      </w:r>
      <w:r w:rsidRPr="00144D43">
        <w:rPr>
          <w:rFonts w:ascii="Arial" w:hAnsi="Arial" w:cs="Arial"/>
          <w:sz w:val="24"/>
          <w:szCs w:val="24"/>
          <w:lang w:val="en-GB"/>
        </w:rPr>
        <w:t xml:space="preserve"> Neil Watson</w:t>
      </w:r>
    </w:p>
    <w:p w14:paraId="2D1B5155" w14:textId="77777777" w:rsidR="00566A1F" w:rsidRPr="00144D43" w:rsidRDefault="00566A1F" w:rsidP="00566A1F">
      <w:pPr>
        <w:tabs>
          <w:tab w:val="left" w:pos="2268"/>
        </w:tabs>
        <w:autoSpaceDE w:val="0"/>
        <w:autoSpaceDN w:val="0"/>
        <w:adjustRightInd w:val="0"/>
        <w:rPr>
          <w:rFonts w:ascii="Arial" w:hAnsi="Arial" w:cs="Arial"/>
          <w:sz w:val="24"/>
          <w:szCs w:val="24"/>
          <w:lang w:val="en-GB"/>
        </w:rPr>
      </w:pPr>
    </w:p>
    <w:p w14:paraId="0C0BE9F2"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r w:rsidRPr="00144D43">
        <w:rPr>
          <w:rFonts w:ascii="Arial" w:hAnsi="Arial" w:cs="Arial"/>
          <w:b/>
          <w:bCs/>
          <w:i/>
          <w:iCs/>
          <w:color w:val="000080"/>
          <w:sz w:val="28"/>
          <w:szCs w:val="28"/>
          <w:u w:val="single"/>
          <w:lang w:val="en-GB"/>
        </w:rPr>
        <w:t>Site Description and Proposal</w:t>
      </w:r>
    </w:p>
    <w:p w14:paraId="401AA801"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p>
    <w:p w14:paraId="59AC05F4" w14:textId="77777777" w:rsidR="00566A1F" w:rsidRPr="00144D43" w:rsidRDefault="00566A1F" w:rsidP="00566A1F">
      <w:pPr>
        <w:autoSpaceDE w:val="0"/>
        <w:autoSpaceDN w:val="0"/>
        <w:adjustRightInd w:val="0"/>
        <w:rPr>
          <w:rFonts w:ascii="Arial" w:hAnsi="Arial" w:cs="Arial"/>
          <w:sz w:val="24"/>
          <w:szCs w:val="24"/>
          <w:lang w:val="en-GB"/>
        </w:rPr>
      </w:pPr>
      <w:r w:rsidRPr="00144D43">
        <w:rPr>
          <w:rFonts w:ascii="Arial" w:hAnsi="Arial" w:cs="Arial"/>
          <w:sz w:val="24"/>
          <w:szCs w:val="24"/>
          <w:lang w:val="en-GB"/>
        </w:rPr>
        <w:t>The application is brought back to Committee as a location plan for the proposed fencing has been received. This shows the fencing being erected on all sides of the car sales area.</w:t>
      </w:r>
    </w:p>
    <w:p w14:paraId="376D4871" w14:textId="77777777" w:rsidR="00566A1F" w:rsidRPr="00144D43" w:rsidRDefault="00566A1F" w:rsidP="00566A1F">
      <w:pPr>
        <w:autoSpaceDE w:val="0"/>
        <w:autoSpaceDN w:val="0"/>
        <w:adjustRightInd w:val="0"/>
        <w:rPr>
          <w:rFonts w:ascii="Arial" w:hAnsi="Arial" w:cs="Arial"/>
          <w:sz w:val="24"/>
          <w:szCs w:val="24"/>
          <w:lang w:val="en-GB"/>
        </w:rPr>
      </w:pPr>
    </w:p>
    <w:p w14:paraId="7680F8FB" w14:textId="77777777" w:rsidR="00566A1F" w:rsidRPr="00144D43" w:rsidRDefault="00566A1F" w:rsidP="00566A1F">
      <w:pPr>
        <w:autoSpaceDE w:val="0"/>
        <w:autoSpaceDN w:val="0"/>
        <w:adjustRightInd w:val="0"/>
        <w:rPr>
          <w:rFonts w:ascii="Arial" w:hAnsi="Arial" w:cs="Arial"/>
          <w:sz w:val="24"/>
          <w:szCs w:val="24"/>
          <w:lang w:val="en-GB"/>
        </w:rPr>
      </w:pPr>
      <w:r w:rsidRPr="00144D43">
        <w:rPr>
          <w:rFonts w:ascii="Arial" w:hAnsi="Arial" w:cs="Arial"/>
          <w:sz w:val="24"/>
          <w:szCs w:val="24"/>
          <w:lang w:val="en-GB"/>
        </w:rPr>
        <w:t>The site is a food store located in Nelson. It has a rear area that is to be used for car sales.</w:t>
      </w:r>
    </w:p>
    <w:p w14:paraId="4CDC9E88" w14:textId="77777777" w:rsidR="00566A1F" w:rsidRPr="00144D43" w:rsidRDefault="00566A1F" w:rsidP="00566A1F">
      <w:pPr>
        <w:autoSpaceDE w:val="0"/>
        <w:autoSpaceDN w:val="0"/>
        <w:adjustRightInd w:val="0"/>
        <w:rPr>
          <w:rFonts w:ascii="Arial" w:hAnsi="Arial" w:cs="Arial"/>
          <w:sz w:val="24"/>
          <w:szCs w:val="24"/>
          <w:lang w:val="en-GB"/>
        </w:rPr>
      </w:pPr>
    </w:p>
    <w:p w14:paraId="46BAB03B"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r w:rsidRPr="00144D43">
        <w:rPr>
          <w:rFonts w:ascii="Arial" w:hAnsi="Arial" w:cs="Arial"/>
          <w:sz w:val="24"/>
          <w:szCs w:val="24"/>
          <w:lang w:val="en-GB"/>
        </w:rPr>
        <w:t xml:space="preserve">The application has been called in to Committee. Members should note that to approve a development without a plan showing where the fencing is proposed would constitute maladministration.  A Local Planning Authority </w:t>
      </w:r>
      <w:proofErr w:type="gramStart"/>
      <w:r w:rsidRPr="00144D43">
        <w:rPr>
          <w:rFonts w:ascii="Arial" w:hAnsi="Arial" w:cs="Arial"/>
          <w:sz w:val="24"/>
          <w:szCs w:val="24"/>
          <w:lang w:val="en-GB"/>
        </w:rPr>
        <w:t>is not able to</w:t>
      </w:r>
      <w:proofErr w:type="gramEnd"/>
      <w:r w:rsidRPr="00144D43">
        <w:rPr>
          <w:rFonts w:ascii="Arial" w:hAnsi="Arial" w:cs="Arial"/>
          <w:sz w:val="24"/>
          <w:szCs w:val="24"/>
          <w:lang w:val="en-GB"/>
        </w:rPr>
        <w:t xml:space="preserve"> approve anything that does not show where that development is to be located. </w:t>
      </w:r>
    </w:p>
    <w:p w14:paraId="0307A5B3"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p>
    <w:p w14:paraId="576C6478"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r w:rsidRPr="00144D43">
        <w:rPr>
          <w:rFonts w:ascii="Arial" w:hAnsi="Arial" w:cs="Arial"/>
          <w:b/>
          <w:bCs/>
          <w:i/>
          <w:iCs/>
          <w:color w:val="000080"/>
          <w:sz w:val="28"/>
          <w:szCs w:val="28"/>
          <w:u w:val="single"/>
          <w:lang w:val="en-GB"/>
        </w:rPr>
        <w:t>Relevant Planning History</w:t>
      </w:r>
    </w:p>
    <w:p w14:paraId="74574262" w14:textId="77777777" w:rsidR="00566A1F" w:rsidRPr="00144D43" w:rsidRDefault="00566A1F" w:rsidP="00566A1F">
      <w:pPr>
        <w:autoSpaceDE w:val="0"/>
        <w:autoSpaceDN w:val="0"/>
        <w:adjustRightInd w:val="0"/>
        <w:rPr>
          <w:rFonts w:ascii="Arial" w:hAnsi="Arial" w:cs="Arial"/>
          <w:sz w:val="24"/>
          <w:szCs w:val="24"/>
          <w:lang w:val="en-GB"/>
        </w:rPr>
      </w:pPr>
    </w:p>
    <w:p w14:paraId="529AA4EF" w14:textId="77777777" w:rsidR="00566A1F" w:rsidRPr="00144D43" w:rsidRDefault="00566A1F" w:rsidP="00566A1F">
      <w:pPr>
        <w:autoSpaceDE w:val="0"/>
        <w:autoSpaceDN w:val="0"/>
        <w:adjustRightInd w:val="0"/>
        <w:rPr>
          <w:rFonts w:ascii="Arial" w:hAnsi="Arial" w:cs="Arial"/>
          <w:sz w:val="24"/>
          <w:szCs w:val="24"/>
          <w:lang w:val="en-GB"/>
        </w:rPr>
      </w:pPr>
      <w:r w:rsidRPr="00144D43">
        <w:rPr>
          <w:rFonts w:ascii="Arial" w:hAnsi="Arial" w:cs="Arial"/>
          <w:sz w:val="24"/>
          <w:szCs w:val="24"/>
          <w:lang w:val="en-GB"/>
        </w:rPr>
        <w:t>22/0051/FUL Change of use to car sales.</w:t>
      </w:r>
    </w:p>
    <w:p w14:paraId="11B63E11"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p>
    <w:p w14:paraId="1777D278"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r w:rsidRPr="00144D43">
        <w:rPr>
          <w:rFonts w:ascii="Arial" w:hAnsi="Arial" w:cs="Arial"/>
          <w:b/>
          <w:bCs/>
          <w:i/>
          <w:iCs/>
          <w:color w:val="000080"/>
          <w:sz w:val="28"/>
          <w:szCs w:val="28"/>
          <w:u w:val="single"/>
          <w:lang w:val="en-GB"/>
        </w:rPr>
        <w:t>Consultee Response</w:t>
      </w:r>
    </w:p>
    <w:p w14:paraId="6AD1F339" w14:textId="77777777" w:rsidR="00566A1F" w:rsidRPr="00144D43" w:rsidRDefault="00566A1F" w:rsidP="00566A1F">
      <w:pPr>
        <w:autoSpaceDE w:val="0"/>
        <w:autoSpaceDN w:val="0"/>
        <w:adjustRightInd w:val="0"/>
        <w:rPr>
          <w:rFonts w:ascii="Arial" w:hAnsi="Arial" w:cs="Arial"/>
          <w:sz w:val="24"/>
          <w:szCs w:val="24"/>
          <w:lang w:val="en-GB"/>
        </w:rPr>
      </w:pPr>
    </w:p>
    <w:p w14:paraId="136CC34D" w14:textId="77777777" w:rsidR="00566A1F" w:rsidRPr="00144D43" w:rsidRDefault="00566A1F" w:rsidP="00566A1F">
      <w:pPr>
        <w:autoSpaceDE w:val="0"/>
        <w:autoSpaceDN w:val="0"/>
        <w:adjustRightInd w:val="0"/>
        <w:rPr>
          <w:rFonts w:ascii="Arial" w:hAnsi="Arial" w:cs="Arial"/>
          <w:bCs/>
          <w:iCs/>
          <w:sz w:val="24"/>
          <w:szCs w:val="24"/>
          <w:lang w:val="en-GB"/>
        </w:rPr>
      </w:pPr>
      <w:r w:rsidRPr="00144D43">
        <w:rPr>
          <w:rFonts w:ascii="Arial" w:hAnsi="Arial" w:cs="Arial"/>
          <w:bCs/>
          <w:iCs/>
          <w:sz w:val="24"/>
          <w:szCs w:val="24"/>
          <w:lang w:val="en-GB"/>
        </w:rPr>
        <w:t>None</w:t>
      </w:r>
    </w:p>
    <w:p w14:paraId="4E8D2289"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p>
    <w:p w14:paraId="1772B924"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r w:rsidRPr="00144D43">
        <w:rPr>
          <w:rFonts w:ascii="Arial" w:hAnsi="Arial" w:cs="Arial"/>
          <w:b/>
          <w:bCs/>
          <w:i/>
          <w:iCs/>
          <w:color w:val="000080"/>
          <w:sz w:val="28"/>
          <w:szCs w:val="28"/>
          <w:u w:val="single"/>
          <w:lang w:val="en-GB"/>
        </w:rPr>
        <w:t>Public Response</w:t>
      </w:r>
    </w:p>
    <w:p w14:paraId="2735459D" w14:textId="77777777" w:rsidR="00566A1F" w:rsidRPr="00144D43" w:rsidRDefault="00566A1F" w:rsidP="00566A1F">
      <w:pPr>
        <w:autoSpaceDE w:val="0"/>
        <w:autoSpaceDN w:val="0"/>
        <w:adjustRightInd w:val="0"/>
        <w:rPr>
          <w:rFonts w:ascii="Arial" w:hAnsi="Arial" w:cs="Arial"/>
          <w:sz w:val="24"/>
          <w:szCs w:val="24"/>
          <w:lang w:val="en-GB"/>
        </w:rPr>
      </w:pPr>
    </w:p>
    <w:p w14:paraId="41BC5FF7" w14:textId="77777777" w:rsidR="00566A1F" w:rsidRPr="00144D43" w:rsidRDefault="00566A1F" w:rsidP="00566A1F">
      <w:pPr>
        <w:autoSpaceDE w:val="0"/>
        <w:autoSpaceDN w:val="0"/>
        <w:adjustRightInd w:val="0"/>
        <w:rPr>
          <w:rFonts w:ascii="Arial" w:hAnsi="Arial" w:cs="Arial"/>
          <w:sz w:val="24"/>
          <w:szCs w:val="24"/>
          <w:lang w:val="en-GB"/>
        </w:rPr>
      </w:pPr>
      <w:r w:rsidRPr="00144D43">
        <w:rPr>
          <w:rFonts w:ascii="Arial" w:hAnsi="Arial" w:cs="Arial"/>
          <w:sz w:val="24"/>
          <w:szCs w:val="24"/>
          <w:lang w:val="en-GB"/>
        </w:rPr>
        <w:t>None</w:t>
      </w:r>
    </w:p>
    <w:p w14:paraId="72BA6EF4"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p>
    <w:p w14:paraId="753F79E1" w14:textId="77777777" w:rsidR="00566A1F" w:rsidRPr="00144D43" w:rsidRDefault="00566A1F" w:rsidP="00566A1F">
      <w:pPr>
        <w:autoSpaceDE w:val="0"/>
        <w:autoSpaceDN w:val="0"/>
        <w:adjustRightInd w:val="0"/>
        <w:rPr>
          <w:rFonts w:ascii="Arial" w:hAnsi="Arial" w:cs="Arial"/>
          <w:b/>
          <w:bCs/>
          <w:i/>
          <w:iCs/>
          <w:color w:val="000080"/>
          <w:sz w:val="28"/>
          <w:szCs w:val="28"/>
          <w:u w:val="single"/>
          <w:lang w:val="en-GB"/>
        </w:rPr>
      </w:pPr>
      <w:r w:rsidRPr="00144D43">
        <w:rPr>
          <w:rFonts w:ascii="Arial" w:hAnsi="Arial" w:cs="Arial"/>
          <w:b/>
          <w:bCs/>
          <w:i/>
          <w:iCs/>
          <w:color w:val="000080"/>
          <w:sz w:val="28"/>
          <w:szCs w:val="28"/>
          <w:u w:val="single"/>
          <w:lang w:val="en-GB"/>
        </w:rPr>
        <w:t>Officer Comments</w:t>
      </w:r>
    </w:p>
    <w:p w14:paraId="1F3394AB" w14:textId="77777777" w:rsidR="00566A1F" w:rsidRPr="00144D43" w:rsidRDefault="00566A1F" w:rsidP="00566A1F">
      <w:pPr>
        <w:autoSpaceDE w:val="0"/>
        <w:autoSpaceDN w:val="0"/>
        <w:adjustRightInd w:val="0"/>
        <w:rPr>
          <w:rFonts w:ascii="Arial" w:hAnsi="Arial" w:cs="Arial"/>
          <w:sz w:val="24"/>
          <w:szCs w:val="24"/>
          <w:lang w:val="en-GB"/>
        </w:rPr>
      </w:pPr>
    </w:p>
    <w:p w14:paraId="18DB1534" w14:textId="77777777" w:rsidR="00566A1F" w:rsidRPr="00144D43"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4"/>
          <w:szCs w:val="24"/>
          <w:lang w:val="en-GB"/>
        </w:rPr>
      </w:pPr>
      <w:r w:rsidRPr="00144D43">
        <w:rPr>
          <w:rFonts w:ascii="Arial" w:hAnsi="Arial" w:cs="Arial"/>
          <w:b/>
          <w:bCs/>
          <w:sz w:val="24"/>
          <w:szCs w:val="24"/>
          <w:lang w:val="en-GB"/>
        </w:rPr>
        <w:t xml:space="preserve">Condition </w:t>
      </w:r>
      <w:proofErr w:type="gramStart"/>
      <w:r w:rsidRPr="00144D43">
        <w:rPr>
          <w:rFonts w:ascii="Arial" w:hAnsi="Arial" w:cs="Arial"/>
          <w:b/>
          <w:bCs/>
          <w:sz w:val="24"/>
          <w:szCs w:val="24"/>
          <w:lang w:val="en-GB"/>
        </w:rPr>
        <w:t xml:space="preserve">5  </w:t>
      </w:r>
      <w:r w:rsidRPr="00144D43">
        <w:rPr>
          <w:rFonts w:ascii="Arial" w:hAnsi="Arial" w:cs="Arial"/>
          <w:sz w:val="24"/>
          <w:szCs w:val="24"/>
          <w:lang w:val="en-GB"/>
        </w:rPr>
        <w:t>The</w:t>
      </w:r>
      <w:proofErr w:type="gramEnd"/>
      <w:r w:rsidRPr="00144D43">
        <w:rPr>
          <w:rFonts w:ascii="Arial" w:hAnsi="Arial" w:cs="Arial"/>
          <w:sz w:val="24"/>
          <w:szCs w:val="24"/>
          <w:lang w:val="en-GB"/>
        </w:rPr>
        <w:t xml:space="preserve"> applicant wishes to erect fencing 2.4m high around the site. </w:t>
      </w:r>
    </w:p>
    <w:p w14:paraId="27C91E65" w14:textId="77777777" w:rsidR="00566A1F" w:rsidRPr="00144D43"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4"/>
          <w:szCs w:val="24"/>
          <w:lang w:val="en-GB"/>
        </w:rPr>
      </w:pPr>
    </w:p>
    <w:p w14:paraId="699FCC80" w14:textId="77777777" w:rsidR="00566A1F" w:rsidRPr="00144D43"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4"/>
          <w:szCs w:val="24"/>
          <w:lang w:val="en-GB"/>
        </w:rPr>
      </w:pPr>
      <w:r w:rsidRPr="00144D43">
        <w:rPr>
          <w:rFonts w:ascii="Arial" w:hAnsi="Arial" w:cs="Arial"/>
          <w:sz w:val="24"/>
          <w:szCs w:val="24"/>
          <w:lang w:val="en-GB"/>
        </w:rPr>
        <w:lastRenderedPageBreak/>
        <w:t xml:space="preserve">The details submitted show a fence 2.4m hight to be erected around the perimeter of the whole site. There are residential dwellings with rear gardens and windows </w:t>
      </w:r>
      <w:proofErr w:type="gramStart"/>
      <w:r w:rsidRPr="00144D43">
        <w:rPr>
          <w:rFonts w:ascii="Arial" w:hAnsi="Arial" w:cs="Arial"/>
          <w:sz w:val="24"/>
          <w:szCs w:val="24"/>
          <w:lang w:val="en-GB"/>
        </w:rPr>
        <w:t>in close proximity to</w:t>
      </w:r>
      <w:proofErr w:type="gramEnd"/>
      <w:r w:rsidRPr="00144D43">
        <w:rPr>
          <w:rFonts w:ascii="Arial" w:hAnsi="Arial" w:cs="Arial"/>
          <w:sz w:val="24"/>
          <w:szCs w:val="24"/>
          <w:lang w:val="en-GB"/>
        </w:rPr>
        <w:t xml:space="preserve"> the proposed fencing. They will have poor living conditions due to the height proposed. The fencing will also appear too high and poorly designed in the locality due to the height.</w:t>
      </w:r>
    </w:p>
    <w:p w14:paraId="3275331A" w14:textId="77777777" w:rsidR="00566A1F" w:rsidRPr="00144D43"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4"/>
          <w:szCs w:val="24"/>
          <w:lang w:val="en-GB"/>
        </w:rPr>
      </w:pPr>
    </w:p>
    <w:p w14:paraId="553635CD" w14:textId="77777777" w:rsidR="00566A1F" w:rsidRPr="00144D43"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1BBACCA5" w14:textId="77777777" w:rsidR="00566A1F" w:rsidRPr="00144D43"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i/>
          <w:iCs/>
          <w:color w:val="000080"/>
          <w:sz w:val="28"/>
          <w:szCs w:val="28"/>
          <w:u w:val="single"/>
          <w:lang w:val="en-GB"/>
        </w:rPr>
      </w:pPr>
    </w:p>
    <w:p w14:paraId="6849A13E" w14:textId="77777777" w:rsidR="00566A1F"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i/>
          <w:iCs/>
          <w:color w:val="000080"/>
          <w:sz w:val="28"/>
          <w:szCs w:val="28"/>
          <w:u w:val="single"/>
          <w:lang w:val="en-GB"/>
        </w:rPr>
      </w:pPr>
      <w:r w:rsidRPr="00144D43">
        <w:rPr>
          <w:rFonts w:ascii="Arial" w:hAnsi="Arial" w:cs="Arial"/>
          <w:b/>
          <w:bCs/>
          <w:i/>
          <w:iCs/>
          <w:color w:val="000080"/>
          <w:sz w:val="28"/>
          <w:szCs w:val="28"/>
          <w:u w:val="single"/>
          <w:lang w:val="en-GB"/>
        </w:rPr>
        <w:t>RECOMMENDATION: Condition not discharged</w:t>
      </w:r>
    </w:p>
    <w:p w14:paraId="239C9623" w14:textId="77777777" w:rsidR="00566A1F" w:rsidRPr="00144D43" w:rsidRDefault="00566A1F" w:rsidP="00566A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4"/>
          <w:szCs w:val="24"/>
          <w:lang w:val="en-GB"/>
        </w:rPr>
      </w:pPr>
    </w:p>
    <w:p w14:paraId="6BBBB66A" w14:textId="77777777" w:rsidR="00566A1F" w:rsidRPr="00144D43" w:rsidRDefault="00566A1F" w:rsidP="00566A1F">
      <w:pPr>
        <w:tabs>
          <w:tab w:val="left" w:pos="2268"/>
          <w:tab w:val="left" w:pos="7171"/>
          <w:tab w:val="right" w:pos="8985"/>
        </w:tabs>
        <w:autoSpaceDE w:val="0"/>
        <w:autoSpaceDN w:val="0"/>
        <w:adjustRightInd w:val="0"/>
        <w:ind w:left="2267" w:right="28" w:hanging="2267"/>
        <w:rPr>
          <w:rFonts w:ascii="Arial" w:hAnsi="Arial" w:cs="Arial"/>
          <w:bCs/>
          <w:sz w:val="24"/>
          <w:szCs w:val="24"/>
          <w:lang w:val="en-GB"/>
        </w:rPr>
      </w:pPr>
      <w:r w:rsidRPr="00144D43">
        <w:rPr>
          <w:rFonts w:ascii="Arial" w:hAnsi="Arial" w:cs="Arial"/>
          <w:b/>
          <w:bCs/>
          <w:sz w:val="24"/>
          <w:szCs w:val="24"/>
          <w:lang w:val="en-GB"/>
        </w:rPr>
        <w:t xml:space="preserve">Application Ref:  </w:t>
      </w:r>
      <w:r w:rsidRPr="00144D43">
        <w:rPr>
          <w:rFonts w:ascii="Arial" w:hAnsi="Arial" w:cs="Arial"/>
          <w:sz w:val="24"/>
          <w:szCs w:val="24"/>
          <w:lang w:val="en-GB"/>
        </w:rPr>
        <w:t>25/0415/CND</w:t>
      </w:r>
    </w:p>
    <w:p w14:paraId="1B51FA1E" w14:textId="77777777" w:rsidR="00566A1F" w:rsidRPr="00144D43" w:rsidRDefault="00566A1F" w:rsidP="00566A1F">
      <w:pPr>
        <w:tabs>
          <w:tab w:val="left" w:pos="2267"/>
          <w:tab w:val="left" w:pos="3402"/>
        </w:tabs>
        <w:autoSpaceDE w:val="0"/>
        <w:autoSpaceDN w:val="0"/>
        <w:adjustRightInd w:val="0"/>
        <w:ind w:left="2267" w:hanging="2267"/>
        <w:rPr>
          <w:rFonts w:ascii="Arial" w:hAnsi="Arial" w:cs="Arial"/>
          <w:b/>
          <w:bCs/>
          <w:sz w:val="24"/>
          <w:szCs w:val="24"/>
          <w:lang w:val="en-GB"/>
        </w:rPr>
      </w:pPr>
    </w:p>
    <w:p w14:paraId="32F5233F" w14:textId="77777777" w:rsidR="00566A1F" w:rsidRPr="00144D43" w:rsidRDefault="00566A1F" w:rsidP="00566A1F">
      <w:pPr>
        <w:tabs>
          <w:tab w:val="left" w:pos="3402"/>
        </w:tabs>
        <w:autoSpaceDE w:val="0"/>
        <w:autoSpaceDN w:val="0"/>
        <w:adjustRightInd w:val="0"/>
        <w:ind w:left="1276" w:hanging="1276"/>
        <w:rPr>
          <w:rFonts w:ascii="Arial" w:hAnsi="Arial" w:cs="Arial"/>
          <w:sz w:val="24"/>
          <w:szCs w:val="24"/>
          <w:lang w:val="en-GB"/>
        </w:rPr>
      </w:pPr>
      <w:r w:rsidRPr="00144D43">
        <w:rPr>
          <w:rFonts w:ascii="Arial" w:hAnsi="Arial" w:cs="Arial"/>
          <w:b/>
          <w:bCs/>
          <w:sz w:val="24"/>
          <w:szCs w:val="24"/>
          <w:lang w:val="en-GB"/>
        </w:rPr>
        <w:t xml:space="preserve">Proposal:  </w:t>
      </w:r>
      <w:r w:rsidRPr="00144D43">
        <w:rPr>
          <w:rFonts w:ascii="Arial" w:hAnsi="Arial" w:cs="Arial"/>
          <w:sz w:val="24"/>
          <w:szCs w:val="24"/>
          <w:lang w:val="en-GB"/>
        </w:rPr>
        <w:t>Discharge Condition 5 (Fencing details) of Planning Permission 22/0051/FUL.</w:t>
      </w:r>
    </w:p>
    <w:p w14:paraId="0155F345" w14:textId="77777777" w:rsidR="00566A1F" w:rsidRPr="00144D43" w:rsidRDefault="00566A1F" w:rsidP="00566A1F">
      <w:pPr>
        <w:tabs>
          <w:tab w:val="left" w:pos="2268"/>
        </w:tabs>
        <w:autoSpaceDE w:val="0"/>
        <w:autoSpaceDN w:val="0"/>
        <w:adjustRightInd w:val="0"/>
        <w:spacing w:line="170" w:lineRule="exact"/>
        <w:ind w:left="2268" w:hanging="2268"/>
        <w:rPr>
          <w:rFonts w:ascii="Arial" w:hAnsi="Arial" w:cs="Arial"/>
          <w:sz w:val="24"/>
          <w:szCs w:val="24"/>
          <w:lang w:val="en-GB"/>
        </w:rPr>
      </w:pPr>
    </w:p>
    <w:p w14:paraId="59624733" w14:textId="77777777" w:rsidR="00566A1F" w:rsidRPr="00144D43" w:rsidRDefault="00566A1F" w:rsidP="00566A1F">
      <w:pPr>
        <w:tabs>
          <w:tab w:val="left" w:pos="2267"/>
          <w:tab w:val="left" w:pos="3402"/>
        </w:tabs>
        <w:autoSpaceDE w:val="0"/>
        <w:autoSpaceDN w:val="0"/>
        <w:adjustRightInd w:val="0"/>
        <w:ind w:left="2267" w:hanging="2267"/>
        <w:rPr>
          <w:rFonts w:ascii="Arial" w:hAnsi="Arial" w:cs="Arial"/>
          <w:sz w:val="24"/>
          <w:szCs w:val="24"/>
          <w:lang w:val="en-GB"/>
        </w:rPr>
      </w:pPr>
      <w:r w:rsidRPr="00144D43">
        <w:rPr>
          <w:rFonts w:ascii="Arial" w:hAnsi="Arial" w:cs="Arial"/>
          <w:b/>
          <w:bCs/>
          <w:sz w:val="24"/>
          <w:szCs w:val="24"/>
          <w:lang w:val="en-GB"/>
        </w:rPr>
        <w:t xml:space="preserve">At:  </w:t>
      </w:r>
      <w:r w:rsidRPr="00144D43">
        <w:rPr>
          <w:rFonts w:ascii="Arial" w:hAnsi="Arial" w:cs="Arial"/>
          <w:sz w:val="24"/>
          <w:szCs w:val="24"/>
          <w:lang w:val="en-GB"/>
        </w:rPr>
        <w:t>212 Railway Street</w:t>
      </w:r>
    </w:p>
    <w:p w14:paraId="2A526505" w14:textId="77777777" w:rsidR="00566A1F" w:rsidRPr="00144D43" w:rsidRDefault="00566A1F" w:rsidP="00566A1F">
      <w:pPr>
        <w:tabs>
          <w:tab w:val="left" w:pos="2268"/>
        </w:tabs>
        <w:autoSpaceDE w:val="0"/>
        <w:autoSpaceDN w:val="0"/>
        <w:adjustRightInd w:val="0"/>
        <w:spacing w:line="170" w:lineRule="exact"/>
        <w:ind w:left="2268" w:hanging="2268"/>
        <w:rPr>
          <w:rFonts w:ascii="Arial" w:hAnsi="Arial" w:cs="Arial"/>
          <w:sz w:val="24"/>
          <w:szCs w:val="24"/>
          <w:lang w:val="en-GB"/>
        </w:rPr>
      </w:pPr>
    </w:p>
    <w:p w14:paraId="35FA2890" w14:textId="77777777" w:rsidR="00566A1F" w:rsidRDefault="00566A1F" w:rsidP="00566A1F">
      <w:pPr>
        <w:tabs>
          <w:tab w:val="left" w:pos="2268"/>
          <w:tab w:val="left" w:pos="3402"/>
        </w:tabs>
        <w:autoSpaceDE w:val="0"/>
        <w:autoSpaceDN w:val="0"/>
        <w:adjustRightInd w:val="0"/>
        <w:ind w:left="2267" w:hanging="2267"/>
        <w:rPr>
          <w:rFonts w:ascii="Arial" w:hAnsi="Arial" w:cs="Arial"/>
          <w:sz w:val="24"/>
          <w:szCs w:val="24"/>
          <w:lang w:val="en-GB"/>
        </w:rPr>
      </w:pPr>
      <w:r w:rsidRPr="00144D43">
        <w:rPr>
          <w:rFonts w:ascii="Arial" w:hAnsi="Arial" w:cs="Arial"/>
          <w:b/>
          <w:bCs/>
          <w:sz w:val="24"/>
          <w:szCs w:val="24"/>
          <w:lang w:val="en-GB"/>
        </w:rPr>
        <w:t xml:space="preserve">On behalf of:  </w:t>
      </w:r>
      <w:r w:rsidRPr="00144D43">
        <w:rPr>
          <w:rFonts w:ascii="Arial" w:hAnsi="Arial" w:cs="Arial"/>
          <w:sz w:val="24"/>
          <w:szCs w:val="24"/>
          <w:lang w:val="en-GB"/>
        </w:rPr>
        <w:t>Mr Muhammad Bashir Chaudhry</w:t>
      </w:r>
    </w:p>
    <w:p w14:paraId="3317FD29"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576DBF78"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39051EFE"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77321454"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3901AB49"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09978AA5"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66A697AF"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093392F6"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12857A41"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655D1E30"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2274E045"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560EBD6F"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4BB9C904"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02C6AD21"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7E912355"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672F5360"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61AEC647"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67492D7E"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5D8AB7A9"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0B416273"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1FCFD7E9"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61B6EC31"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4AC770CD"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74D194E3"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5522942D"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27B8F1C1"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3376A691"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7233C112"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2454332B"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0759D4D5"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5D8C1599"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52D5E08F"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209A9DD8" w14:textId="77777777" w:rsidR="00E9068C"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1352D95A" w14:textId="77777777" w:rsidR="00E9068C" w:rsidRDefault="00E9068C" w:rsidP="00E9068C">
      <w:pPr>
        <w:autoSpaceDE w:val="0"/>
        <w:autoSpaceDN w:val="0"/>
        <w:adjustRightInd w:val="0"/>
        <w:rPr>
          <w:rFonts w:ascii="Arial" w:eastAsia="Calibri" w:hAnsi="Arial" w:cs="Arial"/>
          <w:b/>
          <w:bCs/>
          <w:sz w:val="28"/>
          <w:szCs w:val="28"/>
          <w:lang w:val="en-GB" w:eastAsia="en-US"/>
        </w:rPr>
      </w:pPr>
      <w:r w:rsidRPr="00F441C2">
        <w:rPr>
          <w:rFonts w:ascii="Arial" w:eastAsia="Calibri" w:hAnsi="Arial" w:cs="Arial"/>
          <w:b/>
          <w:bCs/>
          <w:sz w:val="28"/>
          <w:szCs w:val="28"/>
          <w:lang w:val="en-GB" w:eastAsia="en-US"/>
        </w:rPr>
        <w:lastRenderedPageBreak/>
        <w:t>REPORT TO NELSON, BRIERFIELD AND REEDLEY COMMITTEE ON 0</w:t>
      </w:r>
      <w:r>
        <w:rPr>
          <w:rFonts w:ascii="Arial" w:eastAsia="Calibri" w:hAnsi="Arial" w:cs="Arial"/>
          <w:b/>
          <w:bCs/>
          <w:sz w:val="28"/>
          <w:szCs w:val="28"/>
          <w:lang w:val="en-GB" w:eastAsia="en-US"/>
        </w:rPr>
        <w:t>3RD</w:t>
      </w:r>
      <w:r w:rsidRPr="00F441C2">
        <w:rPr>
          <w:rFonts w:ascii="Arial" w:eastAsia="Calibri" w:hAnsi="Arial" w:cs="Arial"/>
          <w:b/>
          <w:bCs/>
          <w:sz w:val="28"/>
          <w:szCs w:val="28"/>
          <w:lang w:val="en-GB" w:eastAsia="en-US"/>
        </w:rPr>
        <w:t xml:space="preserve"> </w:t>
      </w:r>
      <w:r>
        <w:rPr>
          <w:rFonts w:ascii="Arial" w:eastAsia="Calibri" w:hAnsi="Arial" w:cs="Arial"/>
          <w:b/>
          <w:bCs/>
          <w:sz w:val="28"/>
          <w:szCs w:val="28"/>
          <w:lang w:val="en-GB" w:eastAsia="en-US"/>
        </w:rPr>
        <w:t>NOVEMBER</w:t>
      </w:r>
      <w:r w:rsidRPr="00F441C2">
        <w:rPr>
          <w:rFonts w:ascii="Arial" w:eastAsia="Calibri" w:hAnsi="Arial" w:cs="Arial"/>
          <w:b/>
          <w:bCs/>
          <w:sz w:val="28"/>
          <w:szCs w:val="28"/>
          <w:lang w:val="en-GB" w:eastAsia="en-US"/>
        </w:rPr>
        <w:t xml:space="preserve"> 2025</w:t>
      </w:r>
    </w:p>
    <w:p w14:paraId="6C68FA4E" w14:textId="77777777" w:rsidR="00E9068C" w:rsidRDefault="00E9068C" w:rsidP="00E9068C">
      <w:pPr>
        <w:autoSpaceDE w:val="0"/>
        <w:autoSpaceDN w:val="0"/>
        <w:adjustRightInd w:val="0"/>
        <w:rPr>
          <w:rFonts w:ascii="Arial" w:eastAsia="Calibri" w:hAnsi="Arial" w:cs="Arial"/>
          <w:b/>
          <w:bCs/>
          <w:sz w:val="28"/>
          <w:szCs w:val="28"/>
          <w:lang w:val="en-GB" w:eastAsia="en-US"/>
        </w:rPr>
      </w:pPr>
    </w:p>
    <w:p w14:paraId="12576D69" w14:textId="77777777" w:rsidR="00E9068C" w:rsidRPr="00FE72BB" w:rsidRDefault="00E9068C" w:rsidP="00E9068C">
      <w:pPr>
        <w:tabs>
          <w:tab w:val="left" w:pos="2268"/>
          <w:tab w:val="left" w:pos="7171"/>
          <w:tab w:val="right" w:pos="8985"/>
        </w:tabs>
        <w:autoSpaceDE w:val="0"/>
        <w:autoSpaceDN w:val="0"/>
        <w:adjustRightInd w:val="0"/>
        <w:ind w:left="2267" w:right="28" w:hanging="2267"/>
        <w:rPr>
          <w:rFonts w:ascii="Arial" w:hAnsi="Arial" w:cs="Arial"/>
          <w:bCs/>
          <w:sz w:val="24"/>
          <w:szCs w:val="24"/>
          <w:lang w:val="en-GB"/>
        </w:rPr>
      </w:pPr>
      <w:bookmarkStart w:id="0" w:name="_Hlk212191412"/>
      <w:r w:rsidRPr="00FE72BB">
        <w:rPr>
          <w:rFonts w:ascii="Arial" w:hAnsi="Arial" w:cs="Arial"/>
          <w:b/>
          <w:bCs/>
          <w:sz w:val="24"/>
          <w:szCs w:val="24"/>
          <w:lang w:val="en-GB"/>
        </w:rPr>
        <w:t xml:space="preserve">Application Ref:  25/0458/FUL   </w:t>
      </w:r>
    </w:p>
    <w:p w14:paraId="3F0D1E5A"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b/>
          <w:bCs/>
          <w:sz w:val="24"/>
          <w:szCs w:val="24"/>
          <w:lang w:val="en-GB"/>
        </w:rPr>
      </w:pPr>
    </w:p>
    <w:p w14:paraId="755227ED" w14:textId="77777777" w:rsidR="00E9068C" w:rsidRPr="00FE72BB" w:rsidRDefault="00E9068C" w:rsidP="00E9068C">
      <w:pPr>
        <w:tabs>
          <w:tab w:val="left" w:pos="3402"/>
        </w:tabs>
        <w:autoSpaceDE w:val="0"/>
        <w:autoSpaceDN w:val="0"/>
        <w:adjustRightInd w:val="0"/>
        <w:ind w:left="1276" w:hanging="1276"/>
        <w:rPr>
          <w:rFonts w:ascii="Arial" w:hAnsi="Arial" w:cs="Arial"/>
          <w:sz w:val="24"/>
          <w:szCs w:val="24"/>
          <w:lang w:val="en-GB"/>
        </w:rPr>
      </w:pPr>
      <w:r w:rsidRPr="00FE72BB">
        <w:rPr>
          <w:rFonts w:ascii="Arial" w:hAnsi="Arial" w:cs="Arial"/>
          <w:b/>
          <w:bCs/>
          <w:sz w:val="24"/>
          <w:szCs w:val="24"/>
          <w:lang w:val="en-GB"/>
        </w:rPr>
        <w:t xml:space="preserve">Proposal:  </w:t>
      </w:r>
      <w:r w:rsidRPr="00FE72BB">
        <w:rPr>
          <w:rFonts w:ascii="Arial" w:hAnsi="Arial" w:cs="Arial"/>
          <w:sz w:val="24"/>
          <w:szCs w:val="24"/>
          <w:lang w:val="en-GB"/>
        </w:rPr>
        <w:t>Full: Part retention of function room (Use Class F2 b) at first floor, conversion of ground floor from a Pub (Sui Generis) to 1 no. flat (Use Class C3) and a Restaurant (Use Class E(b)), alterations to frontage, insertion of shutters and the installation of an extraction flue to the side.</w:t>
      </w:r>
      <w:r w:rsidRPr="00FE72BB">
        <w:rPr>
          <w:rFonts w:ascii="Arial" w:hAnsi="Arial" w:cs="Arial"/>
          <w:sz w:val="24"/>
          <w:szCs w:val="24"/>
          <w:lang w:val="en-GB"/>
        </w:rPr>
        <w:tab/>
      </w:r>
    </w:p>
    <w:p w14:paraId="6BD2A901" w14:textId="77777777" w:rsidR="00E9068C" w:rsidRPr="00FE72BB" w:rsidRDefault="00E9068C" w:rsidP="00E9068C">
      <w:pPr>
        <w:tabs>
          <w:tab w:val="left" w:pos="2268"/>
        </w:tabs>
        <w:autoSpaceDE w:val="0"/>
        <w:autoSpaceDN w:val="0"/>
        <w:adjustRightInd w:val="0"/>
        <w:spacing w:line="170" w:lineRule="exact"/>
        <w:ind w:left="2268" w:hanging="2268"/>
        <w:rPr>
          <w:rFonts w:ascii="Arial" w:hAnsi="Arial" w:cs="Arial"/>
          <w:sz w:val="24"/>
          <w:szCs w:val="24"/>
          <w:lang w:val="en-GB"/>
        </w:rPr>
      </w:pPr>
    </w:p>
    <w:p w14:paraId="0BAA7996"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b/>
          <w:bCs/>
          <w:sz w:val="24"/>
          <w:szCs w:val="24"/>
          <w:lang w:val="en-GB"/>
        </w:rPr>
      </w:pPr>
      <w:r w:rsidRPr="00FE72BB">
        <w:rPr>
          <w:rFonts w:ascii="Arial" w:hAnsi="Arial" w:cs="Arial"/>
          <w:b/>
          <w:bCs/>
          <w:sz w:val="24"/>
          <w:szCs w:val="24"/>
          <w:lang w:val="en-GB"/>
        </w:rPr>
        <w:t xml:space="preserve">At:  </w:t>
      </w:r>
      <w:r w:rsidRPr="00FE72BB">
        <w:rPr>
          <w:rFonts w:ascii="Arial" w:hAnsi="Arial" w:cs="Arial"/>
          <w:sz w:val="24"/>
          <w:szCs w:val="24"/>
          <w:lang w:val="en-GB"/>
        </w:rPr>
        <w:t>129 Manchester Road, Nelson, Lancashire, BB9 7AG</w:t>
      </w:r>
    </w:p>
    <w:p w14:paraId="26072A76"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sz w:val="24"/>
          <w:szCs w:val="24"/>
          <w:lang w:val="en-GB"/>
        </w:rPr>
      </w:pPr>
      <w:r w:rsidRPr="00FE72BB">
        <w:rPr>
          <w:rFonts w:ascii="Arial" w:hAnsi="Arial" w:cs="Arial"/>
          <w:b/>
          <w:bCs/>
          <w:sz w:val="24"/>
          <w:szCs w:val="24"/>
          <w:lang w:val="en-GB"/>
        </w:rPr>
        <w:tab/>
      </w:r>
    </w:p>
    <w:p w14:paraId="7BF4C8D4" w14:textId="77777777" w:rsidR="00E9068C" w:rsidRPr="00FE72BB" w:rsidRDefault="00E9068C" w:rsidP="00E9068C">
      <w:pPr>
        <w:tabs>
          <w:tab w:val="left" w:pos="2268"/>
        </w:tabs>
        <w:autoSpaceDE w:val="0"/>
        <w:autoSpaceDN w:val="0"/>
        <w:adjustRightInd w:val="0"/>
        <w:spacing w:line="170" w:lineRule="exact"/>
        <w:ind w:left="2268" w:hanging="2268"/>
        <w:rPr>
          <w:rFonts w:ascii="Arial" w:hAnsi="Arial" w:cs="Arial"/>
          <w:sz w:val="24"/>
          <w:szCs w:val="24"/>
          <w:lang w:val="en-GB"/>
        </w:rPr>
      </w:pPr>
    </w:p>
    <w:p w14:paraId="78C976A8" w14:textId="77777777" w:rsidR="00E9068C" w:rsidRPr="00FE72BB" w:rsidRDefault="00E9068C" w:rsidP="00E9068C">
      <w:pPr>
        <w:tabs>
          <w:tab w:val="left" w:pos="1875"/>
          <w:tab w:val="left" w:pos="2267"/>
          <w:tab w:val="left" w:pos="3402"/>
        </w:tabs>
        <w:autoSpaceDE w:val="0"/>
        <w:autoSpaceDN w:val="0"/>
        <w:adjustRightInd w:val="0"/>
        <w:ind w:left="2267" w:hanging="2267"/>
        <w:rPr>
          <w:rFonts w:ascii="Arial" w:hAnsi="Arial" w:cs="Arial"/>
          <w:sz w:val="24"/>
          <w:szCs w:val="24"/>
          <w:lang w:val="en-GB"/>
        </w:rPr>
      </w:pPr>
      <w:r w:rsidRPr="00FE72BB">
        <w:rPr>
          <w:rFonts w:ascii="Arial" w:hAnsi="Arial" w:cs="Arial"/>
          <w:b/>
          <w:bCs/>
          <w:sz w:val="24"/>
          <w:szCs w:val="24"/>
          <w:lang w:val="en-GB"/>
        </w:rPr>
        <w:t>On behalf of:</w:t>
      </w:r>
      <w:r w:rsidRPr="00FE72BB">
        <w:rPr>
          <w:lang w:val="en-GB"/>
        </w:rPr>
        <w:t xml:space="preserve"> </w:t>
      </w:r>
      <w:r w:rsidRPr="00FE72BB">
        <w:rPr>
          <w:rFonts w:ascii="Arial" w:hAnsi="Arial" w:cs="Arial"/>
          <w:sz w:val="24"/>
          <w:szCs w:val="24"/>
          <w:lang w:val="en-GB"/>
        </w:rPr>
        <w:t>Mr Taj Ahmed</w:t>
      </w:r>
      <w:bookmarkEnd w:id="0"/>
      <w:r w:rsidRPr="00FE72BB">
        <w:rPr>
          <w:rFonts w:ascii="Arial" w:hAnsi="Arial" w:cs="Arial"/>
          <w:sz w:val="24"/>
          <w:szCs w:val="24"/>
          <w:lang w:val="en-GB"/>
        </w:rPr>
        <w:tab/>
      </w:r>
    </w:p>
    <w:p w14:paraId="63D9FECB" w14:textId="77777777" w:rsidR="00E9068C" w:rsidRPr="00FE72BB" w:rsidRDefault="00E9068C" w:rsidP="00E9068C">
      <w:pPr>
        <w:tabs>
          <w:tab w:val="left" w:pos="2268"/>
        </w:tabs>
        <w:autoSpaceDE w:val="0"/>
        <w:autoSpaceDN w:val="0"/>
        <w:adjustRightInd w:val="0"/>
        <w:spacing w:line="170" w:lineRule="exact"/>
        <w:ind w:left="2268" w:hanging="2268"/>
        <w:rPr>
          <w:rFonts w:ascii="Arial" w:hAnsi="Arial" w:cs="Arial"/>
          <w:sz w:val="24"/>
          <w:szCs w:val="24"/>
          <w:lang w:val="en-GB"/>
        </w:rPr>
      </w:pPr>
    </w:p>
    <w:p w14:paraId="3D10A403"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sz w:val="24"/>
          <w:szCs w:val="24"/>
          <w:lang w:val="en-GB"/>
        </w:rPr>
      </w:pPr>
      <w:r w:rsidRPr="00FE72BB">
        <w:rPr>
          <w:rFonts w:ascii="Arial" w:hAnsi="Arial" w:cs="Arial"/>
          <w:b/>
          <w:bCs/>
          <w:sz w:val="24"/>
          <w:szCs w:val="24"/>
          <w:lang w:val="en-GB"/>
        </w:rPr>
        <w:t xml:space="preserve">Date Registered:  </w:t>
      </w:r>
      <w:r w:rsidRPr="00FE72BB">
        <w:rPr>
          <w:rFonts w:ascii="Arial" w:hAnsi="Arial" w:cs="Arial"/>
          <w:sz w:val="24"/>
          <w:szCs w:val="24"/>
          <w:lang w:val="en-GB"/>
        </w:rPr>
        <w:t>7/11/2025</w:t>
      </w:r>
    </w:p>
    <w:p w14:paraId="4270E101" w14:textId="77777777" w:rsidR="00E9068C" w:rsidRPr="00FE72BB" w:rsidRDefault="00E9068C" w:rsidP="00E9068C">
      <w:pPr>
        <w:tabs>
          <w:tab w:val="left" w:pos="2268"/>
        </w:tabs>
        <w:autoSpaceDE w:val="0"/>
        <w:autoSpaceDN w:val="0"/>
        <w:adjustRightInd w:val="0"/>
        <w:spacing w:line="170" w:lineRule="exact"/>
        <w:ind w:left="2268" w:hanging="2268"/>
        <w:rPr>
          <w:rFonts w:ascii="Arial" w:hAnsi="Arial" w:cs="Arial"/>
          <w:sz w:val="24"/>
          <w:szCs w:val="24"/>
          <w:lang w:val="en-GB"/>
        </w:rPr>
      </w:pPr>
    </w:p>
    <w:p w14:paraId="7F74BC00"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sz w:val="24"/>
          <w:szCs w:val="24"/>
          <w:lang w:val="en-GB"/>
        </w:rPr>
      </w:pPr>
      <w:r w:rsidRPr="00FE72BB">
        <w:rPr>
          <w:rFonts w:ascii="Arial" w:hAnsi="Arial" w:cs="Arial"/>
          <w:b/>
          <w:bCs/>
          <w:sz w:val="24"/>
          <w:szCs w:val="24"/>
          <w:lang w:val="en-GB"/>
        </w:rPr>
        <w:t>Expiry Date:</w:t>
      </w:r>
      <w:r w:rsidRPr="00FE72BB">
        <w:rPr>
          <w:rFonts w:ascii="Arial" w:hAnsi="Arial" w:cs="Arial"/>
          <w:sz w:val="24"/>
          <w:szCs w:val="24"/>
          <w:lang w:val="en-GB"/>
        </w:rPr>
        <w:t xml:space="preserve">  9/5/2025 </w:t>
      </w:r>
    </w:p>
    <w:p w14:paraId="3C5D47A2" w14:textId="77777777" w:rsidR="00E9068C" w:rsidRPr="00FE72BB" w:rsidRDefault="00E9068C" w:rsidP="00E9068C">
      <w:pPr>
        <w:tabs>
          <w:tab w:val="left" w:pos="2268"/>
        </w:tabs>
        <w:autoSpaceDE w:val="0"/>
        <w:autoSpaceDN w:val="0"/>
        <w:adjustRightInd w:val="0"/>
        <w:spacing w:line="170" w:lineRule="exact"/>
        <w:ind w:left="2268" w:hanging="2268"/>
        <w:rPr>
          <w:rFonts w:ascii="Arial" w:hAnsi="Arial" w:cs="Arial"/>
          <w:sz w:val="24"/>
          <w:szCs w:val="24"/>
          <w:lang w:val="en-GB"/>
        </w:rPr>
      </w:pPr>
    </w:p>
    <w:p w14:paraId="6191E099" w14:textId="77777777" w:rsidR="00E9068C" w:rsidRPr="00FE72BB" w:rsidRDefault="00E9068C" w:rsidP="00E9068C">
      <w:pPr>
        <w:tabs>
          <w:tab w:val="left" w:pos="2268"/>
        </w:tabs>
        <w:autoSpaceDE w:val="0"/>
        <w:autoSpaceDN w:val="0"/>
        <w:adjustRightInd w:val="0"/>
        <w:rPr>
          <w:rFonts w:ascii="Arial" w:hAnsi="Arial" w:cs="Arial"/>
          <w:sz w:val="24"/>
          <w:szCs w:val="24"/>
          <w:lang w:val="en-GB"/>
        </w:rPr>
      </w:pPr>
      <w:r w:rsidRPr="00FE72BB">
        <w:rPr>
          <w:rFonts w:ascii="Arial" w:hAnsi="Arial" w:cs="Arial"/>
          <w:b/>
          <w:bCs/>
          <w:sz w:val="24"/>
          <w:szCs w:val="24"/>
          <w:lang w:val="en-GB"/>
        </w:rPr>
        <w:t xml:space="preserve">Case Officer: </w:t>
      </w:r>
      <w:r w:rsidRPr="00FE72BB">
        <w:rPr>
          <w:rFonts w:ascii="Arial" w:hAnsi="Arial" w:cs="Arial"/>
          <w:sz w:val="24"/>
          <w:szCs w:val="24"/>
          <w:lang w:val="en-GB"/>
        </w:rPr>
        <w:t>Neil Watson</w:t>
      </w:r>
    </w:p>
    <w:p w14:paraId="34624A1D" w14:textId="77777777" w:rsidR="00E9068C" w:rsidRPr="00FE72BB" w:rsidRDefault="00E9068C" w:rsidP="00E9068C">
      <w:pPr>
        <w:tabs>
          <w:tab w:val="left" w:pos="2268"/>
        </w:tabs>
        <w:autoSpaceDE w:val="0"/>
        <w:autoSpaceDN w:val="0"/>
        <w:adjustRightInd w:val="0"/>
        <w:rPr>
          <w:rFonts w:ascii="Arial" w:hAnsi="Arial" w:cs="Arial"/>
          <w:sz w:val="24"/>
          <w:szCs w:val="24"/>
          <w:lang w:val="en-GB"/>
        </w:rPr>
      </w:pPr>
    </w:p>
    <w:p w14:paraId="39C21007"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r w:rsidRPr="00FE72BB">
        <w:rPr>
          <w:rFonts w:ascii="Arial" w:hAnsi="Arial" w:cs="Arial"/>
          <w:b/>
          <w:bCs/>
          <w:i/>
          <w:iCs/>
          <w:color w:val="000080"/>
          <w:sz w:val="28"/>
          <w:szCs w:val="28"/>
          <w:u w:val="single"/>
          <w:lang w:val="en-GB"/>
        </w:rPr>
        <w:t>Site Description and Proposal</w:t>
      </w:r>
    </w:p>
    <w:p w14:paraId="64EDC00C"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p>
    <w:p w14:paraId="0FED6E98" w14:textId="77777777" w:rsidR="00E9068C" w:rsidRPr="00FE72BB" w:rsidRDefault="00E9068C" w:rsidP="00E9068C">
      <w:pPr>
        <w:autoSpaceDE w:val="0"/>
        <w:autoSpaceDN w:val="0"/>
        <w:adjustRightInd w:val="0"/>
        <w:rPr>
          <w:rFonts w:ascii="Arial" w:hAnsi="Arial" w:cs="Arial"/>
          <w:sz w:val="24"/>
          <w:szCs w:val="24"/>
          <w:lang w:val="en-GB"/>
        </w:rPr>
      </w:pPr>
      <w:r w:rsidRPr="00FE72BB">
        <w:rPr>
          <w:rFonts w:ascii="Arial" w:hAnsi="Arial" w:cs="Arial"/>
          <w:sz w:val="24"/>
          <w:szCs w:val="24"/>
          <w:lang w:val="en-GB"/>
        </w:rPr>
        <w:t xml:space="preserve">The application site sits </w:t>
      </w:r>
      <w:proofErr w:type="gramStart"/>
      <w:r w:rsidRPr="00FE72BB">
        <w:rPr>
          <w:rFonts w:ascii="Arial" w:hAnsi="Arial" w:cs="Arial"/>
          <w:sz w:val="24"/>
          <w:szCs w:val="24"/>
          <w:lang w:val="en-GB"/>
        </w:rPr>
        <w:t>is</w:t>
      </w:r>
      <w:proofErr w:type="gramEnd"/>
      <w:r w:rsidRPr="00FE72BB">
        <w:rPr>
          <w:rFonts w:ascii="Arial" w:hAnsi="Arial" w:cs="Arial"/>
          <w:sz w:val="24"/>
          <w:szCs w:val="24"/>
          <w:lang w:val="en-GB"/>
        </w:rPr>
        <w:t xml:space="preserve"> in a prominent corner location within a conservation area. It is a stone built 3 </w:t>
      </w:r>
      <w:proofErr w:type="gramStart"/>
      <w:r w:rsidRPr="00FE72BB">
        <w:rPr>
          <w:rFonts w:ascii="Arial" w:hAnsi="Arial" w:cs="Arial"/>
          <w:sz w:val="24"/>
          <w:szCs w:val="24"/>
          <w:lang w:val="en-GB"/>
        </w:rPr>
        <w:t>storey</w:t>
      </w:r>
      <w:proofErr w:type="gramEnd"/>
      <w:r w:rsidRPr="00FE72BB">
        <w:rPr>
          <w:rFonts w:ascii="Arial" w:hAnsi="Arial" w:cs="Arial"/>
          <w:sz w:val="24"/>
          <w:szCs w:val="24"/>
          <w:lang w:val="en-GB"/>
        </w:rPr>
        <w:t xml:space="preserve"> building that was formerly used as a </w:t>
      </w:r>
      <w:proofErr w:type="gramStart"/>
      <w:r w:rsidRPr="00FE72BB">
        <w:rPr>
          <w:rFonts w:ascii="Arial" w:hAnsi="Arial" w:cs="Arial"/>
          <w:sz w:val="24"/>
          <w:szCs w:val="24"/>
          <w:lang w:val="en-GB"/>
        </w:rPr>
        <w:t>members</w:t>
      </w:r>
      <w:proofErr w:type="gramEnd"/>
      <w:r w:rsidRPr="00FE72BB">
        <w:rPr>
          <w:rFonts w:ascii="Arial" w:hAnsi="Arial" w:cs="Arial"/>
          <w:sz w:val="24"/>
          <w:szCs w:val="24"/>
          <w:lang w:val="en-GB"/>
        </w:rPr>
        <w:t xml:space="preserve"> club.</w:t>
      </w:r>
    </w:p>
    <w:p w14:paraId="22B875B8" w14:textId="77777777" w:rsidR="00E9068C" w:rsidRPr="00FE72BB" w:rsidRDefault="00E9068C" w:rsidP="00E9068C">
      <w:pPr>
        <w:autoSpaceDE w:val="0"/>
        <w:autoSpaceDN w:val="0"/>
        <w:adjustRightInd w:val="0"/>
        <w:rPr>
          <w:rFonts w:ascii="Arial" w:hAnsi="Arial" w:cs="Arial"/>
          <w:sz w:val="24"/>
          <w:szCs w:val="24"/>
          <w:lang w:val="en-GB"/>
        </w:rPr>
      </w:pPr>
    </w:p>
    <w:p w14:paraId="1988C5AC" w14:textId="77777777" w:rsidR="00E9068C" w:rsidRPr="00FE72BB" w:rsidRDefault="00E9068C" w:rsidP="00E9068C">
      <w:pPr>
        <w:autoSpaceDE w:val="0"/>
        <w:autoSpaceDN w:val="0"/>
        <w:adjustRightInd w:val="0"/>
        <w:rPr>
          <w:rFonts w:ascii="Arial" w:hAnsi="Arial" w:cs="Arial"/>
          <w:sz w:val="24"/>
          <w:szCs w:val="24"/>
          <w:lang w:val="en-GB"/>
        </w:rPr>
      </w:pPr>
      <w:r w:rsidRPr="00FE72BB">
        <w:rPr>
          <w:rFonts w:ascii="Arial" w:hAnsi="Arial" w:cs="Arial"/>
          <w:sz w:val="24"/>
          <w:szCs w:val="24"/>
          <w:lang w:val="en-GB"/>
        </w:rPr>
        <w:t>The proposal is to use it for a mixed use including as a function room, a flat and a restaurant. External changes are also proposed to the main elevations including the installation of shutters.</w:t>
      </w:r>
    </w:p>
    <w:p w14:paraId="2F14294F" w14:textId="77777777" w:rsidR="00E9068C" w:rsidRPr="00FE72BB" w:rsidRDefault="00E9068C" w:rsidP="00E9068C">
      <w:pPr>
        <w:autoSpaceDE w:val="0"/>
        <w:autoSpaceDN w:val="0"/>
        <w:adjustRightInd w:val="0"/>
        <w:rPr>
          <w:rFonts w:ascii="Arial" w:hAnsi="Arial" w:cs="Arial"/>
          <w:sz w:val="24"/>
          <w:szCs w:val="24"/>
          <w:lang w:val="en-GB"/>
        </w:rPr>
      </w:pPr>
    </w:p>
    <w:p w14:paraId="33817CAA"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r w:rsidRPr="00FE72BB">
        <w:rPr>
          <w:rFonts w:ascii="Arial" w:hAnsi="Arial" w:cs="Arial"/>
          <w:sz w:val="24"/>
          <w:szCs w:val="24"/>
          <w:lang w:val="en-GB"/>
        </w:rPr>
        <w:t xml:space="preserve">Amended plans have been received which now show the retention of </w:t>
      </w:r>
      <w:proofErr w:type="gramStart"/>
      <w:r w:rsidRPr="00FE72BB">
        <w:rPr>
          <w:rFonts w:ascii="Arial" w:hAnsi="Arial" w:cs="Arial"/>
          <w:sz w:val="24"/>
          <w:szCs w:val="24"/>
          <w:lang w:val="en-GB"/>
        </w:rPr>
        <w:t>the majority of</w:t>
      </w:r>
      <w:proofErr w:type="gramEnd"/>
      <w:r w:rsidRPr="00FE72BB">
        <w:rPr>
          <w:rFonts w:ascii="Arial" w:hAnsi="Arial" w:cs="Arial"/>
          <w:sz w:val="24"/>
          <w:szCs w:val="24"/>
          <w:lang w:val="en-GB"/>
        </w:rPr>
        <w:t xml:space="preserve"> the existing frontage. A new door is proposed to be inserted on the Manchester Road frontage and two blocked up openings re-opened on Lomeshaye Road.</w:t>
      </w:r>
    </w:p>
    <w:p w14:paraId="09984BBF"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p>
    <w:p w14:paraId="329E8487"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r w:rsidRPr="00FE72BB">
        <w:rPr>
          <w:rFonts w:ascii="Arial" w:hAnsi="Arial" w:cs="Arial"/>
          <w:b/>
          <w:bCs/>
          <w:i/>
          <w:iCs/>
          <w:color w:val="000080"/>
          <w:sz w:val="28"/>
          <w:szCs w:val="28"/>
          <w:u w:val="single"/>
          <w:lang w:val="en-GB"/>
        </w:rPr>
        <w:t>Relevant Planning History</w:t>
      </w:r>
    </w:p>
    <w:p w14:paraId="064EF3FB" w14:textId="77777777" w:rsidR="00E9068C" w:rsidRPr="00FE72BB" w:rsidRDefault="00E9068C" w:rsidP="00E9068C">
      <w:pPr>
        <w:autoSpaceDE w:val="0"/>
        <w:autoSpaceDN w:val="0"/>
        <w:adjustRightInd w:val="0"/>
        <w:rPr>
          <w:rFonts w:ascii="Arial" w:hAnsi="Arial" w:cs="Arial"/>
          <w:sz w:val="24"/>
          <w:szCs w:val="24"/>
          <w:lang w:val="en-GB"/>
        </w:rPr>
      </w:pPr>
    </w:p>
    <w:p w14:paraId="1DF29BDC" w14:textId="77777777" w:rsidR="00E9068C" w:rsidRPr="00FE72BB" w:rsidRDefault="00E9068C" w:rsidP="00E9068C">
      <w:pPr>
        <w:autoSpaceDE w:val="0"/>
        <w:autoSpaceDN w:val="0"/>
        <w:adjustRightInd w:val="0"/>
        <w:rPr>
          <w:rFonts w:ascii="Arial" w:hAnsi="Arial" w:cs="Arial"/>
          <w:sz w:val="24"/>
          <w:szCs w:val="24"/>
          <w:lang w:val="en-GB"/>
        </w:rPr>
      </w:pPr>
      <w:r w:rsidRPr="00FE72BB">
        <w:rPr>
          <w:rFonts w:ascii="Arial" w:hAnsi="Arial" w:cs="Arial"/>
          <w:sz w:val="24"/>
          <w:szCs w:val="24"/>
          <w:lang w:val="en-GB"/>
        </w:rPr>
        <w:t>No relevant planning history.</w:t>
      </w:r>
    </w:p>
    <w:p w14:paraId="7F51F8D2"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p>
    <w:p w14:paraId="06C38F72"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r w:rsidRPr="00FE72BB">
        <w:rPr>
          <w:rFonts w:ascii="Arial" w:hAnsi="Arial" w:cs="Arial"/>
          <w:b/>
          <w:bCs/>
          <w:i/>
          <w:iCs/>
          <w:color w:val="000080"/>
          <w:sz w:val="28"/>
          <w:szCs w:val="28"/>
          <w:u w:val="single"/>
          <w:lang w:val="en-GB"/>
        </w:rPr>
        <w:t>Consultee Response</w:t>
      </w:r>
    </w:p>
    <w:p w14:paraId="1762C555" w14:textId="77777777" w:rsidR="00E9068C" w:rsidRPr="00FE72BB" w:rsidRDefault="00E9068C" w:rsidP="00E9068C">
      <w:pPr>
        <w:autoSpaceDE w:val="0"/>
        <w:autoSpaceDN w:val="0"/>
        <w:adjustRightInd w:val="0"/>
        <w:rPr>
          <w:rFonts w:ascii="Arial" w:hAnsi="Arial" w:cs="Arial"/>
          <w:sz w:val="24"/>
          <w:szCs w:val="24"/>
          <w:lang w:val="en-GB"/>
        </w:rPr>
      </w:pPr>
    </w:p>
    <w:p w14:paraId="43391B34"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 xml:space="preserve">LCC </w:t>
      </w:r>
      <w:proofErr w:type="gramStart"/>
      <w:r w:rsidRPr="00FE72BB">
        <w:rPr>
          <w:rFonts w:ascii="Arial" w:hAnsi="Arial" w:cs="Arial"/>
          <w:bCs/>
          <w:iCs/>
          <w:sz w:val="24"/>
          <w:szCs w:val="24"/>
          <w:lang w:val="en-GB"/>
        </w:rPr>
        <w:t>Highways;  Having</w:t>
      </w:r>
      <w:proofErr w:type="gramEnd"/>
      <w:r w:rsidRPr="00FE72BB">
        <w:rPr>
          <w:rFonts w:ascii="Arial" w:hAnsi="Arial" w:cs="Arial"/>
          <w:bCs/>
          <w:iCs/>
          <w:sz w:val="24"/>
          <w:szCs w:val="24"/>
          <w:lang w:val="en-GB"/>
        </w:rPr>
        <w:t xml:space="preserve"> reviewed the documents submitted, Lancashire County Council acting as the local highway authority does not raise an objection in principle regarding the proposed development, taking into consideration other uses of the building which could be undertaken without the need for change of use planning permission. The highway authority concludes that there are no highway grounds to support an objection as set out by NPPF. However, the following comments should be noted and conditions and informative note applied to any formal planning approval granted. External step not to be on the highway.</w:t>
      </w:r>
    </w:p>
    <w:p w14:paraId="00D5851E" w14:textId="77777777" w:rsidR="00E9068C" w:rsidRPr="00FE72BB" w:rsidRDefault="00E9068C" w:rsidP="00E9068C">
      <w:pPr>
        <w:autoSpaceDE w:val="0"/>
        <w:autoSpaceDN w:val="0"/>
        <w:adjustRightInd w:val="0"/>
        <w:rPr>
          <w:rFonts w:ascii="Arial" w:hAnsi="Arial" w:cs="Arial"/>
          <w:bCs/>
          <w:iCs/>
          <w:sz w:val="24"/>
          <w:szCs w:val="24"/>
          <w:lang w:val="en-GB"/>
        </w:rPr>
      </w:pPr>
    </w:p>
    <w:p w14:paraId="1A60809B"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lastRenderedPageBreak/>
        <w:t>There is a car park an acceptable walking distance away and the applicant should the location and use of that.</w:t>
      </w:r>
    </w:p>
    <w:p w14:paraId="03327056" w14:textId="77777777" w:rsidR="00E9068C" w:rsidRPr="00FE72BB" w:rsidRDefault="00E9068C" w:rsidP="00E9068C">
      <w:pPr>
        <w:autoSpaceDE w:val="0"/>
        <w:autoSpaceDN w:val="0"/>
        <w:adjustRightInd w:val="0"/>
        <w:rPr>
          <w:rFonts w:ascii="Arial" w:hAnsi="Arial" w:cs="Arial"/>
          <w:bCs/>
          <w:iCs/>
          <w:sz w:val="24"/>
          <w:szCs w:val="24"/>
          <w:lang w:val="en-GB"/>
        </w:rPr>
      </w:pPr>
    </w:p>
    <w:p w14:paraId="410C50CC"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Details need to be provided about deliveries.</w:t>
      </w:r>
    </w:p>
    <w:p w14:paraId="10847120" w14:textId="77777777" w:rsidR="00E9068C" w:rsidRPr="00FE72BB" w:rsidRDefault="00E9068C" w:rsidP="00E9068C">
      <w:pPr>
        <w:autoSpaceDE w:val="0"/>
        <w:autoSpaceDN w:val="0"/>
        <w:adjustRightInd w:val="0"/>
        <w:rPr>
          <w:rFonts w:ascii="Arial" w:hAnsi="Arial" w:cs="Arial"/>
          <w:bCs/>
          <w:iCs/>
          <w:sz w:val="24"/>
          <w:szCs w:val="24"/>
          <w:lang w:val="en-GB"/>
        </w:rPr>
      </w:pPr>
    </w:p>
    <w:p w14:paraId="43F4A49A"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The internal doors not wide enough for bins.</w:t>
      </w:r>
    </w:p>
    <w:p w14:paraId="1B5B88D5" w14:textId="77777777" w:rsidR="00E9068C" w:rsidRPr="00FE72BB" w:rsidRDefault="00E9068C" w:rsidP="00E9068C">
      <w:pPr>
        <w:autoSpaceDE w:val="0"/>
        <w:autoSpaceDN w:val="0"/>
        <w:adjustRightInd w:val="0"/>
        <w:rPr>
          <w:rFonts w:ascii="Arial" w:hAnsi="Arial" w:cs="Arial"/>
          <w:bCs/>
          <w:iCs/>
          <w:sz w:val="24"/>
          <w:szCs w:val="24"/>
          <w:lang w:val="en-GB"/>
        </w:rPr>
      </w:pPr>
    </w:p>
    <w:p w14:paraId="219D0189"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Environmental Health: No response to the consultation.</w:t>
      </w:r>
    </w:p>
    <w:p w14:paraId="1F50BA6A" w14:textId="77777777" w:rsidR="00E9068C" w:rsidRPr="00FE72BB" w:rsidRDefault="00E9068C" w:rsidP="00E9068C">
      <w:pPr>
        <w:autoSpaceDE w:val="0"/>
        <w:autoSpaceDN w:val="0"/>
        <w:adjustRightInd w:val="0"/>
        <w:rPr>
          <w:rFonts w:ascii="Arial" w:hAnsi="Arial" w:cs="Arial"/>
          <w:bCs/>
          <w:iCs/>
          <w:sz w:val="24"/>
          <w:szCs w:val="24"/>
          <w:lang w:val="en-GB"/>
        </w:rPr>
      </w:pPr>
    </w:p>
    <w:p w14:paraId="770C3F95" w14:textId="77777777" w:rsidR="00E9068C" w:rsidRPr="00FE72BB" w:rsidRDefault="00E9068C" w:rsidP="00E9068C">
      <w:pPr>
        <w:autoSpaceDE w:val="0"/>
        <w:autoSpaceDN w:val="0"/>
        <w:adjustRightInd w:val="0"/>
        <w:rPr>
          <w:rFonts w:ascii="Arial" w:hAnsi="Arial" w:cs="Arial"/>
          <w:bCs/>
          <w:iCs/>
          <w:sz w:val="24"/>
          <w:szCs w:val="24"/>
          <w:lang w:val="en-GB"/>
        </w:rPr>
      </w:pPr>
    </w:p>
    <w:p w14:paraId="2BF0377C"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p>
    <w:p w14:paraId="398D495E"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r w:rsidRPr="00FE72BB">
        <w:rPr>
          <w:rFonts w:ascii="Arial" w:hAnsi="Arial" w:cs="Arial"/>
          <w:b/>
          <w:bCs/>
          <w:i/>
          <w:iCs/>
          <w:color w:val="000080"/>
          <w:sz w:val="28"/>
          <w:szCs w:val="28"/>
          <w:u w:val="single"/>
          <w:lang w:val="en-GB"/>
        </w:rPr>
        <w:t>Public Response</w:t>
      </w:r>
    </w:p>
    <w:p w14:paraId="7C447343" w14:textId="77777777" w:rsidR="00E9068C" w:rsidRPr="00FE72BB" w:rsidRDefault="00E9068C" w:rsidP="00E9068C">
      <w:pPr>
        <w:autoSpaceDE w:val="0"/>
        <w:autoSpaceDN w:val="0"/>
        <w:adjustRightInd w:val="0"/>
        <w:rPr>
          <w:rFonts w:ascii="Arial" w:hAnsi="Arial" w:cs="Arial"/>
          <w:sz w:val="24"/>
          <w:szCs w:val="24"/>
          <w:lang w:val="en-GB"/>
        </w:rPr>
      </w:pPr>
    </w:p>
    <w:p w14:paraId="6906C28E" w14:textId="77777777" w:rsidR="00E9068C" w:rsidRPr="00FE72BB" w:rsidRDefault="00E9068C" w:rsidP="00E9068C">
      <w:pPr>
        <w:autoSpaceDE w:val="0"/>
        <w:autoSpaceDN w:val="0"/>
        <w:adjustRightInd w:val="0"/>
        <w:spacing w:after="160" w:line="278" w:lineRule="auto"/>
        <w:ind w:left="720"/>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25 letters of objection have been received commenting on the following points:</w:t>
      </w:r>
    </w:p>
    <w:p w14:paraId="4362AD1C"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There is inadequate parking for the premises and area.</w:t>
      </w:r>
    </w:p>
    <w:p w14:paraId="3B97D7C0"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Why were more residents not written to?</w:t>
      </w:r>
    </w:p>
    <w:p w14:paraId="4B3CACA7"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There are double yellow lines outside</w:t>
      </w:r>
    </w:p>
    <w:p w14:paraId="71B85C94"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Traffic light congestion</w:t>
      </w:r>
    </w:p>
    <w:p w14:paraId="48C498C5"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Increase noise/smell/litter and vermin</w:t>
      </w:r>
    </w:p>
    <w:p w14:paraId="392592E9"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Where will trade waste bins go?</w:t>
      </w:r>
    </w:p>
    <w:p w14:paraId="7181CA36"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 xml:space="preserve">The Council has failed to protect the high street to maintain a mixed use of non-food establishments and allowed Manchester Rd to become a dirty litter strewn retail area where both businesses and customers take no pride in the area. Residents in the area (affected by the proposed restaurant) categorically DO NOT want this business on their </w:t>
      </w:r>
      <w:proofErr w:type="gramStart"/>
      <w:r w:rsidRPr="00FE72BB">
        <w:rPr>
          <w:rFonts w:ascii="Arial" w:eastAsia="Aptos" w:hAnsi="Arial" w:cs="Arial"/>
          <w:kern w:val="2"/>
          <w:sz w:val="24"/>
          <w:szCs w:val="24"/>
          <w:lang w:val="en-GB" w:eastAsia="en-US"/>
        </w:rPr>
        <w:t>door step</w:t>
      </w:r>
      <w:proofErr w:type="gramEnd"/>
    </w:p>
    <w:p w14:paraId="1B376418"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Smell from cooking</w:t>
      </w:r>
    </w:p>
    <w:p w14:paraId="3707A48B"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Obesity for another food establishment</w:t>
      </w:r>
    </w:p>
    <w:p w14:paraId="3B402856"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 xml:space="preserve">We have a peaceful </w:t>
      </w:r>
      <w:proofErr w:type="gramStart"/>
      <w:r w:rsidRPr="00FE72BB">
        <w:rPr>
          <w:rFonts w:ascii="Arial" w:eastAsia="Aptos" w:hAnsi="Arial" w:cs="Arial"/>
          <w:kern w:val="2"/>
          <w:sz w:val="24"/>
          <w:szCs w:val="24"/>
          <w:lang w:val="en-GB" w:eastAsia="en-US"/>
        </w:rPr>
        <w:t>life</w:t>
      </w:r>
      <w:proofErr w:type="gramEnd"/>
      <w:r w:rsidRPr="00FE72BB">
        <w:rPr>
          <w:rFonts w:ascii="Arial" w:eastAsia="Aptos" w:hAnsi="Arial" w:cs="Arial"/>
          <w:kern w:val="2"/>
          <w:sz w:val="24"/>
          <w:szCs w:val="24"/>
          <w:lang w:val="en-GB" w:eastAsia="en-US"/>
        </w:rPr>
        <w:t xml:space="preserve"> and it will be detrimental to ourselves and our children</w:t>
      </w:r>
    </w:p>
    <w:p w14:paraId="27583BCB" w14:textId="77777777" w:rsidR="00E9068C" w:rsidRPr="00FE72BB" w:rsidRDefault="00E9068C" w:rsidP="00E9068C">
      <w:pPr>
        <w:numPr>
          <w:ilvl w:val="0"/>
          <w:numId w:val="1"/>
        </w:numPr>
        <w:autoSpaceDE w:val="0"/>
        <w:autoSpaceDN w:val="0"/>
        <w:adjustRightInd w:val="0"/>
        <w:spacing w:after="160" w:line="278" w:lineRule="auto"/>
        <w:contextualSpacing/>
        <w:rPr>
          <w:rFonts w:ascii="Arial" w:eastAsia="Aptos" w:hAnsi="Arial" w:cs="Arial"/>
          <w:kern w:val="2"/>
          <w:sz w:val="24"/>
          <w:szCs w:val="24"/>
          <w:lang w:val="en-GB" w:eastAsia="en-US"/>
        </w:rPr>
      </w:pPr>
      <w:r w:rsidRPr="00FE72BB">
        <w:rPr>
          <w:rFonts w:ascii="Arial" w:eastAsia="Aptos" w:hAnsi="Arial" w:cs="Arial"/>
          <w:kern w:val="2"/>
          <w:sz w:val="24"/>
          <w:szCs w:val="24"/>
          <w:lang w:val="en-GB" w:eastAsia="en-US"/>
        </w:rPr>
        <w:t>Already 10 food outlets within 200m</w:t>
      </w:r>
    </w:p>
    <w:p w14:paraId="7EFA9855" w14:textId="77777777" w:rsidR="00E9068C" w:rsidRPr="00FE72BB" w:rsidRDefault="00E9068C" w:rsidP="00E9068C">
      <w:pPr>
        <w:autoSpaceDE w:val="0"/>
        <w:autoSpaceDN w:val="0"/>
        <w:adjustRightInd w:val="0"/>
        <w:spacing w:after="160" w:line="278" w:lineRule="auto"/>
        <w:ind w:left="720"/>
        <w:contextualSpacing/>
        <w:rPr>
          <w:rFonts w:ascii="Arial" w:eastAsia="Aptos" w:hAnsi="Arial" w:cs="Arial"/>
          <w:kern w:val="2"/>
          <w:sz w:val="24"/>
          <w:szCs w:val="24"/>
          <w:lang w:val="en-GB" w:eastAsia="en-US"/>
        </w:rPr>
      </w:pPr>
    </w:p>
    <w:p w14:paraId="6EB300EB" w14:textId="77777777" w:rsidR="00E9068C" w:rsidRPr="00FE72BB" w:rsidRDefault="00E9068C" w:rsidP="00E9068C">
      <w:pPr>
        <w:autoSpaceDE w:val="0"/>
        <w:autoSpaceDN w:val="0"/>
        <w:adjustRightInd w:val="0"/>
        <w:rPr>
          <w:rFonts w:ascii="Arial" w:hAnsi="Arial" w:cs="Arial"/>
          <w:sz w:val="24"/>
          <w:szCs w:val="24"/>
          <w:lang w:val="en-GB"/>
        </w:rPr>
      </w:pPr>
    </w:p>
    <w:p w14:paraId="643723F1" w14:textId="77777777" w:rsidR="00E9068C" w:rsidRPr="00FE72BB" w:rsidRDefault="00E9068C" w:rsidP="00E9068C">
      <w:pPr>
        <w:autoSpaceDE w:val="0"/>
        <w:autoSpaceDN w:val="0"/>
        <w:adjustRightInd w:val="0"/>
        <w:rPr>
          <w:rFonts w:ascii="Arial" w:hAnsi="Arial" w:cs="Arial"/>
          <w:sz w:val="24"/>
          <w:szCs w:val="24"/>
          <w:lang w:val="en-GB"/>
        </w:rPr>
      </w:pPr>
    </w:p>
    <w:p w14:paraId="326AB609"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r w:rsidRPr="00FE72BB">
        <w:rPr>
          <w:rFonts w:ascii="Arial" w:hAnsi="Arial" w:cs="Arial"/>
          <w:b/>
          <w:bCs/>
          <w:i/>
          <w:iCs/>
          <w:color w:val="000080"/>
          <w:sz w:val="28"/>
          <w:szCs w:val="28"/>
          <w:u w:val="single"/>
          <w:lang w:val="en-GB"/>
        </w:rPr>
        <w:t>Relevant Planning Policy</w:t>
      </w:r>
    </w:p>
    <w:p w14:paraId="42D636CF" w14:textId="77777777" w:rsidR="00E9068C" w:rsidRPr="00FE72BB" w:rsidRDefault="00E9068C" w:rsidP="00E9068C">
      <w:pPr>
        <w:autoSpaceDE w:val="0"/>
        <w:autoSpaceDN w:val="0"/>
        <w:adjustRightInd w:val="0"/>
        <w:rPr>
          <w:rFonts w:ascii="Arial" w:hAnsi="Arial" w:cs="Arial"/>
          <w:sz w:val="24"/>
          <w:szCs w:val="24"/>
          <w:lang w:val="en-GB"/>
        </w:rPr>
      </w:pPr>
    </w:p>
    <w:p w14:paraId="2F017E3D" w14:textId="77777777" w:rsidR="00E9068C" w:rsidRPr="00FE72BB" w:rsidRDefault="00E9068C" w:rsidP="00E9068C">
      <w:pPr>
        <w:autoSpaceDE w:val="0"/>
        <w:autoSpaceDN w:val="0"/>
        <w:adjustRightInd w:val="0"/>
        <w:rPr>
          <w:rFonts w:ascii="Arial" w:hAnsi="Arial" w:cs="Arial"/>
          <w:b/>
          <w:iCs/>
          <w:sz w:val="24"/>
          <w:szCs w:val="24"/>
          <w:lang w:val="en-GB"/>
        </w:rPr>
      </w:pPr>
      <w:r w:rsidRPr="00FE72BB">
        <w:rPr>
          <w:rFonts w:ascii="Arial" w:hAnsi="Arial" w:cs="Arial"/>
          <w:b/>
          <w:iCs/>
          <w:sz w:val="24"/>
          <w:szCs w:val="24"/>
          <w:lang w:val="en-GB"/>
        </w:rPr>
        <w:t>Development Plan</w:t>
      </w:r>
    </w:p>
    <w:p w14:paraId="6754B83C" w14:textId="77777777" w:rsidR="00E9068C" w:rsidRPr="00FE72BB" w:rsidRDefault="00E9068C" w:rsidP="00E9068C">
      <w:pPr>
        <w:autoSpaceDE w:val="0"/>
        <w:autoSpaceDN w:val="0"/>
        <w:adjustRightInd w:val="0"/>
        <w:rPr>
          <w:rFonts w:ascii="Arial" w:hAnsi="Arial" w:cs="Arial"/>
          <w:bCs/>
          <w:iCs/>
          <w:sz w:val="24"/>
          <w:szCs w:val="24"/>
          <w:lang w:val="en-GB"/>
        </w:rPr>
      </w:pPr>
    </w:p>
    <w:p w14:paraId="382CB9FA"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 xml:space="preserve">Pendle Local Plan Part 1: Core Strategy Policy SDP1 takes a positive approach that reflects the presumption in favour of sustainable development contained in the National Planning Policy Framework. Policy ENV1 seeks to ensure a particularly high design standard that preserves or enhances the character and appearance of the area and its setting. It states that the impact of new developments on the natural environment, including biodiversity, should be kept to a minimum. Policy ENV2 identifies the need to protect and enhance the heritage and character of the Borough and quality of life for its residents by encouraging high standards of quality and design in new development. It states that siting and design should be in scale and </w:t>
      </w:r>
      <w:r w:rsidRPr="00FE72BB">
        <w:rPr>
          <w:rFonts w:ascii="Arial" w:hAnsi="Arial" w:cs="Arial"/>
          <w:bCs/>
          <w:iCs/>
          <w:sz w:val="24"/>
          <w:szCs w:val="24"/>
          <w:lang w:val="en-GB"/>
        </w:rPr>
        <w:lastRenderedPageBreak/>
        <w:t>harmony with its surroundings The Design Principles Supplementary Planning Document (SPD) applies to extensions and sets out the aspects required for good design.</w:t>
      </w:r>
    </w:p>
    <w:p w14:paraId="26E7800B" w14:textId="77777777" w:rsidR="00E9068C" w:rsidRPr="00FE72BB" w:rsidRDefault="00E9068C" w:rsidP="00E9068C">
      <w:pPr>
        <w:autoSpaceDE w:val="0"/>
        <w:autoSpaceDN w:val="0"/>
        <w:adjustRightInd w:val="0"/>
        <w:rPr>
          <w:rFonts w:ascii="Arial" w:hAnsi="Arial" w:cs="Arial"/>
          <w:bCs/>
          <w:iCs/>
          <w:sz w:val="24"/>
          <w:szCs w:val="24"/>
          <w:lang w:val="en-GB"/>
        </w:rPr>
      </w:pPr>
    </w:p>
    <w:p w14:paraId="1A27DFC5" w14:textId="77777777" w:rsidR="00E9068C" w:rsidRPr="00FE72BB" w:rsidRDefault="00E9068C" w:rsidP="00E9068C">
      <w:pPr>
        <w:autoSpaceDE w:val="0"/>
        <w:autoSpaceDN w:val="0"/>
        <w:adjustRightInd w:val="0"/>
        <w:rPr>
          <w:rFonts w:ascii="Arial" w:hAnsi="Arial" w:cs="Arial"/>
          <w:b/>
          <w:iCs/>
          <w:sz w:val="24"/>
          <w:szCs w:val="24"/>
          <w:lang w:val="en-GB"/>
        </w:rPr>
      </w:pPr>
    </w:p>
    <w:p w14:paraId="06C03DC5" w14:textId="77777777" w:rsidR="00E9068C" w:rsidRPr="00FE72BB" w:rsidRDefault="00E9068C" w:rsidP="00E9068C">
      <w:pPr>
        <w:autoSpaceDE w:val="0"/>
        <w:autoSpaceDN w:val="0"/>
        <w:adjustRightInd w:val="0"/>
        <w:rPr>
          <w:rFonts w:ascii="Arial" w:hAnsi="Arial" w:cs="Arial"/>
          <w:b/>
          <w:iCs/>
          <w:sz w:val="24"/>
          <w:szCs w:val="24"/>
          <w:lang w:val="en-GB"/>
        </w:rPr>
      </w:pPr>
    </w:p>
    <w:p w14:paraId="180E60B2" w14:textId="77777777" w:rsidR="00E9068C" w:rsidRPr="00FE72BB" w:rsidRDefault="00E9068C" w:rsidP="00E9068C">
      <w:pPr>
        <w:autoSpaceDE w:val="0"/>
        <w:autoSpaceDN w:val="0"/>
        <w:adjustRightInd w:val="0"/>
        <w:rPr>
          <w:rFonts w:ascii="Arial" w:hAnsi="Arial" w:cs="Arial"/>
          <w:b/>
          <w:iCs/>
          <w:sz w:val="24"/>
          <w:szCs w:val="24"/>
          <w:lang w:val="en-GB"/>
        </w:rPr>
      </w:pPr>
      <w:r w:rsidRPr="00FE72BB">
        <w:rPr>
          <w:rFonts w:ascii="Arial" w:hAnsi="Arial" w:cs="Arial"/>
          <w:b/>
          <w:iCs/>
          <w:sz w:val="24"/>
          <w:szCs w:val="24"/>
          <w:lang w:val="en-GB"/>
        </w:rPr>
        <w:t>National Planning Policy Framework</w:t>
      </w:r>
    </w:p>
    <w:p w14:paraId="7AA053FE" w14:textId="77777777" w:rsidR="00E9068C" w:rsidRPr="00FE72BB" w:rsidRDefault="00E9068C" w:rsidP="00E9068C">
      <w:pPr>
        <w:autoSpaceDE w:val="0"/>
        <w:autoSpaceDN w:val="0"/>
        <w:adjustRightInd w:val="0"/>
        <w:rPr>
          <w:rFonts w:ascii="Arial" w:hAnsi="Arial" w:cs="Arial"/>
          <w:bCs/>
          <w:iCs/>
          <w:sz w:val="24"/>
          <w:szCs w:val="24"/>
          <w:lang w:val="en-GB"/>
        </w:rPr>
      </w:pPr>
    </w:p>
    <w:p w14:paraId="73C3347A"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 xml:space="preserve">116. Development should only be prevented or refused on highways grounds if there would be an unacceptable impact on highway safety, or the residual cumulative impacts on the road network, following mitigation, would be severe, </w:t>
      </w:r>
      <w:proofErr w:type="gramStart"/>
      <w:r w:rsidRPr="00FE72BB">
        <w:rPr>
          <w:rFonts w:ascii="Arial" w:hAnsi="Arial" w:cs="Arial"/>
          <w:bCs/>
          <w:iCs/>
          <w:sz w:val="24"/>
          <w:szCs w:val="24"/>
          <w:lang w:val="en-GB"/>
        </w:rPr>
        <w:t>taking into account</w:t>
      </w:r>
      <w:proofErr w:type="gramEnd"/>
      <w:r w:rsidRPr="00FE72BB">
        <w:rPr>
          <w:rFonts w:ascii="Arial" w:hAnsi="Arial" w:cs="Arial"/>
          <w:bCs/>
          <w:iCs/>
          <w:sz w:val="24"/>
          <w:szCs w:val="24"/>
          <w:lang w:val="en-GB"/>
        </w:rPr>
        <w:t xml:space="preserve"> all reasonable future scenarios.</w:t>
      </w:r>
    </w:p>
    <w:p w14:paraId="22C11A3E" w14:textId="77777777" w:rsidR="00E9068C" w:rsidRPr="00FE72BB" w:rsidRDefault="00E9068C" w:rsidP="00E9068C">
      <w:pPr>
        <w:autoSpaceDE w:val="0"/>
        <w:autoSpaceDN w:val="0"/>
        <w:adjustRightInd w:val="0"/>
        <w:rPr>
          <w:rFonts w:ascii="Arial" w:hAnsi="Arial" w:cs="Arial"/>
          <w:bCs/>
          <w:iCs/>
          <w:sz w:val="24"/>
          <w:szCs w:val="24"/>
          <w:lang w:val="en-GB"/>
        </w:rPr>
      </w:pPr>
    </w:p>
    <w:p w14:paraId="651881FB"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 xml:space="preserve">139. Development that is not well designed should be refused, especially where it fails to reflect local design policies and government guidance on design, </w:t>
      </w:r>
      <w:proofErr w:type="gramStart"/>
      <w:r w:rsidRPr="00FE72BB">
        <w:rPr>
          <w:rFonts w:ascii="Arial" w:hAnsi="Arial" w:cs="Arial"/>
          <w:bCs/>
          <w:iCs/>
          <w:sz w:val="24"/>
          <w:szCs w:val="24"/>
          <w:lang w:val="en-GB"/>
        </w:rPr>
        <w:t>taking into account</w:t>
      </w:r>
      <w:proofErr w:type="gramEnd"/>
      <w:r w:rsidRPr="00FE72BB">
        <w:rPr>
          <w:rFonts w:ascii="Arial" w:hAnsi="Arial" w:cs="Arial"/>
          <w:bCs/>
          <w:iCs/>
          <w:sz w:val="24"/>
          <w:szCs w:val="24"/>
          <w:lang w:val="en-GB"/>
        </w:rPr>
        <w:t xml:space="preserve"> any local design guidance and supplementary planning documents such as design guides and codes.</w:t>
      </w:r>
    </w:p>
    <w:p w14:paraId="783F62A1" w14:textId="77777777" w:rsidR="00E9068C" w:rsidRPr="00FE72BB" w:rsidRDefault="00E9068C" w:rsidP="00E9068C">
      <w:pPr>
        <w:autoSpaceDE w:val="0"/>
        <w:autoSpaceDN w:val="0"/>
        <w:adjustRightInd w:val="0"/>
        <w:rPr>
          <w:rFonts w:ascii="Arial" w:hAnsi="Arial" w:cs="Arial"/>
          <w:bCs/>
          <w:iCs/>
          <w:sz w:val="24"/>
          <w:szCs w:val="24"/>
          <w:lang w:val="en-GB"/>
        </w:rPr>
      </w:pPr>
    </w:p>
    <w:p w14:paraId="32B7C2A2"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141. The quality and character of places can suffer when advertisements are poorly sited and designed.</w:t>
      </w:r>
    </w:p>
    <w:p w14:paraId="4EB29C57" w14:textId="77777777" w:rsidR="00E9068C" w:rsidRPr="00FE72BB" w:rsidRDefault="00E9068C" w:rsidP="00E9068C">
      <w:pPr>
        <w:autoSpaceDE w:val="0"/>
        <w:autoSpaceDN w:val="0"/>
        <w:adjustRightInd w:val="0"/>
        <w:rPr>
          <w:rFonts w:ascii="Arial" w:hAnsi="Arial" w:cs="Arial"/>
          <w:bCs/>
          <w:iCs/>
          <w:sz w:val="24"/>
          <w:szCs w:val="24"/>
          <w:lang w:val="en-GB"/>
        </w:rPr>
      </w:pPr>
    </w:p>
    <w:p w14:paraId="35248721"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207. 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5560C871" w14:textId="77777777" w:rsidR="00E9068C" w:rsidRPr="00FE72BB" w:rsidRDefault="00E9068C" w:rsidP="00E9068C">
      <w:pPr>
        <w:autoSpaceDE w:val="0"/>
        <w:autoSpaceDN w:val="0"/>
        <w:adjustRightInd w:val="0"/>
        <w:rPr>
          <w:rFonts w:ascii="Arial" w:hAnsi="Arial" w:cs="Arial"/>
          <w:bCs/>
          <w:iCs/>
          <w:sz w:val="24"/>
          <w:szCs w:val="24"/>
          <w:lang w:val="en-GB"/>
        </w:rPr>
      </w:pPr>
    </w:p>
    <w:p w14:paraId="7CF66D84"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215. Where a development proposal will lead to less than substantial harm to the significance of a designated heritage asset, this harm should be weighed against the public benefits of the proposal including, where appropriate, securing its optimum viable use.</w:t>
      </w:r>
    </w:p>
    <w:p w14:paraId="14D45253" w14:textId="77777777" w:rsidR="00E9068C" w:rsidRPr="00FE72BB" w:rsidRDefault="00E9068C" w:rsidP="00E9068C">
      <w:pPr>
        <w:autoSpaceDE w:val="0"/>
        <w:autoSpaceDN w:val="0"/>
        <w:adjustRightInd w:val="0"/>
        <w:rPr>
          <w:rFonts w:ascii="Arial" w:hAnsi="Arial" w:cs="Arial"/>
          <w:bCs/>
          <w:iCs/>
          <w:sz w:val="24"/>
          <w:szCs w:val="24"/>
          <w:lang w:val="en-GB"/>
        </w:rPr>
      </w:pPr>
    </w:p>
    <w:p w14:paraId="3066E6E3" w14:textId="77777777" w:rsidR="00E9068C" w:rsidRPr="00FE72BB" w:rsidRDefault="00E9068C" w:rsidP="00E9068C">
      <w:pPr>
        <w:autoSpaceDE w:val="0"/>
        <w:autoSpaceDN w:val="0"/>
        <w:adjustRightInd w:val="0"/>
        <w:rPr>
          <w:rFonts w:ascii="Arial" w:hAnsi="Arial" w:cs="Arial"/>
          <w:b/>
          <w:iCs/>
          <w:sz w:val="24"/>
          <w:szCs w:val="24"/>
          <w:lang w:val="en-GB"/>
        </w:rPr>
      </w:pPr>
      <w:r w:rsidRPr="00FE72BB">
        <w:rPr>
          <w:rFonts w:ascii="Arial" w:hAnsi="Arial" w:cs="Arial"/>
          <w:b/>
          <w:iCs/>
          <w:sz w:val="24"/>
          <w:szCs w:val="24"/>
          <w:lang w:val="en-GB"/>
        </w:rPr>
        <w:t>Planning (Listed Buildings and Conservation Areas) Act 1990</w:t>
      </w:r>
    </w:p>
    <w:p w14:paraId="76B456CC" w14:textId="77777777" w:rsidR="00E9068C" w:rsidRPr="00FE72BB" w:rsidRDefault="00E9068C" w:rsidP="00E9068C">
      <w:pPr>
        <w:autoSpaceDE w:val="0"/>
        <w:autoSpaceDN w:val="0"/>
        <w:adjustRightInd w:val="0"/>
        <w:rPr>
          <w:rFonts w:ascii="Arial" w:hAnsi="Arial" w:cs="Arial"/>
          <w:bCs/>
          <w:iCs/>
          <w:sz w:val="24"/>
          <w:szCs w:val="24"/>
          <w:lang w:val="en-GB"/>
        </w:rPr>
      </w:pPr>
    </w:p>
    <w:p w14:paraId="7F72C31F" w14:textId="77777777" w:rsidR="00E9068C" w:rsidRPr="00FE72BB"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Section 72 places a statutory duty to have regard to preserving or enhancing conservation areas in making planning decisions</w:t>
      </w:r>
    </w:p>
    <w:p w14:paraId="70B47591"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p>
    <w:p w14:paraId="560F3EE0" w14:textId="77777777" w:rsidR="00E9068C" w:rsidRPr="00FE72BB" w:rsidRDefault="00E9068C" w:rsidP="00E9068C">
      <w:pPr>
        <w:autoSpaceDE w:val="0"/>
        <w:autoSpaceDN w:val="0"/>
        <w:adjustRightInd w:val="0"/>
        <w:rPr>
          <w:rFonts w:ascii="Arial" w:hAnsi="Arial" w:cs="Arial"/>
          <w:b/>
          <w:bCs/>
          <w:i/>
          <w:iCs/>
          <w:color w:val="000080"/>
          <w:sz w:val="28"/>
          <w:szCs w:val="28"/>
          <w:u w:val="single"/>
          <w:lang w:val="en-GB"/>
        </w:rPr>
      </w:pPr>
      <w:r w:rsidRPr="00FE72BB">
        <w:rPr>
          <w:rFonts w:ascii="Arial" w:hAnsi="Arial" w:cs="Arial"/>
          <w:b/>
          <w:bCs/>
          <w:i/>
          <w:iCs/>
          <w:color w:val="000080"/>
          <w:sz w:val="28"/>
          <w:szCs w:val="28"/>
          <w:u w:val="single"/>
          <w:lang w:val="en-GB"/>
        </w:rPr>
        <w:t>Officer Comments</w:t>
      </w:r>
    </w:p>
    <w:p w14:paraId="21EBF350" w14:textId="77777777" w:rsidR="00E9068C" w:rsidRPr="00FE72BB" w:rsidRDefault="00E9068C" w:rsidP="00E9068C">
      <w:pPr>
        <w:autoSpaceDE w:val="0"/>
        <w:autoSpaceDN w:val="0"/>
        <w:adjustRightInd w:val="0"/>
        <w:rPr>
          <w:rFonts w:ascii="Arial" w:hAnsi="Arial" w:cs="Arial"/>
          <w:sz w:val="24"/>
          <w:szCs w:val="24"/>
          <w:lang w:val="en-GB"/>
        </w:rPr>
      </w:pPr>
    </w:p>
    <w:p w14:paraId="73E21907"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 xml:space="preserve">The application site lies in the St Marys Conservation Area outside of the town centre for Nelson. The proposal seeks to change the use of a former members club into a mixture of uses. The property was previously in a use class of its own (suis generis) and hence all parts of the development require planning permission. The </w:t>
      </w:r>
      <w:r w:rsidRPr="00FE72BB">
        <w:rPr>
          <w:rFonts w:ascii="Arial" w:hAnsi="Arial" w:cs="Arial"/>
          <w:bCs/>
          <w:sz w:val="24"/>
          <w:szCs w:val="24"/>
          <w:lang w:val="en-GB"/>
        </w:rPr>
        <w:lastRenderedPageBreak/>
        <w:t>former use of the building, and its lawful use, do however need to be considered in the planning balance.</w:t>
      </w:r>
    </w:p>
    <w:p w14:paraId="43E720FF"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14E9AF6E"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 xml:space="preserve">The proposed use is for a restaurant with a function room. The former use was a town centre </w:t>
      </w:r>
      <w:proofErr w:type="gramStart"/>
      <w:r w:rsidRPr="00FE72BB">
        <w:rPr>
          <w:rFonts w:ascii="Arial" w:hAnsi="Arial" w:cs="Arial"/>
          <w:bCs/>
          <w:sz w:val="24"/>
          <w:szCs w:val="24"/>
          <w:lang w:val="en-GB"/>
        </w:rPr>
        <w:t>use</w:t>
      </w:r>
      <w:proofErr w:type="gramEnd"/>
      <w:r w:rsidRPr="00FE72BB">
        <w:rPr>
          <w:rFonts w:ascii="Arial" w:hAnsi="Arial" w:cs="Arial"/>
          <w:bCs/>
          <w:sz w:val="24"/>
          <w:szCs w:val="24"/>
          <w:lang w:val="en-GB"/>
        </w:rPr>
        <w:t xml:space="preserve"> and the prosed uses are also town centre uses. There is no requirement for a sequential test as the proposed and existing uses are town centre ones. There is therefore no in principle objection to the application.</w:t>
      </w:r>
    </w:p>
    <w:p w14:paraId="63FBCBCD"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4DC66431"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4"/>
          <w:szCs w:val="24"/>
          <w:lang w:val="en-GB"/>
        </w:rPr>
      </w:pPr>
      <w:r w:rsidRPr="00FE72BB">
        <w:rPr>
          <w:rFonts w:ascii="Arial" w:hAnsi="Arial" w:cs="Arial"/>
          <w:b/>
          <w:sz w:val="24"/>
          <w:szCs w:val="24"/>
          <w:lang w:val="en-GB"/>
        </w:rPr>
        <w:t>Design and Impact on the Heritage Asset</w:t>
      </w:r>
    </w:p>
    <w:p w14:paraId="4EFE9B25"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1892B123"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 xml:space="preserve">The site sits on a prominent corner location. It has a traditional </w:t>
      </w:r>
      <w:proofErr w:type="gramStart"/>
      <w:r w:rsidRPr="00FE72BB">
        <w:rPr>
          <w:rFonts w:ascii="Arial" w:hAnsi="Arial" w:cs="Arial"/>
          <w:bCs/>
          <w:sz w:val="24"/>
          <w:szCs w:val="24"/>
          <w:lang w:val="en-GB"/>
        </w:rPr>
        <w:t>proportions  and</w:t>
      </w:r>
      <w:proofErr w:type="gramEnd"/>
      <w:r w:rsidRPr="00FE72BB">
        <w:rPr>
          <w:rFonts w:ascii="Arial" w:hAnsi="Arial" w:cs="Arial"/>
          <w:bCs/>
          <w:sz w:val="24"/>
          <w:szCs w:val="24"/>
          <w:lang w:val="en-GB"/>
        </w:rPr>
        <w:t xml:space="preserve"> the conservation area included the site in it as it makes a positive contribution to the conservation area.</w:t>
      </w:r>
    </w:p>
    <w:p w14:paraId="4EA24542"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4247E1FF"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The proposal has now been amended to retain the existing frontage on both Manchester and Lomeshaye Roads with some existing openings re-opened. This would not have an impact on the conservation area and the design, being predominantly as exists, is acceptable and does not impact on the significance of the conservation area.</w:t>
      </w:r>
    </w:p>
    <w:p w14:paraId="5AB5D87D"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0D3F1FFC"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4"/>
          <w:szCs w:val="24"/>
          <w:lang w:val="en-GB"/>
        </w:rPr>
      </w:pPr>
      <w:r w:rsidRPr="00FE72BB">
        <w:rPr>
          <w:rFonts w:ascii="Arial" w:hAnsi="Arial" w:cs="Arial"/>
          <w:b/>
          <w:sz w:val="24"/>
          <w:szCs w:val="24"/>
          <w:lang w:val="en-GB"/>
        </w:rPr>
        <w:t>Residential Amenity</w:t>
      </w:r>
    </w:p>
    <w:p w14:paraId="49BAC197"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1CA19CCB"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 xml:space="preserve">The existing use has a function room at first floor level. The proposal is to retain this but adding toilets and a kitchen. The potential for noise disturbance will not alter form the existing use to the new use but there is potential for the kitchen to cause a disturbance to the residential units located to the rear due to the proximity of a proposed extraction unit. </w:t>
      </w:r>
    </w:p>
    <w:p w14:paraId="7F08D08A"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10353233"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 xml:space="preserve">Provided the extraction unit operates effectively and is maintained there would not likely be noise or smell issues emanating </w:t>
      </w:r>
      <w:proofErr w:type="spellStart"/>
      <w:r w:rsidRPr="00FE72BB">
        <w:rPr>
          <w:rFonts w:ascii="Arial" w:hAnsi="Arial" w:cs="Arial"/>
          <w:bCs/>
          <w:sz w:val="24"/>
          <w:szCs w:val="24"/>
          <w:lang w:val="en-GB"/>
        </w:rPr>
        <w:t>form</w:t>
      </w:r>
      <w:proofErr w:type="spellEnd"/>
      <w:r w:rsidRPr="00FE72BB">
        <w:rPr>
          <w:rFonts w:ascii="Arial" w:hAnsi="Arial" w:cs="Arial"/>
          <w:bCs/>
          <w:sz w:val="24"/>
          <w:szCs w:val="24"/>
          <w:lang w:val="en-GB"/>
        </w:rPr>
        <w:t xml:space="preserve"> it. A condition requiring full details of how it operates would be required.</w:t>
      </w:r>
    </w:p>
    <w:p w14:paraId="63D38FF0"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4645D9FB"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A restaurant is prosed at the ground floor. Restaurants are not places that generate noise and with appropriate opening times there would not be unacceptable impacts on neighbours by people entering and leaving. The impacts of this could be adequately controlled by conditions.</w:t>
      </w:r>
    </w:p>
    <w:p w14:paraId="00C84C54"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1F24D356"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 xml:space="preserve">No details of the potential noise impact on the flat have </w:t>
      </w:r>
      <w:proofErr w:type="spellStart"/>
      <w:r w:rsidRPr="00FE72BB">
        <w:rPr>
          <w:rFonts w:ascii="Arial" w:hAnsi="Arial" w:cs="Arial"/>
          <w:bCs/>
          <w:sz w:val="24"/>
          <w:szCs w:val="24"/>
          <w:lang w:val="en-GB"/>
        </w:rPr>
        <w:t>ben</w:t>
      </w:r>
      <w:proofErr w:type="spellEnd"/>
      <w:r w:rsidRPr="00FE72BB">
        <w:rPr>
          <w:rFonts w:ascii="Arial" w:hAnsi="Arial" w:cs="Arial"/>
          <w:bCs/>
          <w:sz w:val="24"/>
          <w:szCs w:val="24"/>
          <w:lang w:val="en-GB"/>
        </w:rPr>
        <w:t xml:space="preserve"> provided. </w:t>
      </w:r>
      <w:proofErr w:type="gramStart"/>
      <w:r w:rsidRPr="00FE72BB">
        <w:rPr>
          <w:rFonts w:ascii="Arial" w:hAnsi="Arial" w:cs="Arial"/>
          <w:bCs/>
          <w:sz w:val="24"/>
          <w:szCs w:val="24"/>
          <w:lang w:val="en-GB"/>
        </w:rPr>
        <w:t>Again</w:t>
      </w:r>
      <w:proofErr w:type="gramEnd"/>
      <w:r w:rsidRPr="00FE72BB">
        <w:rPr>
          <w:rFonts w:ascii="Arial" w:hAnsi="Arial" w:cs="Arial"/>
          <w:bCs/>
          <w:sz w:val="24"/>
          <w:szCs w:val="24"/>
          <w:lang w:val="en-GB"/>
        </w:rPr>
        <w:t xml:space="preserve"> however a condition requiring adequate noise insulation would be an effective way of ensuring the occupants were not disturbed by noise form the function room or restaurant</w:t>
      </w:r>
    </w:p>
    <w:p w14:paraId="62CC5326"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 xml:space="preserve">  </w:t>
      </w:r>
    </w:p>
    <w:p w14:paraId="539EB407"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0A6D6330"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sz w:val="24"/>
          <w:szCs w:val="24"/>
          <w:lang w:val="en-GB"/>
        </w:rPr>
      </w:pPr>
      <w:r w:rsidRPr="00FE72BB">
        <w:rPr>
          <w:rFonts w:ascii="Arial" w:hAnsi="Arial" w:cs="Arial"/>
          <w:b/>
          <w:sz w:val="24"/>
          <w:szCs w:val="24"/>
          <w:lang w:val="en-GB"/>
        </w:rPr>
        <w:t>Highway Safety</w:t>
      </w:r>
    </w:p>
    <w:p w14:paraId="2182D878"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33B737A1"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t>The site does not have any car parking. It has restricted parking to the frontage as it is located on a signalised junction. Any customer parking there would lead to a significant dagger to highway users. Nelson suffers from high levels of unlawful parking in the evening and were this to extend to this site that would be unacceptable.</w:t>
      </w:r>
    </w:p>
    <w:p w14:paraId="16DDF2A2"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p>
    <w:p w14:paraId="5BB1EDD8"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Cs/>
          <w:sz w:val="24"/>
          <w:szCs w:val="24"/>
          <w:lang w:val="en-GB"/>
        </w:rPr>
      </w:pPr>
      <w:r w:rsidRPr="00FE72BB">
        <w:rPr>
          <w:rFonts w:ascii="Arial" w:hAnsi="Arial" w:cs="Arial"/>
          <w:bCs/>
          <w:sz w:val="24"/>
          <w:szCs w:val="24"/>
          <w:lang w:val="en-GB"/>
        </w:rPr>
        <w:lastRenderedPageBreak/>
        <w:t xml:space="preserve">Users of the facility will normally be there for some time. Provided a condition prevented any </w:t>
      </w:r>
      <w:proofErr w:type="gramStart"/>
      <w:r w:rsidRPr="00FE72BB">
        <w:rPr>
          <w:rFonts w:ascii="Arial" w:hAnsi="Arial" w:cs="Arial"/>
          <w:bCs/>
          <w:sz w:val="24"/>
          <w:szCs w:val="24"/>
          <w:lang w:val="en-GB"/>
        </w:rPr>
        <w:t>off site</w:t>
      </w:r>
      <w:proofErr w:type="gramEnd"/>
      <w:r w:rsidRPr="00FE72BB">
        <w:rPr>
          <w:rFonts w:ascii="Arial" w:hAnsi="Arial" w:cs="Arial"/>
          <w:bCs/>
          <w:sz w:val="24"/>
          <w:szCs w:val="24"/>
          <w:lang w:val="en-GB"/>
        </w:rPr>
        <w:t xml:space="preserve"> sales customers would be likely to park any vehicle they would use in a lawful parking area not directly on the junction. Vehicles dropping people off may act unlawfully but due to the proximity of the site on the signalised junction it is likely that vehicles would drop customers off away </w:t>
      </w:r>
      <w:proofErr w:type="spellStart"/>
      <w:r w:rsidRPr="00FE72BB">
        <w:rPr>
          <w:rFonts w:ascii="Arial" w:hAnsi="Arial" w:cs="Arial"/>
          <w:bCs/>
          <w:sz w:val="24"/>
          <w:szCs w:val="24"/>
          <w:lang w:val="en-GB"/>
        </w:rPr>
        <w:t>form</w:t>
      </w:r>
      <w:proofErr w:type="spellEnd"/>
      <w:r w:rsidRPr="00FE72BB">
        <w:rPr>
          <w:rFonts w:ascii="Arial" w:hAnsi="Arial" w:cs="Arial"/>
          <w:bCs/>
          <w:sz w:val="24"/>
          <w:szCs w:val="24"/>
          <w:lang w:val="en-GB"/>
        </w:rPr>
        <w:t xml:space="preserve"> the signalised area. The building also has a lawful use as a </w:t>
      </w:r>
      <w:proofErr w:type="gramStart"/>
      <w:r w:rsidRPr="00FE72BB">
        <w:rPr>
          <w:rFonts w:ascii="Arial" w:hAnsi="Arial" w:cs="Arial"/>
          <w:bCs/>
          <w:sz w:val="24"/>
          <w:szCs w:val="24"/>
          <w:lang w:val="en-GB"/>
        </w:rPr>
        <w:t>members</w:t>
      </w:r>
      <w:proofErr w:type="gramEnd"/>
      <w:r w:rsidRPr="00FE72BB">
        <w:rPr>
          <w:rFonts w:ascii="Arial" w:hAnsi="Arial" w:cs="Arial"/>
          <w:bCs/>
          <w:sz w:val="24"/>
          <w:szCs w:val="24"/>
          <w:lang w:val="en-GB"/>
        </w:rPr>
        <w:t xml:space="preserve"> club/pub which would involve customers using vehicles in a similar way to the overall use prosed. In overall terms the proposed use is not therefore likely to lead to a worse position than re-using the facility for its lawful use.</w:t>
      </w:r>
    </w:p>
    <w:p w14:paraId="53FE4BC3"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i/>
          <w:iCs/>
          <w:color w:val="000080"/>
          <w:sz w:val="28"/>
          <w:szCs w:val="28"/>
          <w:u w:val="single"/>
          <w:lang w:val="en-GB"/>
        </w:rPr>
      </w:pPr>
    </w:p>
    <w:p w14:paraId="5DAD5EF1" w14:textId="77777777" w:rsidR="00E9068C" w:rsidRPr="00FE72BB" w:rsidRDefault="00E9068C" w:rsidP="00E906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4"/>
          <w:szCs w:val="24"/>
          <w:lang w:val="en-GB"/>
        </w:rPr>
      </w:pPr>
      <w:r w:rsidRPr="00FE72BB">
        <w:rPr>
          <w:rFonts w:ascii="Arial" w:hAnsi="Arial" w:cs="Arial"/>
          <w:b/>
          <w:bCs/>
          <w:i/>
          <w:iCs/>
          <w:color w:val="000080"/>
          <w:sz w:val="28"/>
          <w:szCs w:val="28"/>
          <w:u w:val="single"/>
          <w:lang w:val="en-GB"/>
        </w:rPr>
        <w:t>RECOMMENDATION: Approve</w:t>
      </w:r>
    </w:p>
    <w:p w14:paraId="5F201AFE" w14:textId="77777777" w:rsidR="00E9068C" w:rsidRPr="00FE72BB" w:rsidRDefault="00E9068C" w:rsidP="00E9068C">
      <w:pPr>
        <w:autoSpaceDE w:val="0"/>
        <w:autoSpaceDN w:val="0"/>
        <w:adjustRightInd w:val="0"/>
        <w:rPr>
          <w:rFonts w:ascii="Arial" w:hAnsi="Arial" w:cs="Arial"/>
          <w:sz w:val="24"/>
          <w:szCs w:val="24"/>
          <w:lang w:val="en-GB"/>
        </w:rPr>
      </w:pPr>
    </w:p>
    <w:p w14:paraId="6DB85B23" w14:textId="77777777" w:rsidR="00E9068C" w:rsidRDefault="00E9068C" w:rsidP="00E9068C">
      <w:pPr>
        <w:autoSpaceDE w:val="0"/>
        <w:autoSpaceDN w:val="0"/>
        <w:adjustRightInd w:val="0"/>
        <w:rPr>
          <w:rFonts w:ascii="Arial" w:hAnsi="Arial" w:cs="Arial"/>
          <w:bCs/>
          <w:iCs/>
          <w:sz w:val="24"/>
          <w:szCs w:val="24"/>
          <w:lang w:val="en-GB"/>
        </w:rPr>
      </w:pPr>
      <w:r w:rsidRPr="00FE72BB">
        <w:rPr>
          <w:rFonts w:ascii="Arial" w:hAnsi="Arial" w:cs="Arial"/>
          <w:bCs/>
          <w:iCs/>
          <w:sz w:val="24"/>
          <w:szCs w:val="24"/>
          <w:lang w:val="en-GB"/>
        </w:rPr>
        <w:t>Conditions to follow</w:t>
      </w:r>
    </w:p>
    <w:p w14:paraId="548D37E3" w14:textId="77777777" w:rsidR="00E9068C" w:rsidRDefault="00E9068C" w:rsidP="00E9068C">
      <w:pPr>
        <w:autoSpaceDE w:val="0"/>
        <w:autoSpaceDN w:val="0"/>
        <w:adjustRightInd w:val="0"/>
        <w:rPr>
          <w:rFonts w:ascii="Arial" w:hAnsi="Arial" w:cs="Arial"/>
          <w:bCs/>
          <w:iCs/>
          <w:sz w:val="24"/>
          <w:szCs w:val="24"/>
          <w:lang w:val="en-GB"/>
        </w:rPr>
      </w:pPr>
    </w:p>
    <w:p w14:paraId="48A5E824" w14:textId="77777777" w:rsidR="00E9068C" w:rsidRPr="00FE72BB" w:rsidRDefault="00E9068C" w:rsidP="00E9068C">
      <w:pPr>
        <w:tabs>
          <w:tab w:val="left" w:pos="2268"/>
          <w:tab w:val="left" w:pos="7171"/>
          <w:tab w:val="right" w:pos="8985"/>
        </w:tabs>
        <w:autoSpaceDE w:val="0"/>
        <w:autoSpaceDN w:val="0"/>
        <w:adjustRightInd w:val="0"/>
        <w:ind w:left="2267" w:right="28" w:hanging="2267"/>
        <w:rPr>
          <w:rFonts w:ascii="Arial" w:hAnsi="Arial" w:cs="Arial"/>
          <w:bCs/>
          <w:sz w:val="24"/>
          <w:szCs w:val="24"/>
          <w:lang w:val="en-GB"/>
        </w:rPr>
      </w:pPr>
      <w:r w:rsidRPr="00FE72BB">
        <w:rPr>
          <w:rFonts w:ascii="Arial" w:hAnsi="Arial" w:cs="Arial"/>
          <w:b/>
          <w:bCs/>
          <w:sz w:val="24"/>
          <w:szCs w:val="24"/>
          <w:lang w:val="en-GB"/>
        </w:rPr>
        <w:t xml:space="preserve">Application Ref:  25/0458/FUL   </w:t>
      </w:r>
    </w:p>
    <w:p w14:paraId="1FC77D67"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b/>
          <w:bCs/>
          <w:sz w:val="24"/>
          <w:szCs w:val="24"/>
          <w:lang w:val="en-GB"/>
        </w:rPr>
      </w:pPr>
    </w:p>
    <w:p w14:paraId="4322A778" w14:textId="77777777" w:rsidR="00E9068C" w:rsidRPr="00FE72BB" w:rsidRDefault="00E9068C" w:rsidP="00E9068C">
      <w:pPr>
        <w:tabs>
          <w:tab w:val="left" w:pos="3402"/>
        </w:tabs>
        <w:autoSpaceDE w:val="0"/>
        <w:autoSpaceDN w:val="0"/>
        <w:adjustRightInd w:val="0"/>
        <w:ind w:left="1276" w:hanging="1276"/>
        <w:rPr>
          <w:rFonts w:ascii="Arial" w:hAnsi="Arial" w:cs="Arial"/>
          <w:sz w:val="24"/>
          <w:szCs w:val="24"/>
          <w:lang w:val="en-GB"/>
        </w:rPr>
      </w:pPr>
      <w:r w:rsidRPr="00FE72BB">
        <w:rPr>
          <w:rFonts w:ascii="Arial" w:hAnsi="Arial" w:cs="Arial"/>
          <w:b/>
          <w:bCs/>
          <w:sz w:val="24"/>
          <w:szCs w:val="24"/>
          <w:lang w:val="en-GB"/>
        </w:rPr>
        <w:t xml:space="preserve">Proposal:  </w:t>
      </w:r>
      <w:r w:rsidRPr="00FE72BB">
        <w:rPr>
          <w:rFonts w:ascii="Arial" w:hAnsi="Arial" w:cs="Arial"/>
          <w:sz w:val="24"/>
          <w:szCs w:val="24"/>
          <w:lang w:val="en-GB"/>
        </w:rPr>
        <w:t>Full: Part retention of function room (Use Class F2 b) at first floor, conversion of ground floor from a Pub (Sui Generis) to 1 no. flat (Use Class C3) and a Restaurant (Use Class E(b)), alterations to frontage, insertion of shutters and the installation of an extraction flue to the side.</w:t>
      </w:r>
      <w:r w:rsidRPr="00FE72BB">
        <w:rPr>
          <w:rFonts w:ascii="Arial" w:hAnsi="Arial" w:cs="Arial"/>
          <w:sz w:val="24"/>
          <w:szCs w:val="24"/>
          <w:lang w:val="en-GB"/>
        </w:rPr>
        <w:tab/>
      </w:r>
    </w:p>
    <w:p w14:paraId="237F7246" w14:textId="77777777" w:rsidR="00E9068C" w:rsidRPr="00FE72BB" w:rsidRDefault="00E9068C" w:rsidP="00E9068C">
      <w:pPr>
        <w:tabs>
          <w:tab w:val="left" w:pos="2268"/>
        </w:tabs>
        <w:autoSpaceDE w:val="0"/>
        <w:autoSpaceDN w:val="0"/>
        <w:adjustRightInd w:val="0"/>
        <w:spacing w:line="170" w:lineRule="exact"/>
        <w:ind w:left="2268" w:hanging="2268"/>
        <w:rPr>
          <w:rFonts w:ascii="Arial" w:hAnsi="Arial" w:cs="Arial"/>
          <w:sz w:val="24"/>
          <w:szCs w:val="24"/>
          <w:lang w:val="en-GB"/>
        </w:rPr>
      </w:pPr>
    </w:p>
    <w:p w14:paraId="6B4FAC70"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b/>
          <w:bCs/>
          <w:sz w:val="24"/>
          <w:szCs w:val="24"/>
          <w:lang w:val="en-GB"/>
        </w:rPr>
      </w:pPr>
      <w:r w:rsidRPr="00FE72BB">
        <w:rPr>
          <w:rFonts w:ascii="Arial" w:hAnsi="Arial" w:cs="Arial"/>
          <w:b/>
          <w:bCs/>
          <w:sz w:val="24"/>
          <w:szCs w:val="24"/>
          <w:lang w:val="en-GB"/>
        </w:rPr>
        <w:t xml:space="preserve">At:  </w:t>
      </w:r>
      <w:r w:rsidRPr="00FE72BB">
        <w:rPr>
          <w:rFonts w:ascii="Arial" w:hAnsi="Arial" w:cs="Arial"/>
          <w:sz w:val="24"/>
          <w:szCs w:val="24"/>
          <w:lang w:val="en-GB"/>
        </w:rPr>
        <w:t>129 Manchester Road, Nelson, Lancashire, BB9 7AG</w:t>
      </w:r>
    </w:p>
    <w:p w14:paraId="6A9729B0" w14:textId="77777777" w:rsidR="00E9068C" w:rsidRPr="00FE72BB" w:rsidRDefault="00E9068C" w:rsidP="00E9068C">
      <w:pPr>
        <w:tabs>
          <w:tab w:val="left" w:pos="2267"/>
          <w:tab w:val="left" w:pos="3402"/>
        </w:tabs>
        <w:autoSpaceDE w:val="0"/>
        <w:autoSpaceDN w:val="0"/>
        <w:adjustRightInd w:val="0"/>
        <w:ind w:left="2267" w:hanging="2267"/>
        <w:rPr>
          <w:rFonts w:ascii="Arial" w:hAnsi="Arial" w:cs="Arial"/>
          <w:sz w:val="24"/>
          <w:szCs w:val="24"/>
          <w:lang w:val="en-GB"/>
        </w:rPr>
      </w:pPr>
      <w:r w:rsidRPr="00FE72BB">
        <w:rPr>
          <w:rFonts w:ascii="Arial" w:hAnsi="Arial" w:cs="Arial"/>
          <w:b/>
          <w:bCs/>
          <w:sz w:val="24"/>
          <w:szCs w:val="24"/>
          <w:lang w:val="en-GB"/>
        </w:rPr>
        <w:tab/>
      </w:r>
    </w:p>
    <w:p w14:paraId="44273F72" w14:textId="77777777" w:rsidR="00E9068C" w:rsidRPr="00FE72BB" w:rsidRDefault="00E9068C" w:rsidP="00E9068C">
      <w:pPr>
        <w:tabs>
          <w:tab w:val="left" w:pos="2268"/>
        </w:tabs>
        <w:autoSpaceDE w:val="0"/>
        <w:autoSpaceDN w:val="0"/>
        <w:adjustRightInd w:val="0"/>
        <w:spacing w:line="170" w:lineRule="exact"/>
        <w:ind w:left="2268" w:hanging="2268"/>
        <w:rPr>
          <w:rFonts w:ascii="Arial" w:hAnsi="Arial" w:cs="Arial"/>
          <w:sz w:val="24"/>
          <w:szCs w:val="24"/>
          <w:lang w:val="en-GB"/>
        </w:rPr>
      </w:pPr>
    </w:p>
    <w:p w14:paraId="30B9D194" w14:textId="77777777" w:rsidR="00E9068C" w:rsidRDefault="00E9068C" w:rsidP="00E9068C">
      <w:pPr>
        <w:autoSpaceDE w:val="0"/>
        <w:autoSpaceDN w:val="0"/>
        <w:adjustRightInd w:val="0"/>
        <w:rPr>
          <w:rFonts w:ascii="Arial" w:hAnsi="Arial" w:cs="Arial"/>
          <w:sz w:val="24"/>
          <w:szCs w:val="24"/>
          <w:lang w:val="en-GB"/>
        </w:rPr>
      </w:pPr>
      <w:r w:rsidRPr="00FE72BB">
        <w:rPr>
          <w:rFonts w:ascii="Arial" w:hAnsi="Arial" w:cs="Arial"/>
          <w:b/>
          <w:bCs/>
          <w:sz w:val="24"/>
          <w:szCs w:val="24"/>
          <w:lang w:val="en-GB"/>
        </w:rPr>
        <w:t>On behalf of:</w:t>
      </w:r>
      <w:r w:rsidRPr="00FE72BB">
        <w:rPr>
          <w:lang w:val="en-GB"/>
        </w:rPr>
        <w:t xml:space="preserve"> </w:t>
      </w:r>
      <w:r w:rsidRPr="00FE72BB">
        <w:rPr>
          <w:rFonts w:ascii="Arial" w:hAnsi="Arial" w:cs="Arial"/>
          <w:sz w:val="24"/>
          <w:szCs w:val="24"/>
          <w:lang w:val="en-GB"/>
        </w:rPr>
        <w:t>Mr Taj Ahmed</w:t>
      </w:r>
    </w:p>
    <w:p w14:paraId="6C4E9585" w14:textId="77777777" w:rsidR="00FE4DB3" w:rsidRDefault="00FE4DB3" w:rsidP="00E9068C">
      <w:pPr>
        <w:autoSpaceDE w:val="0"/>
        <w:autoSpaceDN w:val="0"/>
        <w:adjustRightInd w:val="0"/>
        <w:rPr>
          <w:rFonts w:ascii="Arial" w:hAnsi="Arial" w:cs="Arial"/>
          <w:sz w:val="24"/>
          <w:szCs w:val="24"/>
          <w:lang w:val="en-GB"/>
        </w:rPr>
      </w:pPr>
    </w:p>
    <w:p w14:paraId="11A0B8C2" w14:textId="77777777" w:rsidR="00FE4DB3" w:rsidRDefault="00FE4DB3" w:rsidP="00E9068C">
      <w:pPr>
        <w:autoSpaceDE w:val="0"/>
        <w:autoSpaceDN w:val="0"/>
        <w:adjustRightInd w:val="0"/>
        <w:rPr>
          <w:rFonts w:ascii="Arial" w:hAnsi="Arial" w:cs="Arial"/>
          <w:sz w:val="24"/>
          <w:szCs w:val="24"/>
          <w:lang w:val="en-GB"/>
        </w:rPr>
      </w:pPr>
    </w:p>
    <w:p w14:paraId="730C122A" w14:textId="77777777" w:rsidR="00FE4DB3" w:rsidRDefault="00FE4DB3" w:rsidP="00E9068C">
      <w:pPr>
        <w:autoSpaceDE w:val="0"/>
        <w:autoSpaceDN w:val="0"/>
        <w:adjustRightInd w:val="0"/>
        <w:rPr>
          <w:rFonts w:ascii="Arial" w:hAnsi="Arial" w:cs="Arial"/>
          <w:sz w:val="24"/>
          <w:szCs w:val="24"/>
          <w:lang w:val="en-GB"/>
        </w:rPr>
      </w:pPr>
    </w:p>
    <w:p w14:paraId="7832569E" w14:textId="77777777" w:rsidR="00FE4DB3" w:rsidRDefault="00FE4DB3" w:rsidP="00E9068C">
      <w:pPr>
        <w:autoSpaceDE w:val="0"/>
        <w:autoSpaceDN w:val="0"/>
        <w:adjustRightInd w:val="0"/>
        <w:rPr>
          <w:rFonts w:ascii="Arial" w:hAnsi="Arial" w:cs="Arial"/>
          <w:sz w:val="24"/>
          <w:szCs w:val="24"/>
          <w:lang w:val="en-GB"/>
        </w:rPr>
      </w:pPr>
    </w:p>
    <w:p w14:paraId="19458602" w14:textId="77777777" w:rsidR="00FE4DB3" w:rsidRDefault="00FE4DB3" w:rsidP="00E9068C">
      <w:pPr>
        <w:autoSpaceDE w:val="0"/>
        <w:autoSpaceDN w:val="0"/>
        <w:adjustRightInd w:val="0"/>
        <w:rPr>
          <w:rFonts w:ascii="Arial" w:hAnsi="Arial" w:cs="Arial"/>
          <w:sz w:val="24"/>
          <w:szCs w:val="24"/>
          <w:lang w:val="en-GB"/>
        </w:rPr>
      </w:pPr>
    </w:p>
    <w:p w14:paraId="02157548" w14:textId="77777777" w:rsidR="00FE4DB3" w:rsidRDefault="00FE4DB3" w:rsidP="00E9068C">
      <w:pPr>
        <w:autoSpaceDE w:val="0"/>
        <w:autoSpaceDN w:val="0"/>
        <w:adjustRightInd w:val="0"/>
        <w:rPr>
          <w:rFonts w:ascii="Arial" w:hAnsi="Arial" w:cs="Arial"/>
          <w:sz w:val="24"/>
          <w:szCs w:val="24"/>
          <w:lang w:val="en-GB"/>
        </w:rPr>
      </w:pPr>
    </w:p>
    <w:p w14:paraId="35DCAE5C" w14:textId="77777777" w:rsidR="00FE4DB3" w:rsidRDefault="00FE4DB3" w:rsidP="00E9068C">
      <w:pPr>
        <w:autoSpaceDE w:val="0"/>
        <w:autoSpaceDN w:val="0"/>
        <w:adjustRightInd w:val="0"/>
        <w:rPr>
          <w:rFonts w:ascii="Arial" w:hAnsi="Arial" w:cs="Arial"/>
          <w:sz w:val="24"/>
          <w:szCs w:val="24"/>
          <w:lang w:val="en-GB"/>
        </w:rPr>
      </w:pPr>
    </w:p>
    <w:p w14:paraId="719C0A64" w14:textId="77777777" w:rsidR="00FE4DB3" w:rsidRDefault="00FE4DB3" w:rsidP="00E9068C">
      <w:pPr>
        <w:autoSpaceDE w:val="0"/>
        <w:autoSpaceDN w:val="0"/>
        <w:adjustRightInd w:val="0"/>
        <w:rPr>
          <w:rFonts w:ascii="Arial" w:hAnsi="Arial" w:cs="Arial"/>
          <w:sz w:val="24"/>
          <w:szCs w:val="24"/>
          <w:lang w:val="en-GB"/>
        </w:rPr>
      </w:pPr>
    </w:p>
    <w:p w14:paraId="795190DF" w14:textId="77777777" w:rsidR="00FE4DB3" w:rsidRDefault="00FE4DB3" w:rsidP="00E9068C">
      <w:pPr>
        <w:autoSpaceDE w:val="0"/>
        <w:autoSpaceDN w:val="0"/>
        <w:adjustRightInd w:val="0"/>
        <w:rPr>
          <w:rFonts w:ascii="Arial" w:hAnsi="Arial" w:cs="Arial"/>
          <w:sz w:val="24"/>
          <w:szCs w:val="24"/>
          <w:lang w:val="en-GB"/>
        </w:rPr>
      </w:pPr>
    </w:p>
    <w:p w14:paraId="48E00B46" w14:textId="77777777" w:rsidR="00FE4DB3" w:rsidRDefault="00FE4DB3" w:rsidP="00E9068C">
      <w:pPr>
        <w:autoSpaceDE w:val="0"/>
        <w:autoSpaceDN w:val="0"/>
        <w:adjustRightInd w:val="0"/>
        <w:rPr>
          <w:rFonts w:ascii="Arial" w:hAnsi="Arial" w:cs="Arial"/>
          <w:sz w:val="24"/>
          <w:szCs w:val="24"/>
          <w:lang w:val="en-GB"/>
        </w:rPr>
      </w:pPr>
    </w:p>
    <w:p w14:paraId="3F43FE13" w14:textId="77777777" w:rsidR="00FE4DB3" w:rsidRDefault="00FE4DB3" w:rsidP="00E9068C">
      <w:pPr>
        <w:autoSpaceDE w:val="0"/>
        <w:autoSpaceDN w:val="0"/>
        <w:adjustRightInd w:val="0"/>
        <w:rPr>
          <w:rFonts w:ascii="Arial" w:hAnsi="Arial" w:cs="Arial"/>
          <w:sz w:val="24"/>
          <w:szCs w:val="24"/>
          <w:lang w:val="en-GB"/>
        </w:rPr>
      </w:pPr>
    </w:p>
    <w:p w14:paraId="23FDD089" w14:textId="77777777" w:rsidR="00FE4DB3" w:rsidRDefault="00FE4DB3" w:rsidP="00E9068C">
      <w:pPr>
        <w:autoSpaceDE w:val="0"/>
        <w:autoSpaceDN w:val="0"/>
        <w:adjustRightInd w:val="0"/>
        <w:rPr>
          <w:rFonts w:ascii="Arial" w:hAnsi="Arial" w:cs="Arial"/>
          <w:sz w:val="24"/>
          <w:szCs w:val="24"/>
          <w:lang w:val="en-GB"/>
        </w:rPr>
      </w:pPr>
    </w:p>
    <w:p w14:paraId="3C89019E" w14:textId="77777777" w:rsidR="00FE4DB3" w:rsidRDefault="00FE4DB3" w:rsidP="00E9068C">
      <w:pPr>
        <w:autoSpaceDE w:val="0"/>
        <w:autoSpaceDN w:val="0"/>
        <w:adjustRightInd w:val="0"/>
        <w:rPr>
          <w:rFonts w:ascii="Arial" w:hAnsi="Arial" w:cs="Arial"/>
          <w:sz w:val="24"/>
          <w:szCs w:val="24"/>
          <w:lang w:val="en-GB"/>
        </w:rPr>
      </w:pPr>
    </w:p>
    <w:p w14:paraId="4C91CDEA" w14:textId="77777777" w:rsidR="00FE4DB3" w:rsidRDefault="00FE4DB3" w:rsidP="00E9068C">
      <w:pPr>
        <w:autoSpaceDE w:val="0"/>
        <w:autoSpaceDN w:val="0"/>
        <w:adjustRightInd w:val="0"/>
        <w:rPr>
          <w:rFonts w:ascii="Arial" w:hAnsi="Arial" w:cs="Arial"/>
          <w:sz w:val="24"/>
          <w:szCs w:val="24"/>
          <w:lang w:val="en-GB"/>
        </w:rPr>
      </w:pPr>
    </w:p>
    <w:p w14:paraId="4DEAD017" w14:textId="77777777" w:rsidR="00FE4DB3" w:rsidRDefault="00FE4DB3" w:rsidP="00E9068C">
      <w:pPr>
        <w:autoSpaceDE w:val="0"/>
        <w:autoSpaceDN w:val="0"/>
        <w:adjustRightInd w:val="0"/>
        <w:rPr>
          <w:rFonts w:ascii="Arial" w:hAnsi="Arial" w:cs="Arial"/>
          <w:sz w:val="24"/>
          <w:szCs w:val="24"/>
          <w:lang w:val="en-GB"/>
        </w:rPr>
      </w:pPr>
    </w:p>
    <w:p w14:paraId="14FE72C9" w14:textId="77777777" w:rsidR="00FE4DB3" w:rsidRDefault="00FE4DB3" w:rsidP="00E9068C">
      <w:pPr>
        <w:autoSpaceDE w:val="0"/>
        <w:autoSpaceDN w:val="0"/>
        <w:adjustRightInd w:val="0"/>
        <w:rPr>
          <w:rFonts w:ascii="Arial" w:hAnsi="Arial" w:cs="Arial"/>
          <w:sz w:val="24"/>
          <w:szCs w:val="24"/>
          <w:lang w:val="en-GB"/>
        </w:rPr>
      </w:pPr>
    </w:p>
    <w:p w14:paraId="3B7D86C5" w14:textId="77777777" w:rsidR="00FE4DB3" w:rsidRDefault="00FE4DB3" w:rsidP="00E9068C">
      <w:pPr>
        <w:autoSpaceDE w:val="0"/>
        <w:autoSpaceDN w:val="0"/>
        <w:adjustRightInd w:val="0"/>
        <w:rPr>
          <w:rFonts w:ascii="Arial" w:hAnsi="Arial" w:cs="Arial"/>
          <w:sz w:val="24"/>
          <w:szCs w:val="24"/>
          <w:lang w:val="en-GB"/>
        </w:rPr>
      </w:pPr>
    </w:p>
    <w:p w14:paraId="2047DE36" w14:textId="77777777" w:rsidR="00FE4DB3" w:rsidRDefault="00FE4DB3" w:rsidP="00E9068C">
      <w:pPr>
        <w:autoSpaceDE w:val="0"/>
        <w:autoSpaceDN w:val="0"/>
        <w:adjustRightInd w:val="0"/>
        <w:rPr>
          <w:rFonts w:ascii="Arial" w:hAnsi="Arial" w:cs="Arial"/>
          <w:sz w:val="24"/>
          <w:szCs w:val="24"/>
          <w:lang w:val="en-GB"/>
        </w:rPr>
      </w:pPr>
    </w:p>
    <w:p w14:paraId="13553D66" w14:textId="77777777" w:rsidR="00FE4DB3" w:rsidRDefault="00FE4DB3" w:rsidP="00E9068C">
      <w:pPr>
        <w:autoSpaceDE w:val="0"/>
        <w:autoSpaceDN w:val="0"/>
        <w:adjustRightInd w:val="0"/>
        <w:rPr>
          <w:rFonts w:ascii="Arial" w:hAnsi="Arial" w:cs="Arial"/>
          <w:sz w:val="24"/>
          <w:szCs w:val="24"/>
          <w:lang w:val="en-GB"/>
        </w:rPr>
      </w:pPr>
    </w:p>
    <w:p w14:paraId="3CF13831" w14:textId="77777777" w:rsidR="00FE4DB3" w:rsidRDefault="00FE4DB3" w:rsidP="00E9068C">
      <w:pPr>
        <w:autoSpaceDE w:val="0"/>
        <w:autoSpaceDN w:val="0"/>
        <w:adjustRightInd w:val="0"/>
        <w:rPr>
          <w:rFonts w:ascii="Arial" w:hAnsi="Arial" w:cs="Arial"/>
          <w:sz w:val="24"/>
          <w:szCs w:val="24"/>
          <w:lang w:val="en-GB"/>
        </w:rPr>
      </w:pPr>
    </w:p>
    <w:p w14:paraId="29FF58EC" w14:textId="77777777" w:rsidR="00FE4DB3" w:rsidRDefault="00FE4DB3" w:rsidP="00E9068C">
      <w:pPr>
        <w:autoSpaceDE w:val="0"/>
        <w:autoSpaceDN w:val="0"/>
        <w:adjustRightInd w:val="0"/>
        <w:rPr>
          <w:rFonts w:ascii="Arial" w:hAnsi="Arial" w:cs="Arial"/>
          <w:sz w:val="24"/>
          <w:szCs w:val="24"/>
          <w:lang w:val="en-GB"/>
        </w:rPr>
      </w:pPr>
    </w:p>
    <w:p w14:paraId="46EF06F9" w14:textId="77777777" w:rsidR="00FE4DB3" w:rsidRDefault="00FE4DB3" w:rsidP="00E9068C">
      <w:pPr>
        <w:autoSpaceDE w:val="0"/>
        <w:autoSpaceDN w:val="0"/>
        <w:adjustRightInd w:val="0"/>
        <w:rPr>
          <w:rFonts w:ascii="Arial" w:hAnsi="Arial" w:cs="Arial"/>
          <w:sz w:val="24"/>
          <w:szCs w:val="24"/>
          <w:lang w:val="en-GB"/>
        </w:rPr>
      </w:pPr>
    </w:p>
    <w:p w14:paraId="138FD74D" w14:textId="77777777" w:rsidR="00FE4DB3" w:rsidRDefault="00FE4DB3" w:rsidP="00E9068C">
      <w:pPr>
        <w:autoSpaceDE w:val="0"/>
        <w:autoSpaceDN w:val="0"/>
        <w:adjustRightInd w:val="0"/>
        <w:rPr>
          <w:rFonts w:ascii="Arial" w:hAnsi="Arial" w:cs="Arial"/>
          <w:sz w:val="24"/>
          <w:szCs w:val="24"/>
          <w:lang w:val="en-GB"/>
        </w:rPr>
      </w:pPr>
    </w:p>
    <w:p w14:paraId="15E56A36" w14:textId="77777777" w:rsidR="00FE4DB3" w:rsidRDefault="00FE4DB3" w:rsidP="00E9068C">
      <w:pPr>
        <w:autoSpaceDE w:val="0"/>
        <w:autoSpaceDN w:val="0"/>
        <w:adjustRightInd w:val="0"/>
        <w:rPr>
          <w:rFonts w:ascii="Arial" w:hAnsi="Arial" w:cs="Arial"/>
          <w:sz w:val="24"/>
          <w:szCs w:val="24"/>
          <w:lang w:val="en-GB"/>
        </w:rPr>
      </w:pPr>
    </w:p>
    <w:p w14:paraId="2E72DFC5" w14:textId="77777777" w:rsidR="00FE4DB3" w:rsidRDefault="00FE4DB3" w:rsidP="00E9068C">
      <w:pPr>
        <w:autoSpaceDE w:val="0"/>
        <w:autoSpaceDN w:val="0"/>
        <w:adjustRightInd w:val="0"/>
        <w:rPr>
          <w:rFonts w:ascii="Arial" w:hAnsi="Arial" w:cs="Arial"/>
          <w:sz w:val="24"/>
          <w:szCs w:val="24"/>
          <w:lang w:val="en-GB"/>
        </w:rPr>
      </w:pPr>
    </w:p>
    <w:p w14:paraId="4DD7759F" w14:textId="77777777" w:rsidR="00FE4DB3" w:rsidRDefault="00FE4DB3" w:rsidP="00FE4DB3">
      <w:pPr>
        <w:autoSpaceDE w:val="0"/>
        <w:autoSpaceDN w:val="0"/>
        <w:adjustRightInd w:val="0"/>
        <w:rPr>
          <w:rFonts w:ascii="Arial" w:eastAsia="Calibri" w:hAnsi="Arial" w:cs="Arial"/>
          <w:b/>
          <w:bCs/>
          <w:sz w:val="28"/>
          <w:szCs w:val="28"/>
          <w:lang w:val="en-GB" w:eastAsia="en-US"/>
        </w:rPr>
      </w:pPr>
      <w:r w:rsidRPr="00F441C2">
        <w:rPr>
          <w:rFonts w:ascii="Arial" w:eastAsia="Calibri" w:hAnsi="Arial" w:cs="Arial"/>
          <w:b/>
          <w:bCs/>
          <w:sz w:val="28"/>
          <w:szCs w:val="28"/>
          <w:lang w:val="en-GB" w:eastAsia="en-US"/>
        </w:rPr>
        <w:lastRenderedPageBreak/>
        <w:t>REPORT TO NELSON, BRIERFIELD AND REEDLEY COMMITTEE ON 0</w:t>
      </w:r>
      <w:r>
        <w:rPr>
          <w:rFonts w:ascii="Arial" w:eastAsia="Calibri" w:hAnsi="Arial" w:cs="Arial"/>
          <w:b/>
          <w:bCs/>
          <w:sz w:val="28"/>
          <w:szCs w:val="28"/>
          <w:lang w:val="en-GB" w:eastAsia="en-US"/>
        </w:rPr>
        <w:t>3RD</w:t>
      </w:r>
      <w:r w:rsidRPr="00F441C2">
        <w:rPr>
          <w:rFonts w:ascii="Arial" w:eastAsia="Calibri" w:hAnsi="Arial" w:cs="Arial"/>
          <w:b/>
          <w:bCs/>
          <w:sz w:val="28"/>
          <w:szCs w:val="28"/>
          <w:lang w:val="en-GB" w:eastAsia="en-US"/>
        </w:rPr>
        <w:t xml:space="preserve"> </w:t>
      </w:r>
      <w:r>
        <w:rPr>
          <w:rFonts w:ascii="Arial" w:eastAsia="Calibri" w:hAnsi="Arial" w:cs="Arial"/>
          <w:b/>
          <w:bCs/>
          <w:sz w:val="28"/>
          <w:szCs w:val="28"/>
          <w:lang w:val="en-GB" w:eastAsia="en-US"/>
        </w:rPr>
        <w:t>NOVEMBER</w:t>
      </w:r>
      <w:r w:rsidRPr="00F441C2">
        <w:rPr>
          <w:rFonts w:ascii="Arial" w:eastAsia="Calibri" w:hAnsi="Arial" w:cs="Arial"/>
          <w:b/>
          <w:bCs/>
          <w:sz w:val="28"/>
          <w:szCs w:val="28"/>
          <w:lang w:val="en-GB" w:eastAsia="en-US"/>
        </w:rPr>
        <w:t xml:space="preserve"> 2025</w:t>
      </w:r>
    </w:p>
    <w:p w14:paraId="6B5242BE" w14:textId="77777777" w:rsidR="00FE4DB3" w:rsidRDefault="00FE4DB3" w:rsidP="00E9068C">
      <w:pPr>
        <w:autoSpaceDE w:val="0"/>
        <w:autoSpaceDN w:val="0"/>
        <w:adjustRightInd w:val="0"/>
        <w:rPr>
          <w:rFonts w:ascii="Arial" w:hAnsi="Arial" w:cs="Arial"/>
          <w:bCs/>
          <w:iCs/>
          <w:sz w:val="24"/>
          <w:szCs w:val="24"/>
          <w:lang w:val="en-GB"/>
        </w:rPr>
      </w:pPr>
    </w:p>
    <w:p w14:paraId="35AF38F6" w14:textId="77777777" w:rsidR="00341799" w:rsidRPr="00341799" w:rsidRDefault="00341799" w:rsidP="00341799">
      <w:pPr>
        <w:tabs>
          <w:tab w:val="left" w:pos="2267"/>
          <w:tab w:val="left" w:pos="7171"/>
          <w:tab w:val="right" w:pos="8985"/>
        </w:tabs>
        <w:autoSpaceDE w:val="0"/>
        <w:autoSpaceDN w:val="0"/>
        <w:adjustRightInd w:val="0"/>
        <w:spacing w:before="240"/>
        <w:ind w:left="2267" w:right="28" w:hanging="2267"/>
        <w:rPr>
          <w:rFonts w:ascii="Arial" w:hAnsi="Arial" w:cs="Arial"/>
          <w:sz w:val="24"/>
          <w:szCs w:val="24"/>
          <w:lang w:val="en-GB"/>
        </w:rPr>
      </w:pPr>
      <w:bookmarkStart w:id="1" w:name="_Hlk212196234"/>
      <w:r w:rsidRPr="00341799">
        <w:rPr>
          <w:rFonts w:ascii="Arial" w:hAnsi="Arial" w:cs="Arial"/>
          <w:b/>
          <w:bCs/>
          <w:sz w:val="24"/>
          <w:szCs w:val="24"/>
          <w:lang w:val="en-GB"/>
        </w:rPr>
        <w:t xml:space="preserve">Application Ref:    </w:t>
      </w:r>
      <w:r w:rsidRPr="00341799">
        <w:rPr>
          <w:rFonts w:ascii="Arial" w:hAnsi="Arial" w:cs="Arial"/>
          <w:b/>
          <w:bCs/>
          <w:sz w:val="24"/>
          <w:szCs w:val="24"/>
          <w:lang w:val="en-GB"/>
        </w:rPr>
        <w:tab/>
      </w:r>
      <w:r w:rsidRPr="00341799">
        <w:rPr>
          <w:rFonts w:ascii="Arial" w:hAnsi="Arial" w:cs="Arial"/>
          <w:sz w:val="24"/>
          <w:szCs w:val="24"/>
          <w:lang w:val="en-GB"/>
        </w:rPr>
        <w:t>25/0595/FUL</w:t>
      </w:r>
    </w:p>
    <w:p w14:paraId="1E28F8BB" w14:textId="77777777" w:rsidR="00341799" w:rsidRPr="00341799" w:rsidRDefault="00341799" w:rsidP="00341799">
      <w:pPr>
        <w:tabs>
          <w:tab w:val="left" w:pos="2267"/>
          <w:tab w:val="left" w:pos="7171"/>
          <w:tab w:val="right" w:pos="8985"/>
        </w:tabs>
        <w:autoSpaceDE w:val="0"/>
        <w:autoSpaceDN w:val="0"/>
        <w:adjustRightInd w:val="0"/>
        <w:spacing w:before="240"/>
        <w:ind w:left="2267" w:right="28" w:hanging="2267"/>
        <w:rPr>
          <w:rFonts w:ascii="Arial" w:hAnsi="Arial" w:cs="Arial"/>
          <w:sz w:val="24"/>
          <w:szCs w:val="24"/>
          <w:lang w:val="en-GB"/>
        </w:rPr>
      </w:pPr>
      <w:r w:rsidRPr="00341799">
        <w:rPr>
          <w:rFonts w:ascii="Arial" w:hAnsi="Arial" w:cs="Arial"/>
          <w:b/>
          <w:bCs/>
          <w:sz w:val="24"/>
          <w:szCs w:val="24"/>
          <w:lang w:val="en-GB"/>
        </w:rPr>
        <w:t>Proposal:</w:t>
      </w:r>
      <w:r w:rsidRPr="00341799">
        <w:rPr>
          <w:rFonts w:ascii="Arial" w:hAnsi="Arial" w:cs="Arial"/>
          <w:b/>
          <w:bCs/>
          <w:sz w:val="24"/>
          <w:szCs w:val="24"/>
          <w:lang w:val="en-GB"/>
        </w:rPr>
        <w:tab/>
      </w:r>
      <w:r w:rsidRPr="00341799">
        <w:rPr>
          <w:rFonts w:ascii="Arial" w:hAnsi="Arial" w:cs="Arial"/>
          <w:sz w:val="24"/>
          <w:szCs w:val="24"/>
          <w:lang w:val="en-GB"/>
        </w:rPr>
        <w:t>Full: Change of use of first floor store (Use Class B8) to a snooker hall (Use Class E(d), replacement of first floor windows and insertion of new door open to the front.</w:t>
      </w:r>
    </w:p>
    <w:p w14:paraId="24DADCBA" w14:textId="77777777" w:rsidR="00341799" w:rsidRPr="00341799" w:rsidRDefault="00341799" w:rsidP="00341799">
      <w:pPr>
        <w:tabs>
          <w:tab w:val="left" w:pos="2267"/>
          <w:tab w:val="left" w:pos="7171"/>
          <w:tab w:val="right" w:pos="8985"/>
        </w:tabs>
        <w:autoSpaceDE w:val="0"/>
        <w:autoSpaceDN w:val="0"/>
        <w:adjustRightInd w:val="0"/>
        <w:spacing w:before="240"/>
        <w:ind w:left="2267" w:right="28" w:hanging="2267"/>
        <w:rPr>
          <w:rFonts w:ascii="Arial" w:hAnsi="Arial" w:cs="Arial"/>
          <w:sz w:val="24"/>
          <w:szCs w:val="24"/>
          <w:lang w:val="en-GB"/>
        </w:rPr>
      </w:pPr>
      <w:r w:rsidRPr="00341799">
        <w:rPr>
          <w:rFonts w:ascii="Arial" w:hAnsi="Arial" w:cs="Arial"/>
          <w:b/>
          <w:bCs/>
          <w:sz w:val="24"/>
          <w:szCs w:val="24"/>
          <w:lang w:val="en-GB"/>
        </w:rPr>
        <w:t>At</w:t>
      </w:r>
      <w:r w:rsidRPr="00341799">
        <w:rPr>
          <w:rFonts w:ascii="Arial" w:hAnsi="Arial" w:cs="Arial"/>
          <w:b/>
          <w:bCs/>
          <w:sz w:val="24"/>
          <w:szCs w:val="24"/>
          <w:lang w:val="en-GB"/>
        </w:rPr>
        <w:tab/>
      </w:r>
      <w:r w:rsidRPr="00341799">
        <w:rPr>
          <w:rFonts w:ascii="Arial" w:hAnsi="Arial" w:cs="Arial"/>
          <w:sz w:val="24"/>
          <w:szCs w:val="24"/>
          <w:lang w:val="en-GB"/>
        </w:rPr>
        <w:t>115 Manchester Road, Nelson</w:t>
      </w:r>
    </w:p>
    <w:p w14:paraId="7B528749" w14:textId="77777777" w:rsidR="00341799" w:rsidRPr="00341799" w:rsidRDefault="00341799" w:rsidP="00341799">
      <w:pPr>
        <w:tabs>
          <w:tab w:val="left" w:pos="2267"/>
          <w:tab w:val="left" w:pos="3402"/>
        </w:tabs>
        <w:autoSpaceDE w:val="0"/>
        <w:autoSpaceDN w:val="0"/>
        <w:adjustRightInd w:val="0"/>
        <w:ind w:left="2267" w:hanging="2267"/>
        <w:rPr>
          <w:rFonts w:ascii="Arial" w:hAnsi="Arial" w:cs="Arial"/>
          <w:b/>
          <w:bCs/>
          <w:sz w:val="24"/>
          <w:szCs w:val="24"/>
          <w:lang w:val="en-GB"/>
        </w:rPr>
      </w:pPr>
    </w:p>
    <w:p w14:paraId="281CF2CF" w14:textId="77777777" w:rsidR="00341799" w:rsidRPr="00341799" w:rsidRDefault="00341799" w:rsidP="00341799">
      <w:pPr>
        <w:tabs>
          <w:tab w:val="left" w:pos="2267"/>
          <w:tab w:val="left" w:pos="3402"/>
        </w:tabs>
        <w:autoSpaceDE w:val="0"/>
        <w:autoSpaceDN w:val="0"/>
        <w:adjustRightInd w:val="0"/>
        <w:ind w:left="2267" w:hanging="2267"/>
        <w:rPr>
          <w:rFonts w:ascii="Arial" w:hAnsi="Arial" w:cs="Arial"/>
          <w:sz w:val="24"/>
          <w:szCs w:val="24"/>
          <w:lang w:val="en-GB"/>
        </w:rPr>
      </w:pPr>
      <w:r w:rsidRPr="00341799">
        <w:rPr>
          <w:rFonts w:ascii="Arial" w:hAnsi="Arial" w:cs="Arial"/>
          <w:b/>
          <w:bCs/>
          <w:sz w:val="24"/>
          <w:szCs w:val="24"/>
          <w:lang w:val="en-GB"/>
        </w:rPr>
        <w:t>On behalf of:</w:t>
      </w:r>
      <w:r w:rsidRPr="00341799">
        <w:rPr>
          <w:rFonts w:ascii="Arial" w:hAnsi="Arial" w:cs="Arial"/>
          <w:sz w:val="24"/>
          <w:szCs w:val="24"/>
          <w:lang w:val="en-GB"/>
        </w:rPr>
        <w:tab/>
        <w:t>Mr Mohammad Asghar</w:t>
      </w:r>
    </w:p>
    <w:bookmarkEnd w:id="1"/>
    <w:p w14:paraId="799BA944" w14:textId="77777777" w:rsidR="00341799" w:rsidRPr="00341799" w:rsidRDefault="00341799" w:rsidP="00341799">
      <w:pPr>
        <w:tabs>
          <w:tab w:val="left" w:pos="2267"/>
          <w:tab w:val="left" w:pos="7171"/>
          <w:tab w:val="right" w:pos="8985"/>
        </w:tabs>
        <w:autoSpaceDE w:val="0"/>
        <w:autoSpaceDN w:val="0"/>
        <w:adjustRightInd w:val="0"/>
        <w:spacing w:before="240"/>
        <w:ind w:left="2267" w:right="28" w:hanging="2267"/>
        <w:rPr>
          <w:rFonts w:ascii="Arial" w:hAnsi="Arial" w:cs="Arial"/>
          <w:sz w:val="24"/>
          <w:szCs w:val="24"/>
          <w:lang w:val="en-GB"/>
        </w:rPr>
      </w:pPr>
      <w:r w:rsidRPr="00341799">
        <w:rPr>
          <w:rFonts w:ascii="Arial" w:hAnsi="Arial" w:cs="Arial"/>
          <w:b/>
          <w:bCs/>
          <w:sz w:val="24"/>
          <w:szCs w:val="24"/>
          <w:lang w:val="en-GB"/>
        </w:rPr>
        <w:t>Date Registered:</w:t>
      </w:r>
      <w:r w:rsidRPr="00341799">
        <w:rPr>
          <w:rFonts w:ascii="Arial" w:hAnsi="Arial" w:cs="Arial"/>
          <w:b/>
          <w:bCs/>
          <w:sz w:val="24"/>
          <w:szCs w:val="24"/>
          <w:lang w:val="en-GB"/>
        </w:rPr>
        <w:tab/>
      </w:r>
      <w:r w:rsidRPr="00341799">
        <w:rPr>
          <w:rFonts w:ascii="Arial" w:hAnsi="Arial" w:cs="Arial"/>
          <w:sz w:val="24"/>
          <w:szCs w:val="24"/>
          <w:lang w:val="en-GB"/>
        </w:rPr>
        <w:t>19.09.2025</w:t>
      </w:r>
    </w:p>
    <w:p w14:paraId="63B98D23" w14:textId="77777777" w:rsidR="00341799" w:rsidRPr="00341799" w:rsidRDefault="00341799" w:rsidP="00341799">
      <w:pPr>
        <w:tabs>
          <w:tab w:val="left" w:pos="2267"/>
          <w:tab w:val="left" w:pos="3402"/>
        </w:tabs>
        <w:autoSpaceDE w:val="0"/>
        <w:autoSpaceDN w:val="0"/>
        <w:adjustRightInd w:val="0"/>
        <w:spacing w:before="240"/>
        <w:ind w:left="2267" w:hanging="2267"/>
        <w:rPr>
          <w:rFonts w:ascii="Arial" w:hAnsi="Arial" w:cs="Arial"/>
          <w:sz w:val="24"/>
          <w:szCs w:val="24"/>
          <w:lang w:val="en-GB"/>
        </w:rPr>
      </w:pPr>
      <w:r w:rsidRPr="00341799">
        <w:rPr>
          <w:rFonts w:ascii="Arial" w:hAnsi="Arial" w:cs="Arial"/>
          <w:b/>
          <w:bCs/>
          <w:sz w:val="24"/>
          <w:szCs w:val="24"/>
          <w:lang w:val="en-GB"/>
        </w:rPr>
        <w:t>Expiry Date:</w:t>
      </w:r>
      <w:r w:rsidRPr="00341799">
        <w:rPr>
          <w:rFonts w:ascii="Arial" w:hAnsi="Arial" w:cs="Arial"/>
          <w:sz w:val="24"/>
          <w:szCs w:val="24"/>
          <w:lang w:val="en-GB"/>
        </w:rPr>
        <w:tab/>
        <w:t>14.11.2025</w:t>
      </w:r>
    </w:p>
    <w:p w14:paraId="6068663B" w14:textId="77777777" w:rsidR="00341799" w:rsidRPr="00341799" w:rsidRDefault="00341799" w:rsidP="00341799">
      <w:pPr>
        <w:tabs>
          <w:tab w:val="left" w:pos="2268"/>
        </w:tabs>
        <w:autoSpaceDE w:val="0"/>
        <w:autoSpaceDN w:val="0"/>
        <w:adjustRightInd w:val="0"/>
        <w:spacing w:before="240"/>
        <w:rPr>
          <w:rFonts w:ascii="Arial" w:hAnsi="Arial" w:cs="Arial"/>
          <w:sz w:val="24"/>
          <w:szCs w:val="24"/>
          <w:lang w:val="en-GB"/>
        </w:rPr>
      </w:pPr>
      <w:r w:rsidRPr="00341799">
        <w:rPr>
          <w:rFonts w:ascii="Arial" w:hAnsi="Arial" w:cs="Arial"/>
          <w:b/>
          <w:bCs/>
          <w:sz w:val="24"/>
          <w:szCs w:val="24"/>
          <w:lang w:val="en-GB"/>
        </w:rPr>
        <w:t>Case Officer:</w:t>
      </w:r>
      <w:r w:rsidRPr="00341799">
        <w:rPr>
          <w:rFonts w:ascii="Arial" w:hAnsi="Arial" w:cs="Arial"/>
          <w:sz w:val="24"/>
          <w:szCs w:val="24"/>
          <w:lang w:val="en-GB"/>
        </w:rPr>
        <w:tab/>
        <w:t>Neil Watson</w:t>
      </w:r>
    </w:p>
    <w:p w14:paraId="2026E291" w14:textId="77777777" w:rsidR="00341799" w:rsidRPr="00341799" w:rsidRDefault="00341799" w:rsidP="00341799">
      <w:pPr>
        <w:tabs>
          <w:tab w:val="left" w:pos="2268"/>
        </w:tabs>
        <w:autoSpaceDE w:val="0"/>
        <w:autoSpaceDN w:val="0"/>
        <w:adjustRightInd w:val="0"/>
        <w:rPr>
          <w:rFonts w:ascii="Arial" w:hAnsi="Arial" w:cs="Arial"/>
          <w:sz w:val="24"/>
          <w:szCs w:val="24"/>
          <w:lang w:val="en-GB"/>
        </w:rPr>
      </w:pPr>
    </w:p>
    <w:p w14:paraId="0ECE9531"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r w:rsidRPr="00341799">
        <w:rPr>
          <w:rFonts w:ascii="Arial" w:hAnsi="Arial" w:cs="Arial"/>
          <w:b/>
          <w:bCs/>
          <w:i/>
          <w:iCs/>
          <w:color w:val="000080"/>
          <w:sz w:val="28"/>
          <w:szCs w:val="28"/>
          <w:u w:val="single"/>
          <w:lang w:val="en-GB"/>
        </w:rPr>
        <w:t>Site Description and Proposal</w:t>
      </w:r>
    </w:p>
    <w:p w14:paraId="263E3B57"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p>
    <w:p w14:paraId="3C773779"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The application site is a former fire sales and repair outlet located opposite to the grade 2 St Mary’s Church on Manchester Road in Nelson.</w:t>
      </w:r>
    </w:p>
    <w:p w14:paraId="4497DFA5" w14:textId="77777777" w:rsidR="00341799" w:rsidRPr="00341799" w:rsidRDefault="00341799" w:rsidP="00341799">
      <w:pPr>
        <w:autoSpaceDE w:val="0"/>
        <w:autoSpaceDN w:val="0"/>
        <w:adjustRightInd w:val="0"/>
        <w:jc w:val="both"/>
        <w:rPr>
          <w:rFonts w:ascii="Arial" w:hAnsi="Arial" w:cs="Arial"/>
          <w:sz w:val="24"/>
          <w:szCs w:val="24"/>
          <w:lang w:val="en-GB"/>
        </w:rPr>
      </w:pPr>
    </w:p>
    <w:p w14:paraId="116B89BF"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 xml:space="preserve">The proposal is to change the first floor to a snooker hall and to replace the </w:t>
      </w:r>
      <w:proofErr w:type="gramStart"/>
      <w:r w:rsidRPr="00341799">
        <w:rPr>
          <w:rFonts w:ascii="Arial" w:hAnsi="Arial" w:cs="Arial"/>
          <w:sz w:val="24"/>
          <w:szCs w:val="24"/>
          <w:lang w:val="en-GB"/>
        </w:rPr>
        <w:t>first floor</w:t>
      </w:r>
      <w:proofErr w:type="gramEnd"/>
      <w:r w:rsidRPr="00341799">
        <w:rPr>
          <w:rFonts w:ascii="Arial" w:hAnsi="Arial" w:cs="Arial"/>
          <w:sz w:val="24"/>
          <w:szCs w:val="24"/>
          <w:lang w:val="en-GB"/>
        </w:rPr>
        <w:t xml:space="preserve"> windows which are currently brown wood with anthracite coloured </w:t>
      </w:r>
      <w:proofErr w:type="spellStart"/>
      <w:r w:rsidRPr="00341799">
        <w:rPr>
          <w:rFonts w:ascii="Arial" w:hAnsi="Arial" w:cs="Arial"/>
          <w:sz w:val="24"/>
          <w:szCs w:val="24"/>
          <w:lang w:val="en-GB"/>
        </w:rPr>
        <w:t>upvc</w:t>
      </w:r>
      <w:proofErr w:type="spellEnd"/>
      <w:r w:rsidRPr="00341799">
        <w:rPr>
          <w:rFonts w:ascii="Arial" w:hAnsi="Arial" w:cs="Arial"/>
          <w:sz w:val="24"/>
          <w:szCs w:val="24"/>
          <w:lang w:val="en-GB"/>
        </w:rPr>
        <w:t xml:space="preserve"> to the first floor. The proposal is to alter the shop front by altering a door on the west side of the frontage.</w:t>
      </w:r>
    </w:p>
    <w:p w14:paraId="65901ED4" w14:textId="77777777" w:rsidR="00341799" w:rsidRPr="00341799" w:rsidRDefault="00341799" w:rsidP="00341799">
      <w:pPr>
        <w:autoSpaceDE w:val="0"/>
        <w:autoSpaceDN w:val="0"/>
        <w:adjustRightInd w:val="0"/>
        <w:jc w:val="both"/>
        <w:rPr>
          <w:rFonts w:ascii="Arial" w:hAnsi="Arial" w:cs="Arial"/>
          <w:bCs/>
          <w:iCs/>
          <w:sz w:val="24"/>
          <w:szCs w:val="24"/>
          <w:lang w:val="en-GB"/>
        </w:rPr>
      </w:pPr>
    </w:p>
    <w:p w14:paraId="64FB9EEE"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r w:rsidRPr="00341799">
        <w:rPr>
          <w:rFonts w:ascii="Arial" w:hAnsi="Arial" w:cs="Arial"/>
          <w:b/>
          <w:bCs/>
          <w:i/>
          <w:iCs/>
          <w:color w:val="000080"/>
          <w:sz w:val="28"/>
          <w:szCs w:val="28"/>
          <w:u w:val="single"/>
          <w:lang w:val="en-GB"/>
        </w:rPr>
        <w:t>Relevant Planning History</w:t>
      </w:r>
    </w:p>
    <w:p w14:paraId="240CEA3A" w14:textId="77777777" w:rsidR="00341799" w:rsidRPr="00341799" w:rsidRDefault="00341799" w:rsidP="00341799">
      <w:pPr>
        <w:autoSpaceDE w:val="0"/>
        <w:autoSpaceDN w:val="0"/>
        <w:adjustRightInd w:val="0"/>
        <w:jc w:val="both"/>
        <w:rPr>
          <w:rFonts w:ascii="Arial" w:hAnsi="Arial" w:cs="Arial"/>
          <w:bCs/>
          <w:iCs/>
          <w:sz w:val="24"/>
          <w:szCs w:val="24"/>
          <w:lang w:val="en-GB"/>
        </w:rPr>
      </w:pPr>
    </w:p>
    <w:p w14:paraId="1E827DC7"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24/0382/FUL – Approved a new shop front, windows and bin enclosure.</w:t>
      </w:r>
    </w:p>
    <w:p w14:paraId="0F1FF272" w14:textId="77777777" w:rsidR="00341799" w:rsidRPr="00341799" w:rsidRDefault="00341799" w:rsidP="00341799">
      <w:pPr>
        <w:autoSpaceDE w:val="0"/>
        <w:autoSpaceDN w:val="0"/>
        <w:adjustRightInd w:val="0"/>
        <w:rPr>
          <w:rFonts w:ascii="Arial" w:hAnsi="Arial" w:cs="Arial"/>
          <w:bCs/>
          <w:iCs/>
          <w:sz w:val="24"/>
          <w:szCs w:val="24"/>
          <w:lang w:val="en-GB"/>
        </w:rPr>
      </w:pPr>
    </w:p>
    <w:p w14:paraId="57A4A6E6"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r w:rsidRPr="00341799">
        <w:rPr>
          <w:rFonts w:ascii="Arial" w:hAnsi="Arial" w:cs="Arial"/>
          <w:b/>
          <w:bCs/>
          <w:i/>
          <w:iCs/>
          <w:color w:val="000080"/>
          <w:sz w:val="28"/>
          <w:szCs w:val="28"/>
          <w:u w:val="single"/>
          <w:lang w:val="en-GB"/>
        </w:rPr>
        <w:t>Consultee Response</w:t>
      </w:r>
    </w:p>
    <w:p w14:paraId="62A3BB31"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p>
    <w:p w14:paraId="3E512762" w14:textId="77777777" w:rsidR="00341799" w:rsidRPr="00341799" w:rsidRDefault="00341799" w:rsidP="00341799">
      <w:pPr>
        <w:autoSpaceDE w:val="0"/>
        <w:autoSpaceDN w:val="0"/>
        <w:adjustRightInd w:val="0"/>
        <w:rPr>
          <w:rFonts w:ascii="Arial" w:hAnsi="Arial" w:cs="Arial"/>
          <w:b/>
          <w:bCs/>
          <w:sz w:val="24"/>
          <w:szCs w:val="24"/>
          <w:lang w:val="en-GB"/>
        </w:rPr>
      </w:pPr>
      <w:r w:rsidRPr="00341799">
        <w:rPr>
          <w:rFonts w:ascii="Arial" w:hAnsi="Arial" w:cs="Arial"/>
          <w:b/>
          <w:bCs/>
          <w:sz w:val="24"/>
          <w:szCs w:val="24"/>
          <w:lang w:val="en-GB"/>
        </w:rPr>
        <w:t>Highways:</w:t>
      </w:r>
    </w:p>
    <w:p w14:paraId="4A60B99C"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The National Planning Policy Framework (NPPF) states that 'Development should only be prevented or refused on highways grounds if there would be an unacceptable impact on highway safety, or the residual cumulative impacts on the road network, following mitigation, would be severe, taking into account all reasonable future scenarios' (Paragraph 116). Having reviewed the documents submitted Lancashire County Council acting as the highway authority makes the following initial comments. </w:t>
      </w:r>
    </w:p>
    <w:p w14:paraId="7BBD7BCC" w14:textId="77777777" w:rsidR="00341799" w:rsidRPr="00341799" w:rsidRDefault="00341799" w:rsidP="00341799">
      <w:pPr>
        <w:autoSpaceDE w:val="0"/>
        <w:autoSpaceDN w:val="0"/>
        <w:adjustRightInd w:val="0"/>
        <w:rPr>
          <w:rFonts w:ascii="Arial" w:hAnsi="Arial" w:cs="Arial"/>
          <w:sz w:val="24"/>
          <w:szCs w:val="24"/>
          <w:lang w:val="en-GB"/>
        </w:rPr>
      </w:pPr>
    </w:p>
    <w:p w14:paraId="2F43310E"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Site planning history 16/0396/FUL - Sub-division of existing retail (A1) unit at ground floor level to create retail unit and cafe/restaurant (A3) with alterations to shop front and installation of flue to rear roof slope. Refused including on highway grounds. Appeal allowed. </w:t>
      </w:r>
    </w:p>
    <w:p w14:paraId="3FBDA7F3" w14:textId="77777777" w:rsidR="00341799" w:rsidRPr="00341799" w:rsidRDefault="00341799" w:rsidP="00341799">
      <w:pPr>
        <w:autoSpaceDE w:val="0"/>
        <w:autoSpaceDN w:val="0"/>
        <w:adjustRightInd w:val="0"/>
        <w:rPr>
          <w:rFonts w:ascii="Arial" w:hAnsi="Arial" w:cs="Arial"/>
          <w:sz w:val="24"/>
          <w:szCs w:val="24"/>
          <w:lang w:val="en-GB"/>
        </w:rPr>
      </w:pPr>
    </w:p>
    <w:p w14:paraId="69E0E227"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lastRenderedPageBreak/>
        <w:t xml:space="preserve">13/15/0519P - Sub-division of existing retail (A1) unit at ground floor to create retail unit and hot food takeaway (A5) with alterations to shop front, installation of flue and creation of 2 flats at first floor level. Refused including on highway grounds. </w:t>
      </w:r>
    </w:p>
    <w:p w14:paraId="7350D9F1" w14:textId="77777777" w:rsidR="00341799" w:rsidRPr="00341799" w:rsidRDefault="00341799" w:rsidP="00341799">
      <w:pPr>
        <w:autoSpaceDE w:val="0"/>
        <w:autoSpaceDN w:val="0"/>
        <w:adjustRightInd w:val="0"/>
        <w:rPr>
          <w:rFonts w:ascii="Arial" w:hAnsi="Arial" w:cs="Arial"/>
          <w:sz w:val="24"/>
          <w:szCs w:val="24"/>
          <w:lang w:val="en-GB"/>
        </w:rPr>
      </w:pPr>
    </w:p>
    <w:p w14:paraId="7FC5E257"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13/15/0282P - Change of use from retail (A1) to shop (A1) and hot food takeaway (A5) at ground floor and 2 x 3 bed flats at first floor including external alterations. Refused including on highway grounds. Proposal The proposed development is for the change of use of the </w:t>
      </w:r>
      <w:proofErr w:type="gramStart"/>
      <w:r w:rsidRPr="00341799">
        <w:rPr>
          <w:rFonts w:ascii="Arial" w:hAnsi="Arial" w:cs="Arial"/>
          <w:sz w:val="24"/>
          <w:szCs w:val="24"/>
          <w:lang w:val="en-GB"/>
        </w:rPr>
        <w:t>first floor</w:t>
      </w:r>
      <w:proofErr w:type="gramEnd"/>
      <w:r w:rsidRPr="00341799">
        <w:rPr>
          <w:rFonts w:ascii="Arial" w:hAnsi="Arial" w:cs="Arial"/>
          <w:sz w:val="24"/>
          <w:szCs w:val="24"/>
          <w:lang w:val="en-GB"/>
        </w:rPr>
        <w:t xml:space="preserve"> store (Use Class B8) to a snooker hall (Use Class E(d)) with replacement windows and a new door to the front elevation. Car &amp; cycle parking There is no associated off-road car or cycle parking, nor can any be provided. The highway authority acknowledges that some customers to the snooker hall or staff may arrive on foot given the site's proximity to the surrounding residential areas.</w:t>
      </w:r>
    </w:p>
    <w:p w14:paraId="6589241B" w14:textId="77777777" w:rsidR="00341799" w:rsidRPr="00341799" w:rsidRDefault="00341799" w:rsidP="00341799">
      <w:pPr>
        <w:autoSpaceDE w:val="0"/>
        <w:autoSpaceDN w:val="0"/>
        <w:adjustRightInd w:val="0"/>
        <w:rPr>
          <w:rFonts w:ascii="Arial" w:hAnsi="Arial" w:cs="Arial"/>
          <w:sz w:val="24"/>
          <w:szCs w:val="24"/>
          <w:lang w:val="en-GB"/>
        </w:rPr>
      </w:pPr>
    </w:p>
    <w:p w14:paraId="593B0D6D"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Based on the borough council's Parking Standards for the proposal (previously Use Class D2) with a Gross Floor Area less than 500m2 parking for nine vehicles would be required (204/22). The existing B8 use would only require one parking space. </w:t>
      </w:r>
    </w:p>
    <w:p w14:paraId="497F04D6" w14:textId="77777777" w:rsidR="00341799" w:rsidRPr="00341799" w:rsidRDefault="00341799" w:rsidP="00341799">
      <w:pPr>
        <w:autoSpaceDE w:val="0"/>
        <w:autoSpaceDN w:val="0"/>
        <w:adjustRightInd w:val="0"/>
        <w:rPr>
          <w:rFonts w:ascii="Arial" w:hAnsi="Arial" w:cs="Arial"/>
          <w:sz w:val="24"/>
          <w:szCs w:val="24"/>
          <w:lang w:val="en-GB"/>
        </w:rPr>
      </w:pPr>
    </w:p>
    <w:p w14:paraId="28E95159"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Manchester Road is subject to No Waiting </w:t>
      </w:r>
      <w:proofErr w:type="gramStart"/>
      <w:r w:rsidRPr="00341799">
        <w:rPr>
          <w:rFonts w:ascii="Arial" w:hAnsi="Arial" w:cs="Arial"/>
          <w:sz w:val="24"/>
          <w:szCs w:val="24"/>
          <w:lang w:val="en-GB"/>
        </w:rPr>
        <w:t>At</w:t>
      </w:r>
      <w:proofErr w:type="gramEnd"/>
      <w:r w:rsidRPr="00341799">
        <w:rPr>
          <w:rFonts w:ascii="Arial" w:hAnsi="Arial" w:cs="Arial"/>
          <w:sz w:val="24"/>
          <w:szCs w:val="24"/>
          <w:lang w:val="en-GB"/>
        </w:rPr>
        <w:t xml:space="preserve"> Any Time parking restrictions (double yellow lines) on both sides of the road for a considerable distance from the application site in both directions. Customers arriving by car would therefore have to park elsewhere on the surrounding highway network, which is mainly terraced streets where there is an existing demand from residents. </w:t>
      </w:r>
    </w:p>
    <w:p w14:paraId="19E28160" w14:textId="77777777" w:rsidR="00341799" w:rsidRPr="00341799" w:rsidRDefault="00341799" w:rsidP="00341799">
      <w:pPr>
        <w:autoSpaceDE w:val="0"/>
        <w:autoSpaceDN w:val="0"/>
        <w:adjustRightInd w:val="0"/>
        <w:rPr>
          <w:rFonts w:ascii="Arial" w:hAnsi="Arial" w:cs="Arial"/>
          <w:sz w:val="24"/>
          <w:szCs w:val="24"/>
          <w:lang w:val="en-GB"/>
        </w:rPr>
      </w:pPr>
    </w:p>
    <w:p w14:paraId="218A02A3"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Opening hours for the café/restaurant and retail unit were controlled by condition by the Planning Inspector when allowing the appeal for application 16/0396/FUL. The café/restaurant's opening hours were 09:00 – 22:00 and the retail unit 09:00 – 21:00, both of which overlap with the proposed snooker hall opening hours. This potentially could lead to further pressure on parking availability on the surrounding streets and conflict between the residents and customers to any of the business approved or proposed. </w:t>
      </w:r>
    </w:p>
    <w:p w14:paraId="4693FAFC" w14:textId="77777777" w:rsidR="00341799" w:rsidRPr="00341799" w:rsidRDefault="00341799" w:rsidP="00341799">
      <w:pPr>
        <w:autoSpaceDE w:val="0"/>
        <w:autoSpaceDN w:val="0"/>
        <w:adjustRightInd w:val="0"/>
        <w:rPr>
          <w:rFonts w:ascii="Arial" w:hAnsi="Arial" w:cs="Arial"/>
          <w:sz w:val="24"/>
          <w:szCs w:val="24"/>
          <w:lang w:val="en-GB"/>
        </w:rPr>
      </w:pPr>
    </w:p>
    <w:p w14:paraId="3610723C"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The nearest public car park is on Rigby Street, approximately 310m away, which is an acceptable walking distance as recommended by the institute of Highways and Transportation. </w:t>
      </w:r>
      <w:proofErr w:type="gramStart"/>
      <w:r w:rsidRPr="00341799">
        <w:rPr>
          <w:rFonts w:ascii="Arial" w:hAnsi="Arial" w:cs="Arial"/>
          <w:sz w:val="24"/>
          <w:szCs w:val="24"/>
          <w:lang w:val="en-GB"/>
        </w:rPr>
        <w:t>Therefore</w:t>
      </w:r>
      <w:proofErr w:type="gramEnd"/>
      <w:r w:rsidRPr="00341799">
        <w:rPr>
          <w:rFonts w:ascii="Arial" w:hAnsi="Arial" w:cs="Arial"/>
          <w:sz w:val="24"/>
          <w:szCs w:val="24"/>
          <w:lang w:val="en-GB"/>
        </w:rPr>
        <w:t xml:space="preserve"> the highway authority requests that the applicant carries out an evening parking survey of the Rigby </w:t>
      </w:r>
      <w:proofErr w:type="gramStart"/>
      <w:r w:rsidRPr="00341799">
        <w:rPr>
          <w:rFonts w:ascii="Arial" w:hAnsi="Arial" w:cs="Arial"/>
          <w:sz w:val="24"/>
          <w:szCs w:val="24"/>
          <w:lang w:val="en-GB"/>
        </w:rPr>
        <w:t>Street car</w:t>
      </w:r>
      <w:proofErr w:type="gramEnd"/>
      <w:r w:rsidRPr="00341799">
        <w:rPr>
          <w:rFonts w:ascii="Arial" w:hAnsi="Arial" w:cs="Arial"/>
          <w:sz w:val="24"/>
          <w:szCs w:val="24"/>
          <w:lang w:val="en-GB"/>
        </w:rPr>
        <w:t xml:space="preserve"> park (during the week and at weekend) to coincide with the anticipated peak attendance at the snooker hall to show whether there is spare capacity for their customers. If there is </w:t>
      </w:r>
      <w:proofErr w:type="gramStart"/>
      <w:r w:rsidRPr="00341799">
        <w:rPr>
          <w:rFonts w:ascii="Arial" w:hAnsi="Arial" w:cs="Arial"/>
          <w:sz w:val="24"/>
          <w:szCs w:val="24"/>
          <w:lang w:val="en-GB"/>
        </w:rPr>
        <w:t>capacity</w:t>
      </w:r>
      <w:proofErr w:type="gramEnd"/>
      <w:r w:rsidRPr="00341799">
        <w:rPr>
          <w:rFonts w:ascii="Arial" w:hAnsi="Arial" w:cs="Arial"/>
          <w:sz w:val="24"/>
          <w:szCs w:val="24"/>
          <w:lang w:val="en-GB"/>
        </w:rPr>
        <w:t xml:space="preserve"> then the applicant would need to promote the location and use of this car park when taking bookings and on any publicity or social media. This would be to mitigate demand for parking on the residential streets within the immediate vicinity of the site. </w:t>
      </w:r>
    </w:p>
    <w:p w14:paraId="2FFB35B9" w14:textId="77777777" w:rsidR="00341799" w:rsidRPr="00341799" w:rsidRDefault="00341799" w:rsidP="00341799">
      <w:pPr>
        <w:autoSpaceDE w:val="0"/>
        <w:autoSpaceDN w:val="0"/>
        <w:adjustRightInd w:val="0"/>
        <w:rPr>
          <w:rFonts w:ascii="Arial" w:hAnsi="Arial" w:cs="Arial"/>
          <w:sz w:val="24"/>
          <w:szCs w:val="24"/>
          <w:lang w:val="en-GB"/>
        </w:rPr>
      </w:pPr>
    </w:p>
    <w:p w14:paraId="5348D073"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There is no location on the ground floor which could be used for cycle storage, and the highway authority considers that it would be unreasonable for anyone to have to carry their cycle up to the first floor. </w:t>
      </w:r>
      <w:proofErr w:type="gramStart"/>
      <w:r w:rsidRPr="00341799">
        <w:rPr>
          <w:rFonts w:ascii="Arial" w:hAnsi="Arial" w:cs="Arial"/>
          <w:sz w:val="24"/>
          <w:szCs w:val="24"/>
          <w:lang w:val="en-GB"/>
        </w:rPr>
        <w:t>Therefore</w:t>
      </w:r>
      <w:proofErr w:type="gramEnd"/>
      <w:r w:rsidRPr="00341799">
        <w:rPr>
          <w:rFonts w:ascii="Arial" w:hAnsi="Arial" w:cs="Arial"/>
          <w:sz w:val="24"/>
          <w:szCs w:val="24"/>
          <w:lang w:val="en-GB"/>
        </w:rPr>
        <w:t xml:space="preserve"> it is unlikely that cycle storage for staff or customers can be provided on site.</w:t>
      </w:r>
    </w:p>
    <w:p w14:paraId="2B71A83E" w14:textId="77777777" w:rsidR="00341799" w:rsidRPr="00341799" w:rsidRDefault="00341799" w:rsidP="00341799">
      <w:pPr>
        <w:autoSpaceDE w:val="0"/>
        <w:autoSpaceDN w:val="0"/>
        <w:adjustRightInd w:val="0"/>
        <w:rPr>
          <w:rFonts w:ascii="Arial" w:hAnsi="Arial" w:cs="Arial"/>
          <w:sz w:val="24"/>
          <w:szCs w:val="24"/>
          <w:lang w:val="en-GB"/>
        </w:rPr>
      </w:pPr>
    </w:p>
    <w:p w14:paraId="42500B8B" w14:textId="77777777" w:rsidR="00341799" w:rsidRPr="00341799" w:rsidRDefault="00341799" w:rsidP="00341799">
      <w:pPr>
        <w:autoSpaceDE w:val="0"/>
        <w:autoSpaceDN w:val="0"/>
        <w:adjustRightInd w:val="0"/>
        <w:rPr>
          <w:rFonts w:ascii="Arial" w:hAnsi="Arial" w:cs="Arial"/>
          <w:sz w:val="24"/>
          <w:szCs w:val="24"/>
          <w:lang w:val="en-GB"/>
        </w:rPr>
      </w:pPr>
    </w:p>
    <w:p w14:paraId="13D7B61B" w14:textId="77777777" w:rsidR="00341799" w:rsidRPr="00341799" w:rsidRDefault="00341799" w:rsidP="00341799">
      <w:pPr>
        <w:autoSpaceDE w:val="0"/>
        <w:autoSpaceDN w:val="0"/>
        <w:adjustRightInd w:val="0"/>
        <w:rPr>
          <w:rFonts w:ascii="Arial" w:hAnsi="Arial" w:cs="Arial"/>
          <w:sz w:val="24"/>
          <w:szCs w:val="24"/>
          <w:lang w:val="en-GB"/>
        </w:rPr>
      </w:pPr>
    </w:p>
    <w:p w14:paraId="5571DEC8" w14:textId="77777777" w:rsidR="00341799" w:rsidRPr="00341799" w:rsidRDefault="00341799" w:rsidP="00341799">
      <w:pPr>
        <w:autoSpaceDE w:val="0"/>
        <w:autoSpaceDN w:val="0"/>
        <w:adjustRightInd w:val="0"/>
        <w:rPr>
          <w:rFonts w:ascii="Arial" w:hAnsi="Arial" w:cs="Arial"/>
          <w:sz w:val="24"/>
          <w:szCs w:val="24"/>
          <w:lang w:val="en-GB"/>
        </w:rPr>
      </w:pPr>
    </w:p>
    <w:p w14:paraId="0C7C889C"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lastRenderedPageBreak/>
        <w:t xml:space="preserve">Site's operation </w:t>
      </w:r>
    </w:p>
    <w:p w14:paraId="20917601" w14:textId="77777777" w:rsidR="00341799" w:rsidRPr="00341799" w:rsidRDefault="00341799" w:rsidP="00341799">
      <w:pPr>
        <w:autoSpaceDE w:val="0"/>
        <w:autoSpaceDN w:val="0"/>
        <w:adjustRightInd w:val="0"/>
        <w:rPr>
          <w:rFonts w:ascii="Arial" w:hAnsi="Arial" w:cs="Arial"/>
          <w:sz w:val="24"/>
          <w:szCs w:val="24"/>
          <w:lang w:val="en-GB"/>
        </w:rPr>
      </w:pPr>
    </w:p>
    <w:p w14:paraId="0768DA16"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The snooker hall is proposed to be open seven days a week from midday to midnight Mondays – Thursdays and Sundays and Bank Holidays and midday to 1am on Fridays and Saturdays. </w:t>
      </w:r>
    </w:p>
    <w:p w14:paraId="5C8329AD" w14:textId="77777777" w:rsidR="00341799" w:rsidRPr="00341799" w:rsidRDefault="00341799" w:rsidP="00341799">
      <w:pPr>
        <w:autoSpaceDE w:val="0"/>
        <w:autoSpaceDN w:val="0"/>
        <w:adjustRightInd w:val="0"/>
        <w:rPr>
          <w:rFonts w:ascii="Arial" w:hAnsi="Arial" w:cs="Arial"/>
          <w:sz w:val="24"/>
          <w:szCs w:val="24"/>
          <w:lang w:val="en-GB"/>
        </w:rPr>
      </w:pPr>
    </w:p>
    <w:p w14:paraId="2EE2A7B8"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No details of the number of staff to be employed have been submitted. Nor have details of how the site will operate, </w:t>
      </w:r>
      <w:proofErr w:type="spellStart"/>
      <w:r w:rsidRPr="00341799">
        <w:rPr>
          <w:rFonts w:ascii="Arial" w:hAnsi="Arial" w:cs="Arial"/>
          <w:sz w:val="24"/>
          <w:szCs w:val="24"/>
          <w:lang w:val="en-GB"/>
        </w:rPr>
        <w:t>eg</w:t>
      </w:r>
      <w:proofErr w:type="spellEnd"/>
      <w:r w:rsidRPr="00341799">
        <w:rPr>
          <w:rFonts w:ascii="Arial" w:hAnsi="Arial" w:cs="Arial"/>
          <w:sz w:val="24"/>
          <w:szCs w:val="24"/>
          <w:lang w:val="en-GB"/>
        </w:rPr>
        <w:t xml:space="preserve"> will the tables have to be pre-booked? Will the bookings be limited to a certain amount of time? Will there be a changeover period between bookings? The applicant should provide further details of how they intend to operate the site. </w:t>
      </w:r>
    </w:p>
    <w:p w14:paraId="4848F777" w14:textId="77777777" w:rsidR="00341799" w:rsidRPr="00341799" w:rsidRDefault="00341799" w:rsidP="00341799">
      <w:pPr>
        <w:autoSpaceDE w:val="0"/>
        <w:autoSpaceDN w:val="0"/>
        <w:adjustRightInd w:val="0"/>
        <w:rPr>
          <w:rFonts w:ascii="Arial" w:hAnsi="Arial" w:cs="Arial"/>
          <w:sz w:val="24"/>
          <w:szCs w:val="24"/>
          <w:lang w:val="en-GB"/>
        </w:rPr>
      </w:pPr>
    </w:p>
    <w:p w14:paraId="324A5DDB"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Whilst the daytime and early to mid-evening opening hours would allow customers and staff to travel to the site by public transport late night services finish before the site's proposed closing time. Bus and train services also finish earlier on Sundays and Bank Holidays. This could lead to the reliance on the use of private motor vehicles and increased demands on existing on-street parking.</w:t>
      </w:r>
    </w:p>
    <w:p w14:paraId="69FF7B4A" w14:textId="77777777" w:rsidR="00341799" w:rsidRPr="00341799" w:rsidRDefault="00341799" w:rsidP="00341799">
      <w:pPr>
        <w:autoSpaceDE w:val="0"/>
        <w:autoSpaceDN w:val="0"/>
        <w:adjustRightInd w:val="0"/>
        <w:rPr>
          <w:rFonts w:ascii="Arial" w:hAnsi="Arial" w:cs="Arial"/>
          <w:sz w:val="24"/>
          <w:szCs w:val="24"/>
          <w:lang w:val="en-GB"/>
        </w:rPr>
      </w:pPr>
    </w:p>
    <w:p w14:paraId="0929B2D5"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Initial conclusion </w:t>
      </w:r>
    </w:p>
    <w:p w14:paraId="1FBE4CE7" w14:textId="77777777" w:rsidR="00341799" w:rsidRPr="00341799" w:rsidRDefault="00341799" w:rsidP="00341799">
      <w:pPr>
        <w:autoSpaceDE w:val="0"/>
        <w:autoSpaceDN w:val="0"/>
        <w:adjustRightInd w:val="0"/>
        <w:rPr>
          <w:rFonts w:ascii="Arial" w:hAnsi="Arial" w:cs="Arial"/>
          <w:sz w:val="24"/>
          <w:szCs w:val="24"/>
          <w:lang w:val="en-GB"/>
        </w:rPr>
      </w:pPr>
    </w:p>
    <w:p w14:paraId="6299043F"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Whilst the highway authority does not at this stage raise an objection in principle to the proposed change of use to a snooker hall the applicant should provide additional information as outlined in this response. Following the receipt of this information the highway authority will provide further comments including any conditions it considers necessary. Janet Simpson Assistant Engineer</w:t>
      </w:r>
    </w:p>
    <w:p w14:paraId="2344C5EC" w14:textId="77777777" w:rsidR="00341799" w:rsidRPr="00341799" w:rsidRDefault="00341799" w:rsidP="00341799">
      <w:pPr>
        <w:autoSpaceDE w:val="0"/>
        <w:autoSpaceDN w:val="0"/>
        <w:adjustRightInd w:val="0"/>
        <w:rPr>
          <w:rFonts w:ascii="Arial" w:hAnsi="Arial" w:cs="Arial"/>
          <w:sz w:val="24"/>
          <w:szCs w:val="24"/>
          <w:lang w:val="en-GB"/>
        </w:rPr>
      </w:pPr>
    </w:p>
    <w:p w14:paraId="2069AAD4" w14:textId="77777777" w:rsidR="00341799" w:rsidRPr="00341799" w:rsidRDefault="00341799" w:rsidP="00341799">
      <w:pPr>
        <w:autoSpaceDE w:val="0"/>
        <w:autoSpaceDN w:val="0"/>
        <w:adjustRightInd w:val="0"/>
        <w:rPr>
          <w:rFonts w:ascii="Arial" w:hAnsi="Arial" w:cs="Arial"/>
          <w:b/>
          <w:bCs/>
          <w:sz w:val="24"/>
          <w:szCs w:val="24"/>
          <w:lang w:val="en-GB"/>
        </w:rPr>
      </w:pPr>
    </w:p>
    <w:p w14:paraId="10CB546B" w14:textId="77777777" w:rsidR="00341799" w:rsidRPr="00341799" w:rsidRDefault="00341799" w:rsidP="00341799">
      <w:pPr>
        <w:autoSpaceDE w:val="0"/>
        <w:autoSpaceDN w:val="0"/>
        <w:adjustRightInd w:val="0"/>
        <w:rPr>
          <w:rFonts w:ascii="Arial" w:hAnsi="Arial" w:cs="Arial"/>
          <w:b/>
          <w:bCs/>
          <w:sz w:val="24"/>
          <w:szCs w:val="24"/>
          <w:lang w:val="en-GB"/>
        </w:rPr>
      </w:pPr>
      <w:r w:rsidRPr="00341799">
        <w:rPr>
          <w:rFonts w:ascii="Arial" w:hAnsi="Arial" w:cs="Arial"/>
          <w:b/>
          <w:bCs/>
          <w:sz w:val="24"/>
          <w:szCs w:val="24"/>
          <w:lang w:val="en-GB"/>
        </w:rPr>
        <w:t xml:space="preserve">Parish/Town Council: </w:t>
      </w:r>
      <w:r w:rsidRPr="00341799">
        <w:rPr>
          <w:rFonts w:ascii="Arial" w:hAnsi="Arial" w:cs="Arial"/>
          <w:sz w:val="24"/>
          <w:szCs w:val="24"/>
          <w:lang w:val="en-GB"/>
        </w:rPr>
        <w:t>No answer</w:t>
      </w:r>
    </w:p>
    <w:p w14:paraId="637258B2"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p>
    <w:p w14:paraId="34C19DF9"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r w:rsidRPr="00341799">
        <w:rPr>
          <w:rFonts w:ascii="Arial" w:hAnsi="Arial" w:cs="Arial"/>
          <w:b/>
          <w:bCs/>
          <w:i/>
          <w:iCs/>
          <w:color w:val="000080"/>
          <w:sz w:val="28"/>
          <w:szCs w:val="28"/>
          <w:u w:val="single"/>
          <w:lang w:val="en-GB"/>
        </w:rPr>
        <w:t>Public Response</w:t>
      </w:r>
    </w:p>
    <w:p w14:paraId="02D63639"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p>
    <w:p w14:paraId="6EEAD73C"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(a) Regarding the windows at the back of the property, these need to be either bricked up or if retained, highest grade of Obscure satin/Flemish/Frosted glass </w:t>
      </w:r>
      <w:proofErr w:type="gramStart"/>
      <w:r w:rsidRPr="00341799">
        <w:rPr>
          <w:rFonts w:ascii="Arial" w:hAnsi="Arial" w:cs="Arial"/>
          <w:sz w:val="24"/>
          <w:szCs w:val="24"/>
          <w:lang w:val="en-GB"/>
        </w:rPr>
        <w:t>so as to</w:t>
      </w:r>
      <w:proofErr w:type="gramEnd"/>
      <w:r w:rsidRPr="00341799">
        <w:rPr>
          <w:rFonts w:ascii="Arial" w:hAnsi="Arial" w:cs="Arial"/>
          <w:sz w:val="24"/>
          <w:szCs w:val="24"/>
          <w:lang w:val="en-GB"/>
        </w:rPr>
        <w:t xml:space="preserve"> MAINTAIN PRIVACY for residents on </w:t>
      </w:r>
      <w:proofErr w:type="gramStart"/>
      <w:r w:rsidRPr="00341799">
        <w:rPr>
          <w:rFonts w:ascii="Arial" w:hAnsi="Arial" w:cs="Arial"/>
          <w:sz w:val="24"/>
          <w:szCs w:val="24"/>
          <w:lang w:val="en-GB"/>
        </w:rPr>
        <w:t>Hope street</w:t>
      </w:r>
      <w:proofErr w:type="gramEnd"/>
      <w:r w:rsidRPr="00341799">
        <w:rPr>
          <w:rFonts w:ascii="Arial" w:hAnsi="Arial" w:cs="Arial"/>
          <w:sz w:val="24"/>
          <w:szCs w:val="24"/>
          <w:lang w:val="en-GB"/>
        </w:rPr>
        <w:t xml:space="preserve"> (No 17-23). Due to the proximity of 115-117 Manchester Rd, there is a complete lack of </w:t>
      </w:r>
      <w:proofErr w:type="gramStart"/>
      <w:r w:rsidRPr="00341799">
        <w:rPr>
          <w:rFonts w:ascii="Arial" w:hAnsi="Arial" w:cs="Arial"/>
          <w:sz w:val="24"/>
          <w:szCs w:val="24"/>
          <w:lang w:val="en-GB"/>
        </w:rPr>
        <w:t>privacy</w:t>
      </w:r>
      <w:proofErr w:type="gramEnd"/>
      <w:r w:rsidRPr="00341799">
        <w:rPr>
          <w:rFonts w:ascii="Arial" w:hAnsi="Arial" w:cs="Arial"/>
          <w:sz w:val="24"/>
          <w:szCs w:val="24"/>
          <w:lang w:val="en-GB"/>
        </w:rPr>
        <w:t xml:space="preserve"> and this is especially apparent on cloudy days or in the evenings. Windows should be like for like regarding no handles to open. </w:t>
      </w:r>
    </w:p>
    <w:p w14:paraId="42501149" w14:textId="77777777" w:rsidR="00341799" w:rsidRPr="00341799" w:rsidRDefault="00341799" w:rsidP="00341799">
      <w:pPr>
        <w:autoSpaceDE w:val="0"/>
        <w:autoSpaceDN w:val="0"/>
        <w:adjustRightInd w:val="0"/>
        <w:rPr>
          <w:rFonts w:ascii="Arial" w:hAnsi="Arial" w:cs="Arial"/>
          <w:sz w:val="24"/>
          <w:szCs w:val="24"/>
          <w:lang w:val="en-GB"/>
        </w:rPr>
      </w:pPr>
    </w:p>
    <w:p w14:paraId="14B3EB13"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(b) Regarding the change of use from a Store to a snooker club, this is a significant change and will severely impact residents from potential noise, safety (late closing times?) and possible anti-social behaviour around the area. There are already snooker facilities in the town centre (basement on Scotland Rd and the Alexandra snooker club on Holme Street). </w:t>
      </w:r>
    </w:p>
    <w:p w14:paraId="554DEB4D" w14:textId="77777777" w:rsidR="00341799" w:rsidRPr="00341799" w:rsidRDefault="00341799" w:rsidP="00341799">
      <w:pPr>
        <w:autoSpaceDE w:val="0"/>
        <w:autoSpaceDN w:val="0"/>
        <w:adjustRightInd w:val="0"/>
        <w:rPr>
          <w:rFonts w:ascii="Arial" w:hAnsi="Arial" w:cs="Arial"/>
          <w:sz w:val="24"/>
          <w:szCs w:val="24"/>
          <w:lang w:val="en-GB"/>
        </w:rPr>
      </w:pPr>
    </w:p>
    <w:p w14:paraId="2948DA0B"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 xml:space="preserve">(c) Traffic and car parking is a major concern and has been commented on previous planning applications made at this address and at 129 Manchester Rd (planning application for a restaurant). A snooker club will mean customers staying at the premises thereby affecting resident's car parking. There is no customer parking </w:t>
      </w:r>
      <w:proofErr w:type="gramStart"/>
      <w:r w:rsidRPr="00341799">
        <w:rPr>
          <w:rFonts w:ascii="Arial" w:hAnsi="Arial" w:cs="Arial"/>
          <w:sz w:val="24"/>
          <w:szCs w:val="24"/>
          <w:lang w:val="en-GB"/>
        </w:rPr>
        <w:t>available</w:t>
      </w:r>
      <w:proofErr w:type="gramEnd"/>
      <w:r w:rsidRPr="00341799">
        <w:rPr>
          <w:rFonts w:ascii="Arial" w:hAnsi="Arial" w:cs="Arial"/>
          <w:sz w:val="24"/>
          <w:szCs w:val="24"/>
          <w:lang w:val="en-GB"/>
        </w:rPr>
        <w:t xml:space="preserve"> and residents already struggle to park in the back street due to renovation works at 129 Manchester Rd. In addition, it is doubtful that the Council will/lacks the </w:t>
      </w:r>
      <w:r w:rsidRPr="00341799">
        <w:rPr>
          <w:rFonts w:ascii="Arial" w:hAnsi="Arial" w:cs="Arial"/>
          <w:sz w:val="24"/>
          <w:szCs w:val="24"/>
          <w:lang w:val="en-GB"/>
        </w:rPr>
        <w:lastRenderedPageBreak/>
        <w:t xml:space="preserve">ability to carry out enforcement. There are already on </w:t>
      </w:r>
      <w:proofErr w:type="gramStart"/>
      <w:r w:rsidRPr="00341799">
        <w:rPr>
          <w:rFonts w:ascii="Arial" w:hAnsi="Arial" w:cs="Arial"/>
          <w:sz w:val="24"/>
          <w:szCs w:val="24"/>
          <w:lang w:val="en-GB"/>
        </w:rPr>
        <w:t>street car</w:t>
      </w:r>
      <w:proofErr w:type="gramEnd"/>
      <w:r w:rsidRPr="00341799">
        <w:rPr>
          <w:rFonts w:ascii="Arial" w:hAnsi="Arial" w:cs="Arial"/>
          <w:sz w:val="24"/>
          <w:szCs w:val="24"/>
          <w:lang w:val="en-GB"/>
        </w:rPr>
        <w:t xml:space="preserve"> parking infringements on Manchester Rd </w:t>
      </w:r>
      <w:proofErr w:type="gramStart"/>
      <w:r w:rsidRPr="00341799">
        <w:rPr>
          <w:rFonts w:ascii="Arial" w:hAnsi="Arial" w:cs="Arial"/>
          <w:sz w:val="24"/>
          <w:szCs w:val="24"/>
          <w:lang w:val="en-GB"/>
        </w:rPr>
        <w:t>on a daily basis</w:t>
      </w:r>
      <w:proofErr w:type="gramEnd"/>
      <w:r w:rsidRPr="00341799">
        <w:rPr>
          <w:rFonts w:ascii="Arial" w:hAnsi="Arial" w:cs="Arial"/>
          <w:sz w:val="24"/>
          <w:szCs w:val="24"/>
          <w:lang w:val="en-GB"/>
        </w:rPr>
        <w:t>. Lastly, it must be pointed out that is in fact a residential area although it has some retail business on this stretch of Manchester Rd. It is also a Conservation area so the building would need to be improved to a level that is in keeping with the character of the area.</w:t>
      </w:r>
    </w:p>
    <w:p w14:paraId="6AE18F24" w14:textId="77777777" w:rsidR="00341799" w:rsidRPr="00341799" w:rsidRDefault="00341799" w:rsidP="00341799">
      <w:pPr>
        <w:autoSpaceDE w:val="0"/>
        <w:autoSpaceDN w:val="0"/>
        <w:adjustRightInd w:val="0"/>
        <w:rPr>
          <w:rFonts w:ascii="Arial" w:hAnsi="Arial" w:cs="Arial"/>
          <w:sz w:val="24"/>
          <w:szCs w:val="24"/>
          <w:lang w:val="en-GB"/>
        </w:rPr>
      </w:pPr>
    </w:p>
    <w:p w14:paraId="6A3D4C4A" w14:textId="77777777" w:rsidR="00341799" w:rsidRPr="00341799" w:rsidRDefault="00341799" w:rsidP="00341799">
      <w:pPr>
        <w:autoSpaceDE w:val="0"/>
        <w:autoSpaceDN w:val="0"/>
        <w:adjustRightInd w:val="0"/>
        <w:rPr>
          <w:rFonts w:ascii="Arial" w:hAnsi="Arial" w:cs="Arial"/>
          <w:sz w:val="24"/>
          <w:szCs w:val="24"/>
          <w:lang w:val="en-GB"/>
        </w:rPr>
      </w:pPr>
      <w:r w:rsidRPr="00341799">
        <w:rPr>
          <w:rFonts w:ascii="Arial" w:hAnsi="Arial" w:cs="Arial"/>
          <w:sz w:val="24"/>
          <w:szCs w:val="24"/>
          <w:lang w:val="en-GB"/>
        </w:rPr>
        <w:t>The windows to the rear do not provide any privacy. You can see eight through to the front windows.</w:t>
      </w:r>
    </w:p>
    <w:p w14:paraId="4CA4A898"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p>
    <w:p w14:paraId="63E4B6C5"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r w:rsidRPr="00341799">
        <w:rPr>
          <w:rFonts w:ascii="Arial" w:hAnsi="Arial" w:cs="Arial"/>
          <w:b/>
          <w:bCs/>
          <w:i/>
          <w:iCs/>
          <w:color w:val="000080"/>
          <w:sz w:val="28"/>
          <w:szCs w:val="28"/>
          <w:u w:val="single"/>
          <w:lang w:val="en-GB"/>
        </w:rPr>
        <w:t>Relevant Planning Policy</w:t>
      </w:r>
    </w:p>
    <w:p w14:paraId="58447E74"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p>
    <w:p w14:paraId="56B40EA4" w14:textId="77777777" w:rsidR="00341799" w:rsidRPr="00341799" w:rsidRDefault="00341799" w:rsidP="00341799">
      <w:pPr>
        <w:autoSpaceDE w:val="0"/>
        <w:autoSpaceDN w:val="0"/>
        <w:adjustRightInd w:val="0"/>
        <w:rPr>
          <w:rFonts w:ascii="Arial" w:hAnsi="Arial" w:cs="Arial"/>
          <w:b/>
          <w:iCs/>
          <w:sz w:val="24"/>
          <w:szCs w:val="24"/>
          <w:lang w:val="en-GB"/>
        </w:rPr>
      </w:pPr>
      <w:r w:rsidRPr="00341799">
        <w:rPr>
          <w:rFonts w:ascii="Arial" w:hAnsi="Arial" w:cs="Arial"/>
          <w:b/>
          <w:iCs/>
          <w:sz w:val="24"/>
          <w:szCs w:val="24"/>
          <w:lang w:val="en-GB"/>
        </w:rPr>
        <w:t>Development Plan</w:t>
      </w:r>
    </w:p>
    <w:p w14:paraId="54A29600" w14:textId="77777777" w:rsidR="00341799" w:rsidRPr="00341799" w:rsidRDefault="00341799" w:rsidP="00341799">
      <w:pPr>
        <w:autoSpaceDE w:val="0"/>
        <w:autoSpaceDN w:val="0"/>
        <w:adjustRightInd w:val="0"/>
        <w:rPr>
          <w:rFonts w:ascii="Arial" w:hAnsi="Arial" w:cs="Arial"/>
          <w:bCs/>
          <w:iCs/>
          <w:sz w:val="24"/>
          <w:szCs w:val="24"/>
          <w:lang w:val="en-GB"/>
        </w:rPr>
      </w:pPr>
    </w:p>
    <w:p w14:paraId="7C615177"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Pendle Local Plan Part 1: Core Strategy Policy SDP1 takes a positive approach that reflects the presumption in favour of sustainable development contained in the National Planning Policy Framework. Policy ENV1 seeks to ensure a particularly high design standard that preserves or enhances the character and appearance of the area and its setting. It states that the impact of new developments on the natural environment, including biodiversity, should be kept to a minimum. Policy ENV2 identifies the need to protect and enhance the heritage and character of the Borough and quality of life for its residents by encouraging high standards of quality and design in new development. It states that siting and design should be in scale and harmony with its surroundings The Design Principles Supplementary Planning Document (SPD) applies to extensions and sets out the aspects required for good design.</w:t>
      </w:r>
    </w:p>
    <w:p w14:paraId="3C7F4FC5" w14:textId="77777777" w:rsidR="00341799" w:rsidRPr="00341799" w:rsidRDefault="00341799" w:rsidP="00341799">
      <w:pPr>
        <w:autoSpaceDE w:val="0"/>
        <w:autoSpaceDN w:val="0"/>
        <w:adjustRightInd w:val="0"/>
        <w:rPr>
          <w:rFonts w:ascii="Arial" w:hAnsi="Arial" w:cs="Arial"/>
          <w:b/>
          <w:iCs/>
          <w:sz w:val="24"/>
          <w:szCs w:val="24"/>
          <w:lang w:val="en-GB"/>
        </w:rPr>
      </w:pPr>
    </w:p>
    <w:p w14:paraId="7B24170C" w14:textId="77777777" w:rsidR="00341799" w:rsidRPr="00341799" w:rsidRDefault="00341799" w:rsidP="00341799">
      <w:pPr>
        <w:autoSpaceDE w:val="0"/>
        <w:autoSpaceDN w:val="0"/>
        <w:adjustRightInd w:val="0"/>
        <w:rPr>
          <w:rFonts w:ascii="Arial" w:hAnsi="Arial" w:cs="Arial"/>
          <w:b/>
          <w:iCs/>
          <w:sz w:val="24"/>
          <w:szCs w:val="24"/>
          <w:lang w:val="en-GB"/>
        </w:rPr>
      </w:pPr>
      <w:r w:rsidRPr="00341799">
        <w:rPr>
          <w:rFonts w:ascii="Arial" w:hAnsi="Arial" w:cs="Arial"/>
          <w:b/>
          <w:iCs/>
          <w:sz w:val="24"/>
          <w:szCs w:val="24"/>
          <w:lang w:val="en-GB"/>
        </w:rPr>
        <w:t>National Planning Policy Framework</w:t>
      </w:r>
    </w:p>
    <w:p w14:paraId="32952970" w14:textId="77777777" w:rsidR="00341799" w:rsidRPr="00341799" w:rsidRDefault="00341799" w:rsidP="00341799">
      <w:pPr>
        <w:autoSpaceDE w:val="0"/>
        <w:autoSpaceDN w:val="0"/>
        <w:adjustRightInd w:val="0"/>
        <w:rPr>
          <w:rFonts w:ascii="Arial" w:hAnsi="Arial" w:cs="Arial"/>
          <w:bCs/>
          <w:iCs/>
          <w:sz w:val="24"/>
          <w:szCs w:val="24"/>
          <w:lang w:val="en-GB"/>
        </w:rPr>
      </w:pPr>
    </w:p>
    <w:p w14:paraId="1F636DC1"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 xml:space="preserve">116. Development should only be prevented or refused on highways grounds if there would be an unacceptable impact on highway safety, or the residual cumulative impacts on the road network, following mitigation, would be severe, </w:t>
      </w:r>
      <w:proofErr w:type="gramStart"/>
      <w:r w:rsidRPr="00341799">
        <w:rPr>
          <w:rFonts w:ascii="Arial" w:hAnsi="Arial" w:cs="Arial"/>
          <w:bCs/>
          <w:iCs/>
          <w:sz w:val="24"/>
          <w:szCs w:val="24"/>
          <w:lang w:val="en-GB"/>
        </w:rPr>
        <w:t>taking into account</w:t>
      </w:r>
      <w:proofErr w:type="gramEnd"/>
      <w:r w:rsidRPr="00341799">
        <w:rPr>
          <w:rFonts w:ascii="Arial" w:hAnsi="Arial" w:cs="Arial"/>
          <w:bCs/>
          <w:iCs/>
          <w:sz w:val="24"/>
          <w:szCs w:val="24"/>
          <w:lang w:val="en-GB"/>
        </w:rPr>
        <w:t xml:space="preserve"> all reasonable future scenarios.</w:t>
      </w:r>
    </w:p>
    <w:p w14:paraId="44764434" w14:textId="77777777" w:rsidR="00341799" w:rsidRPr="00341799" w:rsidRDefault="00341799" w:rsidP="00341799">
      <w:pPr>
        <w:autoSpaceDE w:val="0"/>
        <w:autoSpaceDN w:val="0"/>
        <w:adjustRightInd w:val="0"/>
        <w:rPr>
          <w:rFonts w:ascii="Arial" w:hAnsi="Arial" w:cs="Arial"/>
          <w:bCs/>
          <w:iCs/>
          <w:sz w:val="24"/>
          <w:szCs w:val="24"/>
          <w:lang w:val="en-GB"/>
        </w:rPr>
      </w:pPr>
    </w:p>
    <w:p w14:paraId="0823567C"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 xml:space="preserve">139. Development that is not well designed should be refused, especially where it fails to reflect local design policies and government guidance on design, </w:t>
      </w:r>
      <w:proofErr w:type="gramStart"/>
      <w:r w:rsidRPr="00341799">
        <w:rPr>
          <w:rFonts w:ascii="Arial" w:hAnsi="Arial" w:cs="Arial"/>
          <w:bCs/>
          <w:iCs/>
          <w:sz w:val="24"/>
          <w:szCs w:val="24"/>
          <w:lang w:val="en-GB"/>
        </w:rPr>
        <w:t>taking into account</w:t>
      </w:r>
      <w:proofErr w:type="gramEnd"/>
      <w:r w:rsidRPr="00341799">
        <w:rPr>
          <w:rFonts w:ascii="Arial" w:hAnsi="Arial" w:cs="Arial"/>
          <w:bCs/>
          <w:iCs/>
          <w:sz w:val="24"/>
          <w:szCs w:val="24"/>
          <w:lang w:val="en-GB"/>
        </w:rPr>
        <w:t xml:space="preserve"> any local design guidance and supplementary planning documents such as design guides and codes.</w:t>
      </w:r>
    </w:p>
    <w:p w14:paraId="4EB9937C" w14:textId="77777777" w:rsidR="00341799" w:rsidRPr="00341799" w:rsidRDefault="00341799" w:rsidP="00341799">
      <w:pPr>
        <w:autoSpaceDE w:val="0"/>
        <w:autoSpaceDN w:val="0"/>
        <w:adjustRightInd w:val="0"/>
        <w:rPr>
          <w:rFonts w:ascii="Arial" w:hAnsi="Arial" w:cs="Arial"/>
          <w:bCs/>
          <w:iCs/>
          <w:sz w:val="24"/>
          <w:szCs w:val="24"/>
          <w:lang w:val="en-GB"/>
        </w:rPr>
      </w:pPr>
    </w:p>
    <w:p w14:paraId="405BDDFA"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141. The quality and character of places can suffer when advertisements are poorly sited and designed.</w:t>
      </w:r>
    </w:p>
    <w:p w14:paraId="1F5FA92C" w14:textId="77777777" w:rsidR="00341799" w:rsidRPr="00341799" w:rsidRDefault="00341799" w:rsidP="00341799">
      <w:pPr>
        <w:autoSpaceDE w:val="0"/>
        <w:autoSpaceDN w:val="0"/>
        <w:adjustRightInd w:val="0"/>
        <w:rPr>
          <w:rFonts w:ascii="Arial" w:hAnsi="Arial" w:cs="Arial"/>
          <w:bCs/>
          <w:iCs/>
          <w:sz w:val="24"/>
          <w:szCs w:val="24"/>
          <w:lang w:val="en-GB"/>
        </w:rPr>
      </w:pPr>
    </w:p>
    <w:p w14:paraId="33E9BF4C"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 xml:space="preserve">207. 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w:t>
      </w:r>
      <w:r w:rsidRPr="00341799">
        <w:rPr>
          <w:rFonts w:ascii="Arial" w:hAnsi="Arial" w:cs="Arial"/>
          <w:bCs/>
          <w:iCs/>
          <w:sz w:val="24"/>
          <w:szCs w:val="24"/>
          <w:lang w:val="en-GB"/>
        </w:rPr>
        <w:lastRenderedPageBreak/>
        <w:t>submit an appropriate desk-based assessment and, where necessary, a field evaluation.</w:t>
      </w:r>
    </w:p>
    <w:p w14:paraId="295C96EF" w14:textId="77777777" w:rsidR="00341799" w:rsidRPr="00341799" w:rsidRDefault="00341799" w:rsidP="00341799">
      <w:pPr>
        <w:autoSpaceDE w:val="0"/>
        <w:autoSpaceDN w:val="0"/>
        <w:adjustRightInd w:val="0"/>
        <w:rPr>
          <w:rFonts w:ascii="Arial" w:hAnsi="Arial" w:cs="Arial"/>
          <w:bCs/>
          <w:iCs/>
          <w:sz w:val="24"/>
          <w:szCs w:val="24"/>
          <w:lang w:val="en-GB"/>
        </w:rPr>
      </w:pPr>
    </w:p>
    <w:p w14:paraId="60171DDF"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215. Where a development proposal will lead to less than substantial harm to the significance of a designated heritage asset, this harm should be weighed against the public benefits of the proposal including, where appropriate, securing its optimum viable use.</w:t>
      </w:r>
    </w:p>
    <w:p w14:paraId="71E1E60D" w14:textId="77777777" w:rsidR="00341799" w:rsidRPr="00341799" w:rsidRDefault="00341799" w:rsidP="00341799">
      <w:pPr>
        <w:autoSpaceDE w:val="0"/>
        <w:autoSpaceDN w:val="0"/>
        <w:adjustRightInd w:val="0"/>
        <w:rPr>
          <w:rFonts w:ascii="Arial" w:hAnsi="Arial" w:cs="Arial"/>
          <w:bCs/>
          <w:iCs/>
          <w:sz w:val="24"/>
          <w:szCs w:val="24"/>
          <w:lang w:val="en-GB"/>
        </w:rPr>
      </w:pPr>
    </w:p>
    <w:p w14:paraId="02436C19" w14:textId="77777777" w:rsidR="00341799" w:rsidRPr="00341799" w:rsidRDefault="00341799" w:rsidP="00341799">
      <w:pPr>
        <w:autoSpaceDE w:val="0"/>
        <w:autoSpaceDN w:val="0"/>
        <w:adjustRightInd w:val="0"/>
        <w:rPr>
          <w:rFonts w:ascii="Arial" w:hAnsi="Arial" w:cs="Arial"/>
          <w:b/>
          <w:iCs/>
          <w:sz w:val="24"/>
          <w:szCs w:val="24"/>
          <w:lang w:val="en-GB"/>
        </w:rPr>
      </w:pPr>
      <w:r w:rsidRPr="00341799">
        <w:rPr>
          <w:rFonts w:ascii="Arial" w:hAnsi="Arial" w:cs="Arial"/>
          <w:b/>
          <w:iCs/>
          <w:sz w:val="24"/>
          <w:szCs w:val="24"/>
          <w:lang w:val="en-GB"/>
        </w:rPr>
        <w:t>Planning (Listed Buildings and Conservation Areas) Act 1990</w:t>
      </w:r>
    </w:p>
    <w:p w14:paraId="6F96B9CB" w14:textId="77777777" w:rsidR="00341799" w:rsidRPr="00341799" w:rsidRDefault="00341799" w:rsidP="00341799">
      <w:pPr>
        <w:autoSpaceDE w:val="0"/>
        <w:autoSpaceDN w:val="0"/>
        <w:adjustRightInd w:val="0"/>
        <w:rPr>
          <w:rFonts w:ascii="Arial" w:hAnsi="Arial" w:cs="Arial"/>
          <w:bCs/>
          <w:iCs/>
          <w:sz w:val="24"/>
          <w:szCs w:val="24"/>
          <w:lang w:val="en-GB"/>
        </w:rPr>
      </w:pPr>
    </w:p>
    <w:p w14:paraId="0462A23A" w14:textId="77777777" w:rsidR="00341799" w:rsidRPr="00341799" w:rsidRDefault="00341799" w:rsidP="00341799">
      <w:pPr>
        <w:autoSpaceDE w:val="0"/>
        <w:autoSpaceDN w:val="0"/>
        <w:adjustRightInd w:val="0"/>
        <w:rPr>
          <w:rFonts w:ascii="Arial" w:hAnsi="Arial" w:cs="Arial"/>
          <w:bCs/>
          <w:iCs/>
          <w:sz w:val="24"/>
          <w:szCs w:val="24"/>
          <w:lang w:val="en-GB"/>
        </w:rPr>
      </w:pPr>
      <w:r w:rsidRPr="00341799">
        <w:rPr>
          <w:rFonts w:ascii="Arial" w:hAnsi="Arial" w:cs="Arial"/>
          <w:bCs/>
          <w:iCs/>
          <w:sz w:val="24"/>
          <w:szCs w:val="24"/>
          <w:lang w:val="en-GB"/>
        </w:rPr>
        <w:t>Section 72 places a statutory duty to have regard to preserving or enhancing conservation areas in making planning decisions</w:t>
      </w:r>
    </w:p>
    <w:p w14:paraId="56F650D4" w14:textId="77777777" w:rsidR="00341799" w:rsidRPr="00341799" w:rsidRDefault="00341799" w:rsidP="00341799">
      <w:pPr>
        <w:autoSpaceDE w:val="0"/>
        <w:autoSpaceDN w:val="0"/>
        <w:adjustRightInd w:val="0"/>
        <w:rPr>
          <w:rFonts w:ascii="Arial" w:hAnsi="Arial" w:cs="Arial"/>
          <w:sz w:val="28"/>
          <w:szCs w:val="28"/>
          <w:lang w:val="en-GB"/>
        </w:rPr>
      </w:pPr>
    </w:p>
    <w:p w14:paraId="4287B2FA" w14:textId="77777777" w:rsidR="00341799" w:rsidRPr="00341799" w:rsidRDefault="00341799" w:rsidP="00341799">
      <w:pPr>
        <w:autoSpaceDE w:val="0"/>
        <w:autoSpaceDN w:val="0"/>
        <w:adjustRightInd w:val="0"/>
        <w:rPr>
          <w:rFonts w:ascii="Arial" w:hAnsi="Arial" w:cs="Arial"/>
          <w:bCs/>
          <w:iCs/>
          <w:sz w:val="24"/>
          <w:szCs w:val="24"/>
          <w:lang w:val="en-GB"/>
        </w:rPr>
      </w:pPr>
    </w:p>
    <w:p w14:paraId="6AE9F21D"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r w:rsidRPr="00341799">
        <w:rPr>
          <w:rFonts w:ascii="Arial" w:hAnsi="Arial" w:cs="Arial"/>
          <w:b/>
          <w:bCs/>
          <w:i/>
          <w:iCs/>
          <w:color w:val="000080"/>
          <w:sz w:val="28"/>
          <w:szCs w:val="28"/>
          <w:u w:val="single"/>
          <w:lang w:val="en-GB"/>
        </w:rPr>
        <w:t>Officer Comments</w:t>
      </w:r>
    </w:p>
    <w:p w14:paraId="2BFA45D0" w14:textId="77777777" w:rsidR="00341799" w:rsidRPr="00341799" w:rsidRDefault="00341799" w:rsidP="00341799">
      <w:pPr>
        <w:autoSpaceDE w:val="0"/>
        <w:autoSpaceDN w:val="0"/>
        <w:adjustRightInd w:val="0"/>
        <w:rPr>
          <w:rFonts w:ascii="Arial" w:hAnsi="Arial" w:cs="Arial"/>
          <w:b/>
          <w:bCs/>
          <w:i/>
          <w:iCs/>
          <w:color w:val="000080"/>
          <w:sz w:val="28"/>
          <w:szCs w:val="28"/>
          <w:u w:val="single"/>
          <w:lang w:val="en-GB"/>
        </w:rPr>
      </w:pPr>
    </w:p>
    <w:p w14:paraId="3B54F908"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 xml:space="preserve">The application site is an existing premises that has been actively used for a business at ground </w:t>
      </w:r>
      <w:proofErr w:type="gramStart"/>
      <w:r w:rsidRPr="00341799">
        <w:rPr>
          <w:rFonts w:ascii="Arial" w:hAnsi="Arial" w:cs="Arial"/>
          <w:sz w:val="24"/>
          <w:szCs w:val="24"/>
          <w:lang w:val="en-GB"/>
        </w:rPr>
        <w:t>floor</w:t>
      </w:r>
      <w:proofErr w:type="gramEnd"/>
      <w:r w:rsidRPr="00341799">
        <w:rPr>
          <w:rFonts w:ascii="Arial" w:hAnsi="Arial" w:cs="Arial"/>
          <w:sz w:val="24"/>
          <w:szCs w:val="24"/>
          <w:lang w:val="en-GB"/>
        </w:rPr>
        <w:t xml:space="preserve"> but that active use has ceased for some time. There have also been </w:t>
      </w:r>
      <w:proofErr w:type="gramStart"/>
      <w:r w:rsidRPr="00341799">
        <w:rPr>
          <w:rFonts w:ascii="Arial" w:hAnsi="Arial" w:cs="Arial"/>
          <w:sz w:val="24"/>
          <w:szCs w:val="24"/>
          <w:lang w:val="en-GB"/>
        </w:rPr>
        <w:t>a number of</w:t>
      </w:r>
      <w:proofErr w:type="gramEnd"/>
      <w:r w:rsidRPr="00341799">
        <w:rPr>
          <w:rFonts w:ascii="Arial" w:hAnsi="Arial" w:cs="Arial"/>
          <w:sz w:val="24"/>
          <w:szCs w:val="24"/>
          <w:lang w:val="en-GB"/>
        </w:rPr>
        <w:t xml:space="preserve"> planning applications relating to the site most notably for this application is 16/0396/FUL which shough the change of use to a café. That was refused but subsequently allowed on appeal.</w:t>
      </w:r>
    </w:p>
    <w:p w14:paraId="45E271C9" w14:textId="77777777" w:rsidR="00341799" w:rsidRPr="00341799" w:rsidRDefault="00341799" w:rsidP="00341799">
      <w:pPr>
        <w:autoSpaceDE w:val="0"/>
        <w:autoSpaceDN w:val="0"/>
        <w:adjustRightInd w:val="0"/>
        <w:jc w:val="both"/>
        <w:rPr>
          <w:rFonts w:ascii="Arial" w:hAnsi="Arial" w:cs="Arial"/>
          <w:b/>
          <w:bCs/>
          <w:sz w:val="24"/>
          <w:szCs w:val="24"/>
          <w:lang w:val="en-GB"/>
        </w:rPr>
      </w:pPr>
    </w:p>
    <w:p w14:paraId="1B34099C" w14:textId="77777777" w:rsidR="00341799" w:rsidRPr="00341799" w:rsidRDefault="00341799" w:rsidP="00341799">
      <w:pPr>
        <w:autoSpaceDE w:val="0"/>
        <w:autoSpaceDN w:val="0"/>
        <w:adjustRightInd w:val="0"/>
        <w:jc w:val="both"/>
        <w:rPr>
          <w:rFonts w:ascii="Arial" w:hAnsi="Arial" w:cs="Arial"/>
          <w:b/>
          <w:bCs/>
          <w:sz w:val="24"/>
          <w:szCs w:val="24"/>
          <w:lang w:val="en-GB"/>
        </w:rPr>
      </w:pPr>
      <w:r w:rsidRPr="00341799">
        <w:rPr>
          <w:rFonts w:ascii="Arial" w:hAnsi="Arial" w:cs="Arial"/>
          <w:b/>
          <w:bCs/>
          <w:sz w:val="24"/>
          <w:szCs w:val="24"/>
          <w:lang w:val="en-GB"/>
        </w:rPr>
        <w:t>Design and Heritage Impact</w:t>
      </w:r>
    </w:p>
    <w:p w14:paraId="36615421" w14:textId="77777777" w:rsidR="00341799" w:rsidRPr="00341799" w:rsidRDefault="00341799" w:rsidP="00341799">
      <w:pPr>
        <w:autoSpaceDE w:val="0"/>
        <w:autoSpaceDN w:val="0"/>
        <w:adjustRightInd w:val="0"/>
        <w:jc w:val="both"/>
        <w:rPr>
          <w:rFonts w:ascii="Arial" w:hAnsi="Arial" w:cs="Arial"/>
          <w:sz w:val="24"/>
          <w:szCs w:val="24"/>
          <w:lang w:val="en-GB"/>
        </w:rPr>
      </w:pPr>
    </w:p>
    <w:p w14:paraId="4EE54124"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The application has been accompanied by a heritage impact statement for a previous application. That application was to replace the shop front with anthracite grey aluminium shop front which was approved as not impacting on the significance of the conservation area or setting of the listed building.</w:t>
      </w:r>
    </w:p>
    <w:p w14:paraId="4C00E309" w14:textId="77777777" w:rsidR="00341799" w:rsidRPr="00341799" w:rsidRDefault="00341799" w:rsidP="00341799">
      <w:pPr>
        <w:autoSpaceDE w:val="0"/>
        <w:autoSpaceDN w:val="0"/>
        <w:adjustRightInd w:val="0"/>
        <w:jc w:val="both"/>
        <w:rPr>
          <w:rFonts w:ascii="Arial" w:hAnsi="Arial" w:cs="Arial"/>
          <w:sz w:val="24"/>
          <w:szCs w:val="24"/>
          <w:lang w:val="en-GB"/>
        </w:rPr>
      </w:pPr>
    </w:p>
    <w:p w14:paraId="5912ABC1"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This application seeks to amend the design of part of the ground floor openings. The proposal is for a door opening. The design is compatible with the approves scheme and is acceptable.</w:t>
      </w:r>
    </w:p>
    <w:p w14:paraId="3C540300" w14:textId="77777777" w:rsidR="00341799" w:rsidRPr="00341799" w:rsidRDefault="00341799" w:rsidP="00341799">
      <w:pPr>
        <w:autoSpaceDE w:val="0"/>
        <w:autoSpaceDN w:val="0"/>
        <w:adjustRightInd w:val="0"/>
        <w:jc w:val="both"/>
        <w:rPr>
          <w:rFonts w:ascii="Arial" w:hAnsi="Arial" w:cs="Arial"/>
          <w:sz w:val="24"/>
          <w:szCs w:val="24"/>
          <w:lang w:val="en-GB"/>
        </w:rPr>
      </w:pPr>
    </w:p>
    <w:p w14:paraId="7E03E273"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 xml:space="preserve">The proposal is to replace the upper windows in </w:t>
      </w:r>
      <w:proofErr w:type="spellStart"/>
      <w:r w:rsidRPr="00341799">
        <w:rPr>
          <w:rFonts w:ascii="Arial" w:hAnsi="Arial" w:cs="Arial"/>
          <w:sz w:val="24"/>
          <w:szCs w:val="24"/>
          <w:lang w:val="en-GB"/>
        </w:rPr>
        <w:t>upvc</w:t>
      </w:r>
      <w:proofErr w:type="spellEnd"/>
      <w:r w:rsidRPr="00341799">
        <w:rPr>
          <w:rFonts w:ascii="Arial" w:hAnsi="Arial" w:cs="Arial"/>
          <w:sz w:val="24"/>
          <w:szCs w:val="24"/>
          <w:lang w:val="en-GB"/>
        </w:rPr>
        <w:t xml:space="preserve"> anthracite grey. The current windows are wooden but are poor in design and do not play a positive role in the design of the building. Their replacement with an appropriate material would not detrimentally affect the character and appearance of the building. The materials should however be compatible with those to be used at the ground floor. A condition requiring samples to be agreed would be appropriate to deal with this. The use of </w:t>
      </w:r>
      <w:proofErr w:type="spellStart"/>
      <w:r w:rsidRPr="00341799">
        <w:rPr>
          <w:rFonts w:ascii="Arial" w:hAnsi="Arial" w:cs="Arial"/>
          <w:sz w:val="24"/>
          <w:szCs w:val="24"/>
          <w:lang w:val="en-GB"/>
        </w:rPr>
        <w:t>upvc</w:t>
      </w:r>
      <w:proofErr w:type="spellEnd"/>
      <w:r w:rsidRPr="00341799">
        <w:rPr>
          <w:rFonts w:ascii="Arial" w:hAnsi="Arial" w:cs="Arial"/>
          <w:sz w:val="24"/>
          <w:szCs w:val="24"/>
          <w:lang w:val="en-GB"/>
        </w:rPr>
        <w:t xml:space="preserve"> would be at odds with the ground floor scheme approved.</w:t>
      </w:r>
    </w:p>
    <w:p w14:paraId="7613529B" w14:textId="77777777" w:rsidR="00341799" w:rsidRPr="00341799" w:rsidRDefault="00341799" w:rsidP="00341799">
      <w:pPr>
        <w:autoSpaceDE w:val="0"/>
        <w:autoSpaceDN w:val="0"/>
        <w:adjustRightInd w:val="0"/>
        <w:jc w:val="both"/>
        <w:rPr>
          <w:rFonts w:ascii="Arial" w:hAnsi="Arial" w:cs="Arial"/>
          <w:sz w:val="24"/>
          <w:szCs w:val="24"/>
          <w:lang w:val="en-GB"/>
        </w:rPr>
      </w:pPr>
    </w:p>
    <w:p w14:paraId="5E54F5D3"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The insertion of new windows of an appropriate design to compliment the changes approved at the ground floor would enhance the overall appearance of the building. They would have a positive impact on the conservation area and not detrimentally affect the setting of the grade 2 listed building opposite.</w:t>
      </w:r>
    </w:p>
    <w:p w14:paraId="7C6780AE" w14:textId="77777777" w:rsidR="00341799" w:rsidRPr="00341799" w:rsidRDefault="00341799" w:rsidP="00341799">
      <w:pPr>
        <w:autoSpaceDE w:val="0"/>
        <w:autoSpaceDN w:val="0"/>
        <w:adjustRightInd w:val="0"/>
        <w:jc w:val="both"/>
        <w:rPr>
          <w:rFonts w:ascii="Arial" w:hAnsi="Arial" w:cs="Arial"/>
          <w:sz w:val="24"/>
          <w:szCs w:val="24"/>
          <w:lang w:val="en-GB"/>
        </w:rPr>
      </w:pPr>
    </w:p>
    <w:p w14:paraId="29C09C08" w14:textId="77777777" w:rsidR="00341799" w:rsidRPr="00341799" w:rsidRDefault="00341799" w:rsidP="00341799">
      <w:pPr>
        <w:autoSpaceDE w:val="0"/>
        <w:autoSpaceDN w:val="0"/>
        <w:adjustRightInd w:val="0"/>
        <w:jc w:val="both"/>
        <w:rPr>
          <w:rFonts w:ascii="Arial" w:hAnsi="Arial" w:cs="Arial"/>
          <w:sz w:val="24"/>
          <w:szCs w:val="24"/>
          <w:lang w:val="en-GB"/>
        </w:rPr>
      </w:pPr>
    </w:p>
    <w:p w14:paraId="5D2EAC75" w14:textId="77777777" w:rsidR="00341799" w:rsidRPr="00341799" w:rsidRDefault="00341799" w:rsidP="00341799">
      <w:pPr>
        <w:autoSpaceDE w:val="0"/>
        <w:autoSpaceDN w:val="0"/>
        <w:adjustRightInd w:val="0"/>
        <w:jc w:val="both"/>
        <w:rPr>
          <w:rFonts w:ascii="Arial" w:hAnsi="Arial" w:cs="Arial"/>
          <w:sz w:val="24"/>
          <w:szCs w:val="24"/>
          <w:lang w:val="en-GB"/>
        </w:rPr>
      </w:pPr>
    </w:p>
    <w:p w14:paraId="629ADE44" w14:textId="77777777" w:rsidR="00341799" w:rsidRPr="00341799" w:rsidRDefault="00341799" w:rsidP="00341799">
      <w:pPr>
        <w:autoSpaceDE w:val="0"/>
        <w:autoSpaceDN w:val="0"/>
        <w:adjustRightInd w:val="0"/>
        <w:jc w:val="both"/>
        <w:rPr>
          <w:rFonts w:ascii="Arial" w:hAnsi="Arial" w:cs="Arial"/>
          <w:sz w:val="24"/>
          <w:szCs w:val="24"/>
          <w:lang w:val="en-GB"/>
        </w:rPr>
      </w:pPr>
    </w:p>
    <w:p w14:paraId="6A4DC7C5" w14:textId="77777777" w:rsidR="00341799" w:rsidRPr="00341799" w:rsidRDefault="00341799" w:rsidP="00341799">
      <w:pPr>
        <w:autoSpaceDE w:val="0"/>
        <w:autoSpaceDN w:val="0"/>
        <w:adjustRightInd w:val="0"/>
        <w:jc w:val="both"/>
        <w:rPr>
          <w:rFonts w:ascii="Arial" w:hAnsi="Arial" w:cs="Arial"/>
          <w:sz w:val="24"/>
          <w:szCs w:val="24"/>
          <w:lang w:val="en-GB"/>
        </w:rPr>
      </w:pPr>
    </w:p>
    <w:p w14:paraId="44F5AE14" w14:textId="77777777" w:rsidR="00341799" w:rsidRPr="00341799" w:rsidRDefault="00341799" w:rsidP="00341799">
      <w:pPr>
        <w:autoSpaceDE w:val="0"/>
        <w:autoSpaceDN w:val="0"/>
        <w:adjustRightInd w:val="0"/>
        <w:jc w:val="both"/>
        <w:rPr>
          <w:rFonts w:ascii="Arial" w:hAnsi="Arial" w:cs="Arial"/>
          <w:b/>
          <w:bCs/>
          <w:sz w:val="24"/>
          <w:szCs w:val="24"/>
          <w:lang w:val="en-GB"/>
        </w:rPr>
      </w:pPr>
      <w:r w:rsidRPr="00341799">
        <w:rPr>
          <w:rFonts w:ascii="Arial" w:hAnsi="Arial" w:cs="Arial"/>
          <w:b/>
          <w:bCs/>
          <w:sz w:val="24"/>
          <w:szCs w:val="24"/>
          <w:lang w:val="en-GB"/>
        </w:rPr>
        <w:lastRenderedPageBreak/>
        <w:t>Residential Amenity</w:t>
      </w:r>
    </w:p>
    <w:p w14:paraId="2024031E" w14:textId="77777777" w:rsidR="00341799" w:rsidRPr="00341799" w:rsidRDefault="00341799" w:rsidP="00341799">
      <w:pPr>
        <w:autoSpaceDE w:val="0"/>
        <w:autoSpaceDN w:val="0"/>
        <w:adjustRightInd w:val="0"/>
        <w:jc w:val="both"/>
        <w:rPr>
          <w:rFonts w:ascii="Arial" w:hAnsi="Arial" w:cs="Arial"/>
          <w:b/>
          <w:bCs/>
          <w:sz w:val="24"/>
          <w:szCs w:val="24"/>
          <w:lang w:val="en-GB"/>
        </w:rPr>
      </w:pPr>
    </w:p>
    <w:p w14:paraId="2098652D" w14:textId="77777777" w:rsidR="00341799" w:rsidRPr="00341799" w:rsidRDefault="00341799" w:rsidP="00341799">
      <w:pPr>
        <w:autoSpaceDE w:val="0"/>
        <w:autoSpaceDN w:val="0"/>
        <w:adjustRightInd w:val="0"/>
        <w:jc w:val="both"/>
        <w:rPr>
          <w:rFonts w:ascii="Arial" w:hAnsi="Arial" w:cs="Arial"/>
          <w:sz w:val="24"/>
          <w:szCs w:val="24"/>
          <w:lang w:val="en-GB"/>
        </w:rPr>
      </w:pPr>
      <w:proofErr w:type="gramStart"/>
      <w:r w:rsidRPr="00341799">
        <w:rPr>
          <w:rFonts w:ascii="Arial" w:hAnsi="Arial" w:cs="Arial"/>
          <w:sz w:val="24"/>
          <w:szCs w:val="24"/>
          <w:lang w:val="en-GB"/>
        </w:rPr>
        <w:t>A  snooker</w:t>
      </w:r>
      <w:proofErr w:type="gramEnd"/>
      <w:r w:rsidRPr="00341799">
        <w:rPr>
          <w:rFonts w:ascii="Arial" w:hAnsi="Arial" w:cs="Arial"/>
          <w:sz w:val="24"/>
          <w:szCs w:val="24"/>
          <w:lang w:val="en-GB"/>
        </w:rPr>
        <w:t xml:space="preserve"> hall is not an activity that leads to noise directly from those participating in it. A condition requiring that it only be used </w:t>
      </w:r>
      <w:proofErr w:type="spellStart"/>
      <w:r w:rsidRPr="00341799">
        <w:rPr>
          <w:rFonts w:ascii="Arial" w:hAnsi="Arial" w:cs="Arial"/>
          <w:sz w:val="24"/>
          <w:szCs w:val="24"/>
          <w:lang w:val="en-GB"/>
        </w:rPr>
        <w:t>s</w:t>
      </w:r>
      <w:proofErr w:type="spellEnd"/>
      <w:r w:rsidRPr="00341799">
        <w:rPr>
          <w:rFonts w:ascii="Arial" w:hAnsi="Arial" w:cs="Arial"/>
          <w:sz w:val="24"/>
          <w:szCs w:val="24"/>
          <w:lang w:val="en-GB"/>
        </w:rPr>
        <w:t xml:space="preserve"> a snooker hall and for no other purpose would prevent an alternative use within the same use class that may lead to noise to neighbours. Food should not be prepared on the premises that may lead to smells to neighbouring properties.</w:t>
      </w:r>
    </w:p>
    <w:p w14:paraId="116E2992" w14:textId="77777777" w:rsidR="00341799" w:rsidRPr="00341799" w:rsidRDefault="00341799" w:rsidP="00341799">
      <w:pPr>
        <w:autoSpaceDE w:val="0"/>
        <w:autoSpaceDN w:val="0"/>
        <w:adjustRightInd w:val="0"/>
        <w:jc w:val="both"/>
        <w:rPr>
          <w:rFonts w:ascii="Arial" w:hAnsi="Arial" w:cs="Arial"/>
          <w:sz w:val="24"/>
          <w:szCs w:val="24"/>
          <w:lang w:val="en-GB"/>
        </w:rPr>
      </w:pPr>
    </w:p>
    <w:p w14:paraId="4A3D7EAF"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 xml:space="preserve">The appeal decision which granted permission for the café at ground floor considered the impact on neighbours to the rear. The existing windows in the building overlook those residential properties. The Inspector recognised that the upper floor was used for storage and that therefore there would not be a more intense use that would lead to more overlooking. The proposal here would lead to a more intensive use and have more opportunities to </w:t>
      </w:r>
      <w:proofErr w:type="gramStart"/>
      <w:r w:rsidRPr="00341799">
        <w:rPr>
          <w:rFonts w:ascii="Arial" w:hAnsi="Arial" w:cs="Arial"/>
          <w:sz w:val="24"/>
          <w:szCs w:val="24"/>
          <w:lang w:val="en-GB"/>
        </w:rPr>
        <w:t>look into</w:t>
      </w:r>
      <w:proofErr w:type="gramEnd"/>
      <w:r w:rsidRPr="00341799">
        <w:rPr>
          <w:rFonts w:ascii="Arial" w:hAnsi="Arial" w:cs="Arial"/>
          <w:sz w:val="24"/>
          <w:szCs w:val="24"/>
          <w:lang w:val="en-GB"/>
        </w:rPr>
        <w:t xml:space="preserve"> the houses opposite. It would be appropriate to require the windows to be obscurely glazed to prevent the more intense use leading to a loss of privacy. </w:t>
      </w:r>
    </w:p>
    <w:p w14:paraId="3431E5B4" w14:textId="77777777" w:rsidR="00341799" w:rsidRPr="00341799" w:rsidRDefault="00341799" w:rsidP="00341799">
      <w:pPr>
        <w:autoSpaceDE w:val="0"/>
        <w:autoSpaceDN w:val="0"/>
        <w:adjustRightInd w:val="0"/>
        <w:jc w:val="both"/>
        <w:rPr>
          <w:rFonts w:ascii="Arial" w:hAnsi="Arial" w:cs="Arial"/>
          <w:sz w:val="24"/>
          <w:szCs w:val="24"/>
          <w:lang w:val="en-GB"/>
        </w:rPr>
      </w:pPr>
    </w:p>
    <w:p w14:paraId="7945F3F8"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 xml:space="preserve">Hours of opening proposed by the applicant </w:t>
      </w:r>
      <w:proofErr w:type="gramStart"/>
      <w:r w:rsidRPr="00341799">
        <w:rPr>
          <w:rFonts w:ascii="Arial" w:hAnsi="Arial" w:cs="Arial"/>
          <w:sz w:val="24"/>
          <w:szCs w:val="24"/>
          <w:lang w:val="en-GB"/>
        </w:rPr>
        <w:t>are:</w:t>
      </w:r>
      <w:proofErr w:type="gramEnd"/>
      <w:r w:rsidRPr="00341799">
        <w:rPr>
          <w:rFonts w:ascii="Arial" w:hAnsi="Arial" w:cs="Arial"/>
          <w:sz w:val="24"/>
          <w:szCs w:val="24"/>
          <w:lang w:val="en-GB"/>
        </w:rPr>
        <w:t xml:space="preserve"> Monday to Thursday and Sunday and bank holidays 12-12 and Friday/Saturday 12 noon to 1 am. As indicated above a snooker hall is not a form of activity that would lead to antisocial behaviour. The only impact on neighbours late at night could be lighting from the rear windows. That is not an amenity impact that would warrant requiring the premises to close earlier.</w:t>
      </w:r>
    </w:p>
    <w:p w14:paraId="0BAD592C" w14:textId="77777777" w:rsidR="00341799" w:rsidRPr="00341799" w:rsidRDefault="00341799" w:rsidP="00341799">
      <w:pPr>
        <w:autoSpaceDE w:val="0"/>
        <w:autoSpaceDN w:val="0"/>
        <w:adjustRightInd w:val="0"/>
        <w:jc w:val="both"/>
        <w:rPr>
          <w:rFonts w:ascii="Arial" w:hAnsi="Arial" w:cs="Arial"/>
          <w:sz w:val="24"/>
          <w:szCs w:val="24"/>
          <w:lang w:val="en-GB"/>
        </w:rPr>
      </w:pPr>
    </w:p>
    <w:p w14:paraId="1442AC01" w14:textId="77777777" w:rsidR="00341799" w:rsidRPr="00341799" w:rsidRDefault="00341799" w:rsidP="00341799">
      <w:pPr>
        <w:autoSpaceDE w:val="0"/>
        <w:autoSpaceDN w:val="0"/>
        <w:adjustRightInd w:val="0"/>
        <w:jc w:val="both"/>
        <w:rPr>
          <w:rFonts w:ascii="Arial" w:hAnsi="Arial" w:cs="Arial"/>
          <w:b/>
          <w:bCs/>
          <w:sz w:val="24"/>
          <w:szCs w:val="24"/>
          <w:lang w:val="en-GB"/>
        </w:rPr>
      </w:pPr>
      <w:r w:rsidRPr="00341799">
        <w:rPr>
          <w:rFonts w:ascii="Arial" w:hAnsi="Arial" w:cs="Arial"/>
          <w:b/>
          <w:bCs/>
          <w:sz w:val="24"/>
          <w:szCs w:val="24"/>
          <w:lang w:val="en-GB"/>
        </w:rPr>
        <w:t xml:space="preserve">Highways Impact </w:t>
      </w:r>
    </w:p>
    <w:p w14:paraId="5CCD4C9F" w14:textId="77777777" w:rsidR="00341799" w:rsidRPr="00341799" w:rsidRDefault="00341799" w:rsidP="00341799">
      <w:pPr>
        <w:autoSpaceDE w:val="0"/>
        <w:autoSpaceDN w:val="0"/>
        <w:adjustRightInd w:val="0"/>
        <w:jc w:val="both"/>
        <w:rPr>
          <w:rFonts w:ascii="Arial" w:hAnsi="Arial" w:cs="Arial"/>
          <w:sz w:val="24"/>
          <w:szCs w:val="24"/>
          <w:lang w:val="en-GB"/>
        </w:rPr>
      </w:pPr>
    </w:p>
    <w:p w14:paraId="4B015AAF"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 xml:space="preserve">The proposed use will lead to a more intense use of the site in an area where there is no on street parking immediately in front of the building and where parking is likely to be on residential streets with the nearest car park being 310 metres away. As indicated in the LCC response 310m is an acceptable distance for a car park to service a facility. Rigby Street is not normally full and as the activity would be largely in the </w:t>
      </w:r>
      <w:proofErr w:type="gramStart"/>
      <w:r w:rsidRPr="00341799">
        <w:rPr>
          <w:rFonts w:ascii="Arial" w:hAnsi="Arial" w:cs="Arial"/>
          <w:sz w:val="24"/>
          <w:szCs w:val="24"/>
          <w:lang w:val="en-GB"/>
        </w:rPr>
        <w:t>evening  there</w:t>
      </w:r>
      <w:proofErr w:type="gramEnd"/>
      <w:r w:rsidRPr="00341799">
        <w:rPr>
          <w:rFonts w:ascii="Arial" w:hAnsi="Arial" w:cs="Arial"/>
          <w:sz w:val="24"/>
          <w:szCs w:val="24"/>
          <w:lang w:val="en-GB"/>
        </w:rPr>
        <w:t xml:space="preserve"> is likely to be car parking available.</w:t>
      </w:r>
    </w:p>
    <w:p w14:paraId="0E00CD22" w14:textId="77777777" w:rsidR="00341799" w:rsidRPr="00341799" w:rsidRDefault="00341799" w:rsidP="00341799">
      <w:pPr>
        <w:autoSpaceDE w:val="0"/>
        <w:autoSpaceDN w:val="0"/>
        <w:adjustRightInd w:val="0"/>
        <w:jc w:val="both"/>
        <w:rPr>
          <w:rFonts w:ascii="Arial" w:hAnsi="Arial" w:cs="Arial"/>
          <w:sz w:val="24"/>
          <w:szCs w:val="24"/>
          <w:lang w:val="en-GB"/>
        </w:rPr>
      </w:pPr>
    </w:p>
    <w:p w14:paraId="4FCA57DC" w14:textId="77777777" w:rsidR="00341799" w:rsidRPr="00341799" w:rsidRDefault="00341799" w:rsidP="00341799">
      <w:pPr>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 xml:space="preserve">The use of a snooker hall is not an activity where a user would park a car for a short period. Customers and staff would park for lengthy </w:t>
      </w:r>
      <w:proofErr w:type="gramStart"/>
      <w:r w:rsidRPr="00341799">
        <w:rPr>
          <w:rFonts w:ascii="Arial" w:hAnsi="Arial" w:cs="Arial"/>
          <w:sz w:val="24"/>
          <w:szCs w:val="24"/>
          <w:lang w:val="en-GB"/>
        </w:rPr>
        <w:t>periods</w:t>
      </w:r>
      <w:proofErr w:type="gramEnd"/>
      <w:r w:rsidRPr="00341799">
        <w:rPr>
          <w:rFonts w:ascii="Arial" w:hAnsi="Arial" w:cs="Arial"/>
          <w:sz w:val="24"/>
          <w:szCs w:val="24"/>
          <w:lang w:val="en-GB"/>
        </w:rPr>
        <w:t xml:space="preserve"> and it would not be likely that they would park illegally </w:t>
      </w:r>
      <w:proofErr w:type="gramStart"/>
      <w:r w:rsidRPr="00341799">
        <w:rPr>
          <w:rFonts w:ascii="Arial" w:hAnsi="Arial" w:cs="Arial"/>
          <w:sz w:val="24"/>
          <w:szCs w:val="24"/>
          <w:lang w:val="en-GB"/>
        </w:rPr>
        <w:t>for  long</w:t>
      </w:r>
      <w:proofErr w:type="gramEnd"/>
      <w:r w:rsidRPr="00341799">
        <w:rPr>
          <w:rFonts w:ascii="Arial" w:hAnsi="Arial" w:cs="Arial"/>
          <w:sz w:val="24"/>
          <w:szCs w:val="24"/>
          <w:lang w:val="en-GB"/>
        </w:rPr>
        <w:t xml:space="preserve"> periods of time. I note LCC wishing to have more details about how the activity would operate but the use would not lead to significant numbers of users at once as it is limited by the number of tables. Staff levels would also be minimal. The use would therefore be adequately served by the public parking available.</w:t>
      </w:r>
    </w:p>
    <w:p w14:paraId="209969D7" w14:textId="77777777" w:rsidR="00341799" w:rsidRPr="00341799" w:rsidRDefault="00341799" w:rsidP="00341799">
      <w:pPr>
        <w:autoSpaceDE w:val="0"/>
        <w:autoSpaceDN w:val="0"/>
        <w:adjustRightInd w:val="0"/>
        <w:jc w:val="both"/>
        <w:rPr>
          <w:rFonts w:ascii="Arial" w:hAnsi="Arial" w:cs="Arial"/>
          <w:sz w:val="24"/>
          <w:szCs w:val="24"/>
          <w:lang w:val="en-GB"/>
        </w:rPr>
      </w:pPr>
    </w:p>
    <w:p w14:paraId="387E2B8E" w14:textId="77777777" w:rsidR="00341799" w:rsidRPr="00341799" w:rsidRDefault="00341799" w:rsidP="00341799">
      <w:pPr>
        <w:autoSpaceDE w:val="0"/>
        <w:autoSpaceDN w:val="0"/>
        <w:adjustRightInd w:val="0"/>
        <w:rPr>
          <w:rFonts w:ascii="Arial" w:hAnsi="Arial" w:cs="Arial"/>
          <w:sz w:val="24"/>
          <w:szCs w:val="24"/>
          <w:lang w:val="en-GB"/>
        </w:rPr>
      </w:pPr>
    </w:p>
    <w:p w14:paraId="5B59C73E" w14:textId="77777777" w:rsidR="00341799" w:rsidRPr="00341799" w:rsidRDefault="00341799" w:rsidP="00341799">
      <w:pPr>
        <w:autoSpaceDE w:val="0"/>
        <w:autoSpaceDN w:val="0"/>
        <w:adjustRightInd w:val="0"/>
        <w:jc w:val="both"/>
        <w:rPr>
          <w:rFonts w:ascii="Arial" w:hAnsi="Arial" w:cs="Arial"/>
          <w:sz w:val="28"/>
          <w:szCs w:val="28"/>
          <w:lang w:val="en-GB"/>
        </w:rPr>
      </w:pPr>
      <w:r w:rsidRPr="00341799">
        <w:rPr>
          <w:rFonts w:ascii="Arial" w:hAnsi="Arial" w:cs="Arial"/>
          <w:b/>
          <w:bCs/>
          <w:i/>
          <w:iCs/>
          <w:color w:val="000080"/>
          <w:sz w:val="28"/>
          <w:szCs w:val="28"/>
          <w:u w:val="single"/>
          <w:lang w:val="en-GB"/>
        </w:rPr>
        <w:t>Recommendation: Approve</w:t>
      </w:r>
    </w:p>
    <w:p w14:paraId="1E3D7B81" w14:textId="77777777" w:rsidR="00341799" w:rsidRPr="00341799" w:rsidRDefault="00341799" w:rsidP="00341799">
      <w:pPr>
        <w:autoSpaceDE w:val="0"/>
        <w:autoSpaceDN w:val="0"/>
        <w:adjustRightInd w:val="0"/>
        <w:jc w:val="both"/>
        <w:rPr>
          <w:rFonts w:ascii="Arial" w:hAnsi="Arial" w:cs="Arial"/>
          <w:sz w:val="28"/>
          <w:szCs w:val="28"/>
          <w:lang w:val="en-GB"/>
        </w:rPr>
      </w:pPr>
    </w:p>
    <w:p w14:paraId="37B7BF82" w14:textId="77777777" w:rsidR="00341799" w:rsidRPr="00341799" w:rsidRDefault="00341799" w:rsidP="00341799">
      <w:pPr>
        <w:tabs>
          <w:tab w:val="left" w:pos="538"/>
          <w:tab w:val="left" w:pos="566"/>
        </w:tabs>
        <w:autoSpaceDE w:val="0"/>
        <w:autoSpaceDN w:val="0"/>
        <w:adjustRightInd w:val="0"/>
        <w:ind w:left="538" w:hanging="538"/>
        <w:jc w:val="both"/>
        <w:rPr>
          <w:rFonts w:ascii="Arial" w:hAnsi="Arial" w:cs="Arial"/>
          <w:sz w:val="24"/>
          <w:szCs w:val="24"/>
          <w:lang w:val="en-GB"/>
        </w:rPr>
      </w:pPr>
      <w:r w:rsidRPr="00341799">
        <w:rPr>
          <w:rFonts w:ascii="Arial" w:hAnsi="Arial" w:cs="Arial"/>
          <w:sz w:val="24"/>
          <w:szCs w:val="24"/>
          <w:lang w:val="en-GB"/>
        </w:rPr>
        <w:t>1</w:t>
      </w:r>
      <w:r w:rsidRPr="00341799">
        <w:rPr>
          <w:rFonts w:ascii="Arial" w:hAnsi="Arial" w:cs="Arial"/>
          <w:sz w:val="24"/>
          <w:szCs w:val="24"/>
          <w:lang w:val="en-GB"/>
        </w:rPr>
        <w:tab/>
        <w:t>The proposed development hereby permitted shall be begun before the expiration of three years from the date of this permission.</w:t>
      </w:r>
    </w:p>
    <w:p w14:paraId="1F3AA82F" w14:textId="77777777" w:rsidR="00341799" w:rsidRPr="00341799" w:rsidRDefault="00341799" w:rsidP="00341799">
      <w:pPr>
        <w:tabs>
          <w:tab w:val="left" w:pos="566"/>
        </w:tabs>
        <w:autoSpaceDE w:val="0"/>
        <w:autoSpaceDN w:val="0"/>
        <w:adjustRightInd w:val="0"/>
        <w:ind w:hanging="538"/>
        <w:jc w:val="both"/>
        <w:rPr>
          <w:rFonts w:ascii="Arial" w:hAnsi="Arial" w:cs="Arial"/>
          <w:sz w:val="24"/>
          <w:szCs w:val="24"/>
          <w:lang w:val="en-GB"/>
        </w:rPr>
      </w:pPr>
    </w:p>
    <w:p w14:paraId="2852D144" w14:textId="77777777" w:rsidR="00341799" w:rsidRPr="00341799" w:rsidRDefault="00341799" w:rsidP="00341799">
      <w:pPr>
        <w:tabs>
          <w:tab w:val="left" w:pos="566"/>
        </w:tabs>
        <w:autoSpaceDE w:val="0"/>
        <w:autoSpaceDN w:val="0"/>
        <w:adjustRightInd w:val="0"/>
        <w:ind w:left="567" w:hanging="538"/>
        <w:jc w:val="both"/>
        <w:rPr>
          <w:rFonts w:ascii="Arial" w:hAnsi="Arial" w:cs="Arial"/>
          <w:sz w:val="24"/>
          <w:szCs w:val="24"/>
          <w:lang w:val="en-GB"/>
        </w:rPr>
      </w:pPr>
      <w:r w:rsidRPr="00341799">
        <w:rPr>
          <w:rFonts w:ascii="Arial" w:hAnsi="Arial" w:cs="Arial"/>
          <w:sz w:val="24"/>
          <w:szCs w:val="24"/>
          <w:lang w:val="en-GB"/>
        </w:rPr>
        <w:tab/>
        <w:t>Reason:</w:t>
      </w:r>
      <w:r w:rsidRPr="00341799">
        <w:rPr>
          <w:rFonts w:ascii="Arial" w:hAnsi="Arial" w:cs="Arial"/>
          <w:sz w:val="24"/>
          <w:szCs w:val="24"/>
          <w:lang w:val="en-GB"/>
        </w:rPr>
        <w:tab/>
        <w:t>Required to be imposed by Section 91 of the Town and Country Planning Act 1990, as amended by Section 51 of the Planning and Compulsory Purchase Act 2004.</w:t>
      </w:r>
    </w:p>
    <w:p w14:paraId="0C32EE68" w14:textId="77777777" w:rsidR="00341799" w:rsidRPr="00341799" w:rsidRDefault="00341799" w:rsidP="00341799">
      <w:pPr>
        <w:tabs>
          <w:tab w:val="left" w:pos="566"/>
          <w:tab w:val="left" w:pos="1700"/>
        </w:tabs>
        <w:autoSpaceDE w:val="0"/>
        <w:autoSpaceDN w:val="0"/>
        <w:adjustRightInd w:val="0"/>
        <w:ind w:left="1700" w:hanging="538"/>
        <w:jc w:val="both"/>
        <w:rPr>
          <w:rFonts w:ascii="Arial" w:hAnsi="Arial" w:cs="Arial"/>
          <w:sz w:val="24"/>
          <w:szCs w:val="24"/>
          <w:lang w:val="en-GB"/>
        </w:rPr>
      </w:pPr>
    </w:p>
    <w:p w14:paraId="18F0B0F3" w14:textId="77777777" w:rsidR="00341799" w:rsidRPr="00341799" w:rsidRDefault="00341799" w:rsidP="00341799">
      <w:pPr>
        <w:tabs>
          <w:tab w:val="left" w:pos="538"/>
          <w:tab w:val="left" w:pos="566"/>
        </w:tabs>
        <w:autoSpaceDE w:val="0"/>
        <w:autoSpaceDN w:val="0"/>
        <w:adjustRightInd w:val="0"/>
        <w:ind w:left="538" w:hanging="538"/>
        <w:jc w:val="both"/>
        <w:rPr>
          <w:rFonts w:ascii="Arial" w:hAnsi="Arial" w:cs="Arial"/>
          <w:sz w:val="24"/>
          <w:szCs w:val="24"/>
          <w:lang w:val="en-GB"/>
        </w:rPr>
      </w:pPr>
      <w:r w:rsidRPr="00341799">
        <w:rPr>
          <w:rFonts w:ascii="Arial" w:hAnsi="Arial" w:cs="Arial"/>
          <w:sz w:val="24"/>
          <w:szCs w:val="24"/>
          <w:lang w:val="en-GB"/>
        </w:rPr>
        <w:lastRenderedPageBreak/>
        <w:t xml:space="preserve"> 2.</w:t>
      </w:r>
      <w:r w:rsidRPr="00341799">
        <w:rPr>
          <w:rFonts w:ascii="Arial" w:hAnsi="Arial" w:cs="Arial"/>
          <w:sz w:val="24"/>
          <w:szCs w:val="24"/>
          <w:lang w:val="en-GB"/>
        </w:rPr>
        <w:tab/>
        <w:t>The development hereby permitted shall be carried out in accordance with the following approved plans: D1, D2, D3, D4, D5, D6</w:t>
      </w:r>
    </w:p>
    <w:p w14:paraId="64C11159" w14:textId="77777777" w:rsidR="00341799" w:rsidRPr="00341799" w:rsidRDefault="00341799" w:rsidP="00341799">
      <w:pPr>
        <w:tabs>
          <w:tab w:val="left" w:pos="566"/>
        </w:tabs>
        <w:autoSpaceDE w:val="0"/>
        <w:autoSpaceDN w:val="0"/>
        <w:adjustRightInd w:val="0"/>
        <w:ind w:hanging="538"/>
        <w:jc w:val="both"/>
        <w:rPr>
          <w:rFonts w:ascii="Arial" w:hAnsi="Arial" w:cs="Arial"/>
          <w:sz w:val="24"/>
          <w:szCs w:val="24"/>
          <w:lang w:val="en-GB"/>
        </w:rPr>
      </w:pPr>
    </w:p>
    <w:p w14:paraId="5DC37093" w14:textId="77777777" w:rsidR="00341799" w:rsidRPr="00341799" w:rsidRDefault="00341799" w:rsidP="00341799">
      <w:pPr>
        <w:tabs>
          <w:tab w:val="left" w:pos="566"/>
          <w:tab w:val="left" w:pos="1700"/>
        </w:tabs>
        <w:autoSpaceDE w:val="0"/>
        <w:autoSpaceDN w:val="0"/>
        <w:adjustRightInd w:val="0"/>
        <w:jc w:val="both"/>
        <w:rPr>
          <w:rFonts w:ascii="Arial" w:hAnsi="Arial" w:cs="Arial"/>
          <w:sz w:val="24"/>
          <w:szCs w:val="24"/>
          <w:lang w:val="en-GB"/>
        </w:rPr>
      </w:pPr>
      <w:r w:rsidRPr="00341799">
        <w:rPr>
          <w:rFonts w:ascii="Arial" w:hAnsi="Arial" w:cs="Arial"/>
          <w:sz w:val="24"/>
          <w:szCs w:val="24"/>
          <w:lang w:val="en-GB"/>
        </w:rPr>
        <w:tab/>
        <w:t xml:space="preserve"> Reason:</w:t>
      </w:r>
      <w:r w:rsidRPr="00341799">
        <w:rPr>
          <w:rFonts w:ascii="Arial" w:hAnsi="Arial" w:cs="Arial"/>
          <w:sz w:val="24"/>
          <w:szCs w:val="24"/>
          <w:lang w:val="en-GB"/>
        </w:rPr>
        <w:tab/>
        <w:t>For the avoidance of doubt and in the interests of proper planning.</w:t>
      </w:r>
    </w:p>
    <w:p w14:paraId="2DC2B12A" w14:textId="77777777" w:rsidR="00341799" w:rsidRPr="00341799" w:rsidRDefault="00341799" w:rsidP="00341799">
      <w:pPr>
        <w:autoSpaceDE w:val="0"/>
        <w:autoSpaceDN w:val="0"/>
        <w:adjustRightInd w:val="0"/>
        <w:ind w:hanging="538"/>
        <w:jc w:val="both"/>
        <w:rPr>
          <w:rFonts w:ascii="Arial" w:hAnsi="Arial" w:cs="Arial"/>
          <w:i/>
          <w:iCs/>
          <w:color w:val="000080"/>
          <w:sz w:val="24"/>
          <w:szCs w:val="24"/>
          <w:u w:val="single"/>
          <w:lang w:val="en-GB"/>
        </w:rPr>
      </w:pPr>
    </w:p>
    <w:p w14:paraId="2113521B" w14:textId="77777777" w:rsidR="00341799" w:rsidRPr="00341799" w:rsidRDefault="00341799" w:rsidP="00341799">
      <w:pPr>
        <w:numPr>
          <w:ilvl w:val="0"/>
          <w:numId w:val="2"/>
        </w:numPr>
        <w:ind w:left="567" w:hanging="538"/>
        <w:contextualSpacing/>
        <w:jc w:val="both"/>
        <w:rPr>
          <w:rFonts w:ascii="Arial" w:hAnsi="Arial" w:cs="Arial"/>
          <w:sz w:val="24"/>
          <w:szCs w:val="24"/>
          <w:lang w:val="en-GB"/>
        </w:rPr>
      </w:pPr>
      <w:r w:rsidRPr="00341799">
        <w:rPr>
          <w:rFonts w:ascii="Arial" w:hAnsi="Arial" w:cs="Arial"/>
          <w:sz w:val="24"/>
          <w:szCs w:val="24"/>
          <w:lang w:val="en-GB"/>
        </w:rPr>
        <w:t>Samples of the materials to be used in the replacement of the windows hereby authorised shall be submitted to and approved in writing by the local planning authority prior to their installation. The materials to be used thereafter shall strictly comply with the approved materials for the windows. The materials to be used at ground floor shall be powder coate4d aluminium for the altered opening.</w:t>
      </w:r>
    </w:p>
    <w:p w14:paraId="7D4191F9" w14:textId="77777777" w:rsidR="00341799" w:rsidRPr="00341799" w:rsidRDefault="00341799" w:rsidP="00341799">
      <w:pPr>
        <w:ind w:left="567" w:hanging="538"/>
        <w:jc w:val="both"/>
        <w:rPr>
          <w:rFonts w:ascii="Arial" w:hAnsi="Arial" w:cs="Arial"/>
          <w:sz w:val="24"/>
          <w:szCs w:val="24"/>
          <w:lang w:val="en-GB"/>
        </w:rPr>
      </w:pPr>
    </w:p>
    <w:p w14:paraId="5789F830" w14:textId="77777777" w:rsidR="00341799" w:rsidRPr="00341799" w:rsidRDefault="00341799" w:rsidP="00341799">
      <w:pPr>
        <w:ind w:left="567"/>
        <w:jc w:val="both"/>
        <w:rPr>
          <w:rFonts w:ascii="Arial" w:hAnsi="Arial" w:cs="Arial"/>
          <w:sz w:val="24"/>
          <w:szCs w:val="24"/>
          <w:lang w:val="en-GB"/>
        </w:rPr>
      </w:pPr>
      <w:r w:rsidRPr="00341799">
        <w:rPr>
          <w:rFonts w:ascii="Arial" w:hAnsi="Arial" w:cs="Arial"/>
          <w:sz w:val="24"/>
          <w:szCs w:val="24"/>
          <w:lang w:val="en-GB"/>
        </w:rPr>
        <w:t xml:space="preserve">Reason: In order that the Local planning Authority can control the appearance of the </w:t>
      </w:r>
      <w:proofErr w:type="gramStart"/>
      <w:r w:rsidRPr="00341799">
        <w:rPr>
          <w:rFonts w:ascii="Arial" w:hAnsi="Arial" w:cs="Arial"/>
          <w:sz w:val="24"/>
          <w:szCs w:val="24"/>
          <w:lang w:val="en-GB"/>
        </w:rPr>
        <w:t>first floor</w:t>
      </w:r>
      <w:proofErr w:type="gramEnd"/>
      <w:r w:rsidRPr="00341799">
        <w:rPr>
          <w:rFonts w:ascii="Arial" w:hAnsi="Arial" w:cs="Arial"/>
          <w:sz w:val="24"/>
          <w:szCs w:val="24"/>
          <w:lang w:val="en-GB"/>
        </w:rPr>
        <w:t xml:space="preserve"> windows to ensure they are compatible with the changes at the ground floor and in order that the ground floor changes are compatible with e material approved in application 24/0832/FUL</w:t>
      </w:r>
    </w:p>
    <w:p w14:paraId="630337A8" w14:textId="77777777" w:rsidR="00341799" w:rsidRPr="00341799" w:rsidRDefault="00341799" w:rsidP="00341799">
      <w:pPr>
        <w:ind w:left="567" w:hanging="538"/>
        <w:jc w:val="both"/>
        <w:rPr>
          <w:rFonts w:ascii="Arial" w:hAnsi="Arial" w:cs="Arial"/>
          <w:sz w:val="24"/>
          <w:szCs w:val="24"/>
          <w:lang w:val="en-GB"/>
        </w:rPr>
      </w:pPr>
    </w:p>
    <w:p w14:paraId="0D7B094B" w14:textId="77777777" w:rsidR="00341799" w:rsidRPr="00341799" w:rsidRDefault="00341799" w:rsidP="00341799">
      <w:pPr>
        <w:numPr>
          <w:ilvl w:val="0"/>
          <w:numId w:val="2"/>
        </w:numPr>
        <w:ind w:left="567" w:hanging="538"/>
        <w:contextualSpacing/>
        <w:jc w:val="both"/>
        <w:rPr>
          <w:rFonts w:ascii="Arial" w:hAnsi="Arial" w:cs="Arial"/>
          <w:sz w:val="24"/>
          <w:szCs w:val="24"/>
          <w:lang w:val="en-GB"/>
        </w:rPr>
      </w:pPr>
      <w:r w:rsidRPr="00341799">
        <w:rPr>
          <w:rFonts w:ascii="Arial" w:hAnsi="Arial" w:cs="Arial"/>
          <w:sz w:val="24"/>
          <w:szCs w:val="24"/>
          <w:lang w:val="en-GB"/>
        </w:rPr>
        <w:t>The first floor shall only be used as a snooker hall and for no other purpose. There shall be no preparation of food in the snooker hall at any time.</w:t>
      </w:r>
    </w:p>
    <w:p w14:paraId="44202CE1" w14:textId="77777777" w:rsidR="00341799" w:rsidRPr="00341799" w:rsidRDefault="00341799" w:rsidP="00341799">
      <w:pPr>
        <w:ind w:left="567" w:hanging="538"/>
        <w:jc w:val="both"/>
        <w:rPr>
          <w:rFonts w:ascii="Arial" w:hAnsi="Arial" w:cs="Arial"/>
          <w:sz w:val="24"/>
          <w:szCs w:val="24"/>
          <w:lang w:val="en-GB"/>
        </w:rPr>
      </w:pPr>
    </w:p>
    <w:p w14:paraId="21669B24" w14:textId="77777777" w:rsidR="00341799" w:rsidRPr="00341799" w:rsidRDefault="00341799" w:rsidP="00341799">
      <w:pPr>
        <w:ind w:left="567"/>
        <w:jc w:val="both"/>
        <w:rPr>
          <w:rFonts w:ascii="Arial" w:hAnsi="Arial" w:cs="Arial"/>
          <w:sz w:val="24"/>
          <w:szCs w:val="24"/>
          <w:lang w:val="en-GB"/>
        </w:rPr>
      </w:pPr>
      <w:r w:rsidRPr="00341799">
        <w:rPr>
          <w:rFonts w:ascii="Arial" w:hAnsi="Arial" w:cs="Arial"/>
          <w:sz w:val="24"/>
          <w:szCs w:val="24"/>
          <w:lang w:val="en-GB"/>
        </w:rPr>
        <w:t xml:space="preserve">Reason: </w:t>
      </w:r>
      <w:proofErr w:type="gramStart"/>
      <w:r w:rsidRPr="00341799">
        <w:rPr>
          <w:rFonts w:ascii="Arial" w:hAnsi="Arial" w:cs="Arial"/>
          <w:sz w:val="24"/>
          <w:szCs w:val="24"/>
          <w:lang w:val="en-GB"/>
        </w:rPr>
        <w:t>In order to</w:t>
      </w:r>
      <w:proofErr w:type="gramEnd"/>
      <w:r w:rsidRPr="00341799">
        <w:rPr>
          <w:rFonts w:ascii="Arial" w:hAnsi="Arial" w:cs="Arial"/>
          <w:sz w:val="24"/>
          <w:szCs w:val="24"/>
          <w:lang w:val="en-GB"/>
        </w:rPr>
        <w:t xml:space="preserve"> ensure that the is no loss of amenity to residents to the rear of the site by way of noise or odours form food preparation.</w:t>
      </w:r>
    </w:p>
    <w:p w14:paraId="785A8107" w14:textId="77777777" w:rsidR="00341799" w:rsidRPr="00341799" w:rsidRDefault="00341799" w:rsidP="00341799">
      <w:pPr>
        <w:ind w:left="567" w:hanging="538"/>
        <w:jc w:val="both"/>
        <w:rPr>
          <w:rFonts w:ascii="Arial" w:hAnsi="Arial" w:cs="Arial"/>
          <w:sz w:val="24"/>
          <w:szCs w:val="24"/>
          <w:lang w:val="en-GB"/>
        </w:rPr>
      </w:pPr>
    </w:p>
    <w:p w14:paraId="4314D84A" w14:textId="77777777" w:rsidR="00341799" w:rsidRPr="00341799" w:rsidRDefault="00341799" w:rsidP="00341799">
      <w:pPr>
        <w:numPr>
          <w:ilvl w:val="0"/>
          <w:numId w:val="2"/>
        </w:numPr>
        <w:ind w:left="567" w:hanging="538"/>
        <w:jc w:val="both"/>
        <w:rPr>
          <w:rFonts w:ascii="Arial" w:hAnsi="Arial" w:cs="Arial"/>
          <w:sz w:val="24"/>
          <w:szCs w:val="24"/>
          <w:lang w:val="en-GB"/>
        </w:rPr>
      </w:pPr>
      <w:r w:rsidRPr="00341799">
        <w:rPr>
          <w:rFonts w:ascii="Arial" w:hAnsi="Arial" w:cs="Arial"/>
          <w:sz w:val="24"/>
          <w:szCs w:val="24"/>
          <w:lang w:val="en-GB"/>
        </w:rPr>
        <w:t xml:space="preserve">The windows at the first floor in the rear of the unit facing the residential properties shall be obscurely glazed to level 5 before the premises is used as a snooker hall and </w:t>
      </w:r>
      <w:proofErr w:type="gramStart"/>
      <w:r w:rsidRPr="00341799">
        <w:rPr>
          <w:rFonts w:ascii="Arial" w:hAnsi="Arial" w:cs="Arial"/>
          <w:sz w:val="24"/>
          <w:szCs w:val="24"/>
          <w:lang w:val="en-GB"/>
        </w:rPr>
        <w:t>shall thereafter at all times</w:t>
      </w:r>
      <w:proofErr w:type="gramEnd"/>
      <w:r w:rsidRPr="00341799">
        <w:rPr>
          <w:rFonts w:ascii="Arial" w:hAnsi="Arial" w:cs="Arial"/>
          <w:sz w:val="24"/>
          <w:szCs w:val="24"/>
          <w:lang w:val="en-GB"/>
        </w:rPr>
        <w:t xml:space="preserve"> be retained.</w:t>
      </w:r>
    </w:p>
    <w:p w14:paraId="11BA5458" w14:textId="77777777" w:rsidR="00341799" w:rsidRPr="00341799" w:rsidRDefault="00341799" w:rsidP="00341799">
      <w:pPr>
        <w:ind w:left="567" w:hanging="538"/>
        <w:jc w:val="both"/>
        <w:rPr>
          <w:rFonts w:ascii="Arial" w:hAnsi="Arial" w:cs="Arial"/>
          <w:sz w:val="24"/>
          <w:szCs w:val="24"/>
          <w:lang w:val="en-GB"/>
        </w:rPr>
      </w:pPr>
    </w:p>
    <w:p w14:paraId="3442760E" w14:textId="77777777" w:rsidR="00341799" w:rsidRPr="00341799" w:rsidRDefault="00341799" w:rsidP="00341799">
      <w:pPr>
        <w:ind w:left="567"/>
        <w:jc w:val="both"/>
        <w:rPr>
          <w:rFonts w:ascii="Arial" w:hAnsi="Arial" w:cs="Arial"/>
          <w:sz w:val="24"/>
          <w:szCs w:val="24"/>
          <w:lang w:val="en-GB"/>
        </w:rPr>
      </w:pPr>
      <w:r w:rsidRPr="00341799">
        <w:rPr>
          <w:rFonts w:ascii="Arial" w:hAnsi="Arial" w:cs="Arial"/>
          <w:sz w:val="24"/>
          <w:szCs w:val="24"/>
          <w:lang w:val="en-GB"/>
        </w:rPr>
        <w:t>Reason: The use of the upper floors for snooker will result in a more intensive use that storage and that would result in overlooking and loss of privacy to the occupants of the dwellings to the rear.</w:t>
      </w:r>
    </w:p>
    <w:p w14:paraId="74B7D8DD" w14:textId="77777777" w:rsidR="00341799" w:rsidRPr="00341799" w:rsidRDefault="00341799" w:rsidP="00341799">
      <w:pPr>
        <w:ind w:left="567" w:hanging="538"/>
        <w:jc w:val="both"/>
        <w:rPr>
          <w:rFonts w:ascii="Arial" w:hAnsi="Arial" w:cs="Arial"/>
          <w:sz w:val="24"/>
          <w:szCs w:val="24"/>
          <w:lang w:val="en-GB"/>
        </w:rPr>
      </w:pPr>
    </w:p>
    <w:p w14:paraId="4C07980F" w14:textId="77777777" w:rsidR="00341799" w:rsidRPr="00341799" w:rsidRDefault="00341799" w:rsidP="00341799">
      <w:pPr>
        <w:numPr>
          <w:ilvl w:val="0"/>
          <w:numId w:val="2"/>
        </w:numPr>
        <w:ind w:left="567" w:hanging="538"/>
        <w:jc w:val="both"/>
        <w:rPr>
          <w:sz w:val="24"/>
          <w:szCs w:val="24"/>
          <w:lang w:val="en-GB"/>
          <w14:ligatures w14:val="standardContextual"/>
        </w:rPr>
      </w:pPr>
      <w:r w:rsidRPr="00341799">
        <w:rPr>
          <w:rFonts w:ascii="Arial" w:hAnsi="Arial" w:cs="Arial"/>
          <w:sz w:val="24"/>
          <w:szCs w:val="24"/>
          <w:lang w:val="en-GB"/>
        </w:rPr>
        <w:t xml:space="preserve">The premises shall only be open between 12 noon and 12pm Monday to </w:t>
      </w:r>
      <w:proofErr w:type="gramStart"/>
      <w:r w:rsidRPr="00341799">
        <w:rPr>
          <w:rFonts w:ascii="Arial" w:hAnsi="Arial" w:cs="Arial"/>
          <w:sz w:val="24"/>
          <w:szCs w:val="24"/>
          <w:lang w:val="en-GB"/>
        </w:rPr>
        <w:t xml:space="preserve">Thursday,   </w:t>
      </w:r>
      <w:proofErr w:type="gramEnd"/>
      <w:r w:rsidRPr="00341799">
        <w:rPr>
          <w:rFonts w:ascii="Arial" w:hAnsi="Arial" w:cs="Arial"/>
          <w:sz w:val="24"/>
          <w:szCs w:val="24"/>
          <w:lang w:val="en-GB"/>
        </w:rPr>
        <w:t>Sundays 12 noon and 12pm and Friday to Saturday 12 am to 1 am.</w:t>
      </w:r>
    </w:p>
    <w:p w14:paraId="5A61685D" w14:textId="77777777" w:rsidR="00341799" w:rsidRPr="00341799" w:rsidRDefault="00341799" w:rsidP="00341799">
      <w:pPr>
        <w:ind w:left="567" w:hanging="538"/>
        <w:jc w:val="both"/>
        <w:rPr>
          <w:rFonts w:ascii="Arial" w:hAnsi="Arial" w:cs="Arial"/>
          <w:sz w:val="24"/>
          <w:szCs w:val="24"/>
          <w:lang w:val="en-GB"/>
        </w:rPr>
      </w:pPr>
    </w:p>
    <w:p w14:paraId="65EDADB8" w14:textId="77777777" w:rsidR="00341799" w:rsidRPr="00341799" w:rsidRDefault="00341799" w:rsidP="00341799">
      <w:pPr>
        <w:ind w:left="567"/>
        <w:jc w:val="both"/>
        <w:rPr>
          <w:sz w:val="24"/>
          <w:szCs w:val="24"/>
          <w:lang w:val="en-GB"/>
          <w14:ligatures w14:val="standardContextual"/>
        </w:rPr>
      </w:pPr>
      <w:r w:rsidRPr="00341799">
        <w:rPr>
          <w:rFonts w:ascii="Arial" w:hAnsi="Arial" w:cs="Arial"/>
          <w:sz w:val="24"/>
          <w:szCs w:val="24"/>
          <w:lang w:val="en-GB"/>
        </w:rPr>
        <w:t xml:space="preserve">Reason: </w:t>
      </w:r>
      <w:proofErr w:type="gramStart"/>
      <w:r w:rsidRPr="00341799">
        <w:rPr>
          <w:rFonts w:ascii="Arial" w:hAnsi="Arial" w:cs="Arial"/>
          <w:sz w:val="24"/>
          <w:szCs w:val="24"/>
          <w:lang w:val="en-GB"/>
        </w:rPr>
        <w:t>In order to</w:t>
      </w:r>
      <w:proofErr w:type="gramEnd"/>
      <w:r w:rsidRPr="00341799">
        <w:rPr>
          <w:rFonts w:ascii="Arial" w:hAnsi="Arial" w:cs="Arial"/>
          <w:sz w:val="24"/>
          <w:szCs w:val="24"/>
          <w:lang w:val="en-GB"/>
        </w:rPr>
        <w:t xml:space="preserve"> control the opening times </w:t>
      </w:r>
      <w:proofErr w:type="gramStart"/>
      <w:r w:rsidRPr="00341799">
        <w:rPr>
          <w:rFonts w:ascii="Arial" w:hAnsi="Arial" w:cs="Arial"/>
          <w:sz w:val="24"/>
          <w:szCs w:val="24"/>
          <w:lang w:val="en-GB"/>
        </w:rPr>
        <w:t>in order to</w:t>
      </w:r>
      <w:proofErr w:type="gramEnd"/>
      <w:r w:rsidRPr="00341799">
        <w:rPr>
          <w:rFonts w:ascii="Arial" w:hAnsi="Arial" w:cs="Arial"/>
          <w:sz w:val="24"/>
          <w:szCs w:val="24"/>
          <w:lang w:val="en-GB"/>
        </w:rPr>
        <w:t xml:space="preserve"> control the impact on neighbouring land uses.</w:t>
      </w:r>
    </w:p>
    <w:p w14:paraId="4121F171" w14:textId="77777777" w:rsidR="00341799" w:rsidRPr="00FE72BB" w:rsidRDefault="00341799" w:rsidP="00E9068C">
      <w:pPr>
        <w:autoSpaceDE w:val="0"/>
        <w:autoSpaceDN w:val="0"/>
        <w:adjustRightInd w:val="0"/>
        <w:rPr>
          <w:rFonts w:ascii="Arial" w:hAnsi="Arial" w:cs="Arial"/>
          <w:bCs/>
          <w:iCs/>
          <w:sz w:val="24"/>
          <w:szCs w:val="24"/>
          <w:lang w:val="en-GB"/>
        </w:rPr>
      </w:pPr>
    </w:p>
    <w:p w14:paraId="12A5CB11" w14:textId="77777777" w:rsidR="00E9068C" w:rsidRPr="00144D43" w:rsidRDefault="00E9068C" w:rsidP="00566A1F">
      <w:pPr>
        <w:tabs>
          <w:tab w:val="left" w:pos="2268"/>
          <w:tab w:val="left" w:pos="3402"/>
        </w:tabs>
        <w:autoSpaceDE w:val="0"/>
        <w:autoSpaceDN w:val="0"/>
        <w:adjustRightInd w:val="0"/>
        <w:ind w:left="2267" w:hanging="2267"/>
        <w:rPr>
          <w:rFonts w:ascii="Arial" w:hAnsi="Arial" w:cs="Arial"/>
          <w:b/>
          <w:bCs/>
          <w:sz w:val="24"/>
          <w:szCs w:val="24"/>
          <w:lang w:val="en-GB"/>
        </w:rPr>
      </w:pPr>
    </w:p>
    <w:p w14:paraId="47A25124" w14:textId="77777777" w:rsidR="00341799" w:rsidRPr="00341799" w:rsidRDefault="00341799" w:rsidP="00341799">
      <w:pPr>
        <w:tabs>
          <w:tab w:val="left" w:pos="2267"/>
          <w:tab w:val="left" w:pos="7171"/>
          <w:tab w:val="right" w:pos="8985"/>
        </w:tabs>
        <w:autoSpaceDE w:val="0"/>
        <w:autoSpaceDN w:val="0"/>
        <w:adjustRightInd w:val="0"/>
        <w:spacing w:before="240"/>
        <w:ind w:left="2267" w:right="28" w:hanging="2267"/>
        <w:rPr>
          <w:rFonts w:ascii="Arial" w:hAnsi="Arial" w:cs="Arial"/>
          <w:sz w:val="24"/>
          <w:szCs w:val="24"/>
          <w:lang w:val="en-GB"/>
        </w:rPr>
      </w:pPr>
      <w:r w:rsidRPr="00341799">
        <w:rPr>
          <w:rFonts w:ascii="Arial" w:hAnsi="Arial" w:cs="Arial"/>
          <w:b/>
          <w:bCs/>
          <w:sz w:val="24"/>
          <w:szCs w:val="24"/>
          <w:lang w:val="en-GB"/>
        </w:rPr>
        <w:t xml:space="preserve">Application Ref:    </w:t>
      </w:r>
      <w:r w:rsidRPr="00341799">
        <w:rPr>
          <w:rFonts w:ascii="Arial" w:hAnsi="Arial" w:cs="Arial"/>
          <w:b/>
          <w:bCs/>
          <w:sz w:val="24"/>
          <w:szCs w:val="24"/>
          <w:lang w:val="en-GB"/>
        </w:rPr>
        <w:tab/>
      </w:r>
      <w:r w:rsidRPr="00341799">
        <w:rPr>
          <w:rFonts w:ascii="Arial" w:hAnsi="Arial" w:cs="Arial"/>
          <w:sz w:val="24"/>
          <w:szCs w:val="24"/>
          <w:lang w:val="en-GB"/>
        </w:rPr>
        <w:t>25/0595/FUL</w:t>
      </w:r>
    </w:p>
    <w:p w14:paraId="390FAA58" w14:textId="77777777" w:rsidR="00341799" w:rsidRPr="00341799" w:rsidRDefault="00341799" w:rsidP="00341799">
      <w:pPr>
        <w:tabs>
          <w:tab w:val="left" w:pos="2267"/>
          <w:tab w:val="left" w:pos="7171"/>
          <w:tab w:val="right" w:pos="8985"/>
        </w:tabs>
        <w:autoSpaceDE w:val="0"/>
        <w:autoSpaceDN w:val="0"/>
        <w:adjustRightInd w:val="0"/>
        <w:spacing w:before="240"/>
        <w:ind w:left="2267" w:right="28" w:hanging="2267"/>
        <w:rPr>
          <w:rFonts w:ascii="Arial" w:hAnsi="Arial" w:cs="Arial"/>
          <w:sz w:val="24"/>
          <w:szCs w:val="24"/>
          <w:lang w:val="en-GB"/>
        </w:rPr>
      </w:pPr>
      <w:r w:rsidRPr="00341799">
        <w:rPr>
          <w:rFonts w:ascii="Arial" w:hAnsi="Arial" w:cs="Arial"/>
          <w:b/>
          <w:bCs/>
          <w:sz w:val="24"/>
          <w:szCs w:val="24"/>
          <w:lang w:val="en-GB"/>
        </w:rPr>
        <w:t>Proposal:</w:t>
      </w:r>
      <w:r w:rsidRPr="00341799">
        <w:rPr>
          <w:rFonts w:ascii="Arial" w:hAnsi="Arial" w:cs="Arial"/>
          <w:b/>
          <w:bCs/>
          <w:sz w:val="24"/>
          <w:szCs w:val="24"/>
          <w:lang w:val="en-GB"/>
        </w:rPr>
        <w:tab/>
      </w:r>
      <w:r w:rsidRPr="00341799">
        <w:rPr>
          <w:rFonts w:ascii="Arial" w:hAnsi="Arial" w:cs="Arial"/>
          <w:sz w:val="24"/>
          <w:szCs w:val="24"/>
          <w:lang w:val="en-GB"/>
        </w:rPr>
        <w:t>Full: Change of use of first floor store (Use Class B8) to a snooker hall (Use Class E(d), replacement of first floor windows and insertion of new door open to the front.</w:t>
      </w:r>
    </w:p>
    <w:p w14:paraId="2906CAC3" w14:textId="77777777" w:rsidR="00341799" w:rsidRPr="00341799" w:rsidRDefault="00341799" w:rsidP="00341799">
      <w:pPr>
        <w:tabs>
          <w:tab w:val="left" w:pos="2267"/>
          <w:tab w:val="left" w:pos="7171"/>
          <w:tab w:val="right" w:pos="8985"/>
        </w:tabs>
        <w:autoSpaceDE w:val="0"/>
        <w:autoSpaceDN w:val="0"/>
        <w:adjustRightInd w:val="0"/>
        <w:spacing w:before="240"/>
        <w:ind w:left="2267" w:right="28" w:hanging="2267"/>
        <w:rPr>
          <w:rFonts w:ascii="Arial" w:hAnsi="Arial" w:cs="Arial"/>
          <w:sz w:val="24"/>
          <w:szCs w:val="24"/>
          <w:lang w:val="en-GB"/>
        </w:rPr>
      </w:pPr>
      <w:r w:rsidRPr="00341799">
        <w:rPr>
          <w:rFonts w:ascii="Arial" w:hAnsi="Arial" w:cs="Arial"/>
          <w:b/>
          <w:bCs/>
          <w:sz w:val="24"/>
          <w:szCs w:val="24"/>
          <w:lang w:val="en-GB"/>
        </w:rPr>
        <w:t>At</w:t>
      </w:r>
      <w:r w:rsidRPr="00341799">
        <w:rPr>
          <w:rFonts w:ascii="Arial" w:hAnsi="Arial" w:cs="Arial"/>
          <w:b/>
          <w:bCs/>
          <w:sz w:val="24"/>
          <w:szCs w:val="24"/>
          <w:lang w:val="en-GB"/>
        </w:rPr>
        <w:tab/>
      </w:r>
      <w:r w:rsidRPr="00341799">
        <w:rPr>
          <w:rFonts w:ascii="Arial" w:hAnsi="Arial" w:cs="Arial"/>
          <w:sz w:val="24"/>
          <w:szCs w:val="24"/>
          <w:lang w:val="en-GB"/>
        </w:rPr>
        <w:t>115 Manchester Road, Nelson</w:t>
      </w:r>
    </w:p>
    <w:p w14:paraId="049D57B0" w14:textId="77777777" w:rsidR="00341799" w:rsidRPr="00341799" w:rsidRDefault="00341799" w:rsidP="00341799">
      <w:pPr>
        <w:tabs>
          <w:tab w:val="left" w:pos="2267"/>
          <w:tab w:val="left" w:pos="3402"/>
        </w:tabs>
        <w:autoSpaceDE w:val="0"/>
        <w:autoSpaceDN w:val="0"/>
        <w:adjustRightInd w:val="0"/>
        <w:ind w:left="2267" w:hanging="2267"/>
        <w:rPr>
          <w:rFonts w:ascii="Arial" w:hAnsi="Arial" w:cs="Arial"/>
          <w:b/>
          <w:bCs/>
          <w:sz w:val="24"/>
          <w:szCs w:val="24"/>
          <w:lang w:val="en-GB"/>
        </w:rPr>
      </w:pPr>
    </w:p>
    <w:p w14:paraId="23399AEF" w14:textId="77777777" w:rsidR="00341799" w:rsidRPr="00341799" w:rsidRDefault="00341799" w:rsidP="00341799">
      <w:pPr>
        <w:tabs>
          <w:tab w:val="left" w:pos="2267"/>
          <w:tab w:val="left" w:pos="3402"/>
        </w:tabs>
        <w:autoSpaceDE w:val="0"/>
        <w:autoSpaceDN w:val="0"/>
        <w:adjustRightInd w:val="0"/>
        <w:ind w:left="2267" w:hanging="2267"/>
        <w:rPr>
          <w:rFonts w:ascii="Arial" w:hAnsi="Arial" w:cs="Arial"/>
          <w:sz w:val="24"/>
          <w:szCs w:val="24"/>
          <w:lang w:val="en-GB"/>
        </w:rPr>
      </w:pPr>
      <w:r w:rsidRPr="00341799">
        <w:rPr>
          <w:rFonts w:ascii="Arial" w:hAnsi="Arial" w:cs="Arial"/>
          <w:b/>
          <w:bCs/>
          <w:sz w:val="24"/>
          <w:szCs w:val="24"/>
          <w:lang w:val="en-GB"/>
        </w:rPr>
        <w:t>On behalf of:</w:t>
      </w:r>
      <w:r w:rsidRPr="00341799">
        <w:rPr>
          <w:rFonts w:ascii="Arial" w:hAnsi="Arial" w:cs="Arial"/>
          <w:sz w:val="24"/>
          <w:szCs w:val="24"/>
          <w:lang w:val="en-GB"/>
        </w:rPr>
        <w:tab/>
        <w:t>Mr Mohammad Asghar</w:t>
      </w:r>
    </w:p>
    <w:p w14:paraId="53BEF698" w14:textId="77777777" w:rsidR="00566A1F" w:rsidRDefault="00566A1F"/>
    <w:p w14:paraId="1A18B92C" w14:textId="77777777" w:rsidR="00E80B94" w:rsidRDefault="00E80B94"/>
    <w:p w14:paraId="13A59C04" w14:textId="77777777" w:rsidR="00E80B94" w:rsidRDefault="00E80B94"/>
    <w:p w14:paraId="7ED0E500" w14:textId="77777777" w:rsidR="00E80B94" w:rsidRDefault="00E80B94"/>
    <w:p w14:paraId="7F8CB01E" w14:textId="77777777" w:rsidR="00E80B94" w:rsidRDefault="00E80B94"/>
    <w:p w14:paraId="3D1AE9B5" w14:textId="77777777" w:rsidR="00E80B94" w:rsidRDefault="00E80B94" w:rsidP="00E80B94">
      <w:pPr>
        <w:tabs>
          <w:tab w:val="left" w:pos="540"/>
        </w:tabs>
        <w:rPr>
          <w:rFonts w:ascii="Arial" w:hAnsi="Arial" w:cs="Arial"/>
          <w:b/>
          <w:sz w:val="24"/>
          <w:szCs w:val="24"/>
        </w:rPr>
      </w:pPr>
    </w:p>
    <w:p w14:paraId="4C849574" w14:textId="77777777" w:rsidR="00E80B94" w:rsidRDefault="00E80B94" w:rsidP="00E80B94">
      <w:pPr>
        <w:tabs>
          <w:tab w:val="left" w:pos="540"/>
        </w:tabs>
        <w:rPr>
          <w:rFonts w:ascii="Arial" w:hAnsi="Arial" w:cs="Arial"/>
          <w:b/>
          <w:sz w:val="24"/>
          <w:szCs w:val="24"/>
        </w:rPr>
      </w:pPr>
      <w:r>
        <w:rPr>
          <w:rFonts w:ascii="Arial" w:hAnsi="Arial" w:cs="Arial"/>
          <w:b/>
          <w:sz w:val="24"/>
          <w:szCs w:val="24"/>
        </w:rPr>
        <w:t>LIST OF BACKGROUND PAPERS</w:t>
      </w:r>
    </w:p>
    <w:p w14:paraId="15664EAC" w14:textId="77777777" w:rsidR="00E80B94" w:rsidRDefault="00E80B94" w:rsidP="00E80B94">
      <w:pPr>
        <w:tabs>
          <w:tab w:val="left" w:pos="540"/>
        </w:tabs>
        <w:rPr>
          <w:rFonts w:ascii="Arial" w:hAnsi="Arial" w:cs="Arial"/>
          <w:b/>
          <w:sz w:val="24"/>
          <w:szCs w:val="24"/>
        </w:rPr>
      </w:pPr>
    </w:p>
    <w:p w14:paraId="10E4D38F" w14:textId="77777777" w:rsidR="00E80B94" w:rsidRDefault="00E80B94" w:rsidP="00E80B94">
      <w:pPr>
        <w:tabs>
          <w:tab w:val="left" w:pos="540"/>
        </w:tabs>
        <w:rPr>
          <w:rFonts w:ascii="Arial" w:hAnsi="Arial" w:cs="Arial"/>
          <w:sz w:val="24"/>
          <w:szCs w:val="24"/>
        </w:rPr>
      </w:pPr>
      <w:r>
        <w:rPr>
          <w:rFonts w:ascii="Arial" w:hAnsi="Arial" w:cs="Arial"/>
          <w:sz w:val="24"/>
          <w:szCs w:val="24"/>
        </w:rPr>
        <w:t>Planning Applications</w:t>
      </w:r>
    </w:p>
    <w:p w14:paraId="3594DBD5" w14:textId="77777777" w:rsidR="00E80B94" w:rsidRDefault="00E80B94" w:rsidP="00E80B94">
      <w:pPr>
        <w:tabs>
          <w:tab w:val="left" w:pos="540"/>
        </w:tabs>
        <w:rPr>
          <w:rFonts w:ascii="Arial" w:hAnsi="Arial" w:cs="Arial"/>
          <w:b/>
          <w:sz w:val="24"/>
          <w:szCs w:val="24"/>
        </w:rPr>
      </w:pPr>
    </w:p>
    <w:p w14:paraId="2AC24DC7" w14:textId="77777777" w:rsidR="00E80B94" w:rsidRDefault="00E80B94" w:rsidP="00E80B94">
      <w:pPr>
        <w:tabs>
          <w:tab w:val="left" w:pos="540"/>
        </w:tabs>
        <w:rPr>
          <w:rFonts w:ascii="Arial" w:hAnsi="Arial" w:cs="Arial"/>
          <w:b/>
          <w:sz w:val="24"/>
          <w:szCs w:val="24"/>
        </w:rPr>
      </w:pPr>
      <w:r>
        <w:rPr>
          <w:rFonts w:ascii="Arial" w:hAnsi="Arial" w:cs="Arial"/>
          <w:b/>
          <w:sz w:val="24"/>
          <w:szCs w:val="24"/>
        </w:rPr>
        <w:t>NW/MP</w:t>
      </w:r>
    </w:p>
    <w:p w14:paraId="7B2E8522" w14:textId="77777777" w:rsidR="00E80B94" w:rsidRDefault="00E80B94" w:rsidP="00E80B94">
      <w:pPr>
        <w:tabs>
          <w:tab w:val="left" w:pos="540"/>
        </w:tabs>
        <w:rPr>
          <w:rFonts w:ascii="Arial" w:hAnsi="Arial" w:cs="Arial"/>
          <w:b/>
          <w:sz w:val="24"/>
          <w:szCs w:val="24"/>
        </w:rPr>
      </w:pPr>
      <w:r>
        <w:rPr>
          <w:rFonts w:ascii="Arial" w:hAnsi="Arial" w:cs="Arial"/>
          <w:b/>
          <w:sz w:val="24"/>
          <w:szCs w:val="24"/>
        </w:rPr>
        <w:t>Date: 08</w:t>
      </w:r>
      <w:r>
        <w:rPr>
          <w:rFonts w:ascii="Arial" w:hAnsi="Arial" w:cs="Arial"/>
          <w:b/>
          <w:sz w:val="24"/>
          <w:szCs w:val="24"/>
          <w:vertAlign w:val="superscript"/>
        </w:rPr>
        <w:t>TH</w:t>
      </w:r>
      <w:r>
        <w:rPr>
          <w:rFonts w:ascii="Arial" w:hAnsi="Arial" w:cs="Arial"/>
          <w:b/>
          <w:sz w:val="24"/>
          <w:szCs w:val="24"/>
        </w:rPr>
        <w:t xml:space="preserve"> OCTOBER 2025 </w:t>
      </w:r>
    </w:p>
    <w:p w14:paraId="5E249953" w14:textId="77777777" w:rsidR="00E80B94" w:rsidRDefault="00E80B94"/>
    <w:sectPr w:rsidR="00E80B94" w:rsidSect="00FA6A51">
      <w:footerReference w:type="default" r:id="rId7"/>
      <w:pgSz w:w="11906" w:h="16838"/>
      <w:pgMar w:top="1440" w:right="1440" w:bottom="1440" w:left="1440" w:header="708"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85CFE" w14:textId="77777777" w:rsidR="00977AEE" w:rsidRDefault="00977AEE" w:rsidP="00977AEE">
      <w:r>
        <w:separator/>
      </w:r>
    </w:p>
  </w:endnote>
  <w:endnote w:type="continuationSeparator" w:id="0">
    <w:p w14:paraId="359D7096" w14:textId="77777777" w:rsidR="00977AEE" w:rsidRDefault="00977AEE" w:rsidP="00977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61106"/>
      <w:docPartObj>
        <w:docPartGallery w:val="Page Numbers (Bottom of Page)"/>
        <w:docPartUnique/>
      </w:docPartObj>
    </w:sdtPr>
    <w:sdtEndPr>
      <w:rPr>
        <w:noProof/>
      </w:rPr>
    </w:sdtEndPr>
    <w:sdtContent>
      <w:p w14:paraId="4D1DDBB8" w14:textId="002688F4" w:rsidR="00FA6A51" w:rsidRDefault="00FA6A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54E47" w14:textId="77777777" w:rsidR="00977AEE" w:rsidRDefault="00977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C2FC" w14:textId="77777777" w:rsidR="00977AEE" w:rsidRDefault="00977AEE" w:rsidP="00977AEE">
      <w:r>
        <w:separator/>
      </w:r>
    </w:p>
  </w:footnote>
  <w:footnote w:type="continuationSeparator" w:id="0">
    <w:p w14:paraId="5B2F6EB1" w14:textId="77777777" w:rsidR="00977AEE" w:rsidRDefault="00977AEE" w:rsidP="0097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873CA"/>
    <w:multiLevelType w:val="hybridMultilevel"/>
    <w:tmpl w:val="99305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3E2018"/>
    <w:multiLevelType w:val="hybridMultilevel"/>
    <w:tmpl w:val="CE341DA0"/>
    <w:lvl w:ilvl="0" w:tplc="CD8AAF8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502322">
    <w:abstractNumId w:val="0"/>
  </w:num>
  <w:num w:numId="2" w16cid:durableId="116936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1F"/>
    <w:rsid w:val="000A633A"/>
    <w:rsid w:val="00334361"/>
    <w:rsid w:val="00341799"/>
    <w:rsid w:val="00406FD8"/>
    <w:rsid w:val="00566A1F"/>
    <w:rsid w:val="00887202"/>
    <w:rsid w:val="00977AEE"/>
    <w:rsid w:val="00AA2151"/>
    <w:rsid w:val="00E80B94"/>
    <w:rsid w:val="00E9068C"/>
    <w:rsid w:val="00FA6A51"/>
    <w:rsid w:val="00FE4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86120"/>
  <w15:chartTrackingRefBased/>
  <w15:docId w15:val="{E3F21D6F-C89E-4716-ACA8-6D257113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1F"/>
    <w:pPr>
      <w:spacing w:after="0" w:line="240" w:lineRule="auto"/>
    </w:pPr>
    <w:rPr>
      <w:rFonts w:ascii="Times New Roman" w:eastAsia="Times New Roman" w:hAnsi="Times New Roman" w:cs="Times New Roman"/>
      <w:kern w:val="0"/>
      <w:sz w:val="20"/>
      <w:szCs w:val="20"/>
      <w:lang w:val="en-US" w:eastAsia="en-GB"/>
      <w14:ligatures w14:val="none"/>
    </w:rPr>
  </w:style>
  <w:style w:type="paragraph" w:styleId="Heading1">
    <w:name w:val="heading 1"/>
    <w:basedOn w:val="Normal"/>
    <w:next w:val="Normal"/>
    <w:link w:val="Heading1Char"/>
    <w:uiPriority w:val="9"/>
    <w:qFormat/>
    <w:rsid w:val="00566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A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1F"/>
    <w:rPr>
      <w:rFonts w:eastAsiaTheme="majorEastAsia" w:cstheme="majorBidi"/>
      <w:color w:val="272727" w:themeColor="text1" w:themeTint="D8"/>
    </w:rPr>
  </w:style>
  <w:style w:type="paragraph" w:styleId="Title">
    <w:name w:val="Title"/>
    <w:basedOn w:val="Normal"/>
    <w:next w:val="Normal"/>
    <w:link w:val="TitleChar"/>
    <w:uiPriority w:val="10"/>
    <w:qFormat/>
    <w:rsid w:val="00566A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1F"/>
    <w:pPr>
      <w:spacing w:before="160"/>
      <w:jc w:val="center"/>
    </w:pPr>
    <w:rPr>
      <w:i/>
      <w:iCs/>
      <w:color w:val="404040" w:themeColor="text1" w:themeTint="BF"/>
    </w:rPr>
  </w:style>
  <w:style w:type="character" w:customStyle="1" w:styleId="QuoteChar">
    <w:name w:val="Quote Char"/>
    <w:basedOn w:val="DefaultParagraphFont"/>
    <w:link w:val="Quote"/>
    <w:uiPriority w:val="29"/>
    <w:rsid w:val="00566A1F"/>
    <w:rPr>
      <w:i/>
      <w:iCs/>
      <w:color w:val="404040" w:themeColor="text1" w:themeTint="BF"/>
    </w:rPr>
  </w:style>
  <w:style w:type="paragraph" w:styleId="ListParagraph">
    <w:name w:val="List Paragraph"/>
    <w:basedOn w:val="Normal"/>
    <w:uiPriority w:val="34"/>
    <w:qFormat/>
    <w:rsid w:val="00566A1F"/>
    <w:pPr>
      <w:ind w:left="720"/>
      <w:contextualSpacing/>
    </w:pPr>
  </w:style>
  <w:style w:type="character" w:styleId="IntenseEmphasis">
    <w:name w:val="Intense Emphasis"/>
    <w:basedOn w:val="DefaultParagraphFont"/>
    <w:uiPriority w:val="21"/>
    <w:qFormat/>
    <w:rsid w:val="00566A1F"/>
    <w:rPr>
      <w:i/>
      <w:iCs/>
      <w:color w:val="0F4761" w:themeColor="accent1" w:themeShade="BF"/>
    </w:rPr>
  </w:style>
  <w:style w:type="paragraph" w:styleId="IntenseQuote">
    <w:name w:val="Intense Quote"/>
    <w:basedOn w:val="Normal"/>
    <w:next w:val="Normal"/>
    <w:link w:val="IntenseQuoteChar"/>
    <w:uiPriority w:val="30"/>
    <w:qFormat/>
    <w:rsid w:val="00566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A1F"/>
    <w:rPr>
      <w:i/>
      <w:iCs/>
      <w:color w:val="0F4761" w:themeColor="accent1" w:themeShade="BF"/>
    </w:rPr>
  </w:style>
  <w:style w:type="character" w:styleId="IntenseReference">
    <w:name w:val="Intense Reference"/>
    <w:basedOn w:val="DefaultParagraphFont"/>
    <w:uiPriority w:val="32"/>
    <w:qFormat/>
    <w:rsid w:val="00566A1F"/>
    <w:rPr>
      <w:b/>
      <w:bCs/>
      <w:smallCaps/>
      <w:color w:val="0F4761" w:themeColor="accent1" w:themeShade="BF"/>
      <w:spacing w:val="5"/>
    </w:rPr>
  </w:style>
  <w:style w:type="paragraph" w:styleId="Header">
    <w:name w:val="header"/>
    <w:basedOn w:val="Normal"/>
    <w:link w:val="HeaderChar"/>
    <w:uiPriority w:val="99"/>
    <w:unhideWhenUsed/>
    <w:rsid w:val="00977AEE"/>
    <w:pPr>
      <w:tabs>
        <w:tab w:val="center" w:pos="4513"/>
        <w:tab w:val="right" w:pos="9026"/>
      </w:tabs>
    </w:pPr>
  </w:style>
  <w:style w:type="character" w:customStyle="1" w:styleId="HeaderChar">
    <w:name w:val="Header Char"/>
    <w:basedOn w:val="DefaultParagraphFont"/>
    <w:link w:val="Header"/>
    <w:uiPriority w:val="99"/>
    <w:rsid w:val="00977AEE"/>
    <w:rPr>
      <w:rFonts w:ascii="Times New Roman" w:eastAsia="Times New Roman" w:hAnsi="Times New Roman" w:cs="Times New Roman"/>
      <w:kern w:val="0"/>
      <w:sz w:val="20"/>
      <w:szCs w:val="20"/>
      <w:lang w:val="en-US" w:eastAsia="en-GB"/>
      <w14:ligatures w14:val="none"/>
    </w:rPr>
  </w:style>
  <w:style w:type="paragraph" w:styleId="Footer">
    <w:name w:val="footer"/>
    <w:basedOn w:val="Normal"/>
    <w:link w:val="FooterChar"/>
    <w:uiPriority w:val="99"/>
    <w:unhideWhenUsed/>
    <w:rsid w:val="00977AEE"/>
    <w:pPr>
      <w:tabs>
        <w:tab w:val="center" w:pos="4513"/>
        <w:tab w:val="right" w:pos="9026"/>
      </w:tabs>
    </w:pPr>
  </w:style>
  <w:style w:type="character" w:customStyle="1" w:styleId="FooterChar">
    <w:name w:val="Footer Char"/>
    <w:basedOn w:val="DefaultParagraphFont"/>
    <w:link w:val="Footer"/>
    <w:uiPriority w:val="99"/>
    <w:rsid w:val="00977AEE"/>
    <w:rPr>
      <w:rFonts w:ascii="Times New Roman" w:eastAsia="Times New Roman" w:hAnsi="Times New Roman" w:cs="Times New Roman"/>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4854</Words>
  <Characters>24661</Characters>
  <Application>Microsoft Office Word</Application>
  <DocSecurity>0</DocSecurity>
  <Lines>1120</Lines>
  <Paragraphs>719</Paragraphs>
  <ScaleCrop>false</ScaleCrop>
  <Company/>
  <LinksUpToDate>false</LinksUpToDate>
  <CharactersWithSpaces>28796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Pate</dc:creator>
  <cp:keywords/>
  <dc:description/>
  <cp:lastModifiedBy>Rebecca Ferguson</cp:lastModifiedBy>
  <cp:revision>3</cp:revision>
  <cp:lastPrinted>2025-10-24T10:20:00Z</cp:lastPrinted>
  <dcterms:created xsi:type="dcterms:W3CDTF">2025-10-24T10:14:00Z</dcterms:created>
  <dcterms:modified xsi:type="dcterms:W3CDTF">2025-10-24T10:20:00Z</dcterms:modified>
</cp:coreProperties>
</file>