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B2CD" w14:textId="08498BDB" w:rsidR="00D6765E" w:rsidRPr="00A9323E" w:rsidRDefault="00D6765E" w:rsidP="00643472">
      <w:pPr>
        <w:pStyle w:val="MainDocumenttitle-LCC"/>
        <w:spacing w:after="0"/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120DE" w:rsidRPr="008120DE" w14:paraId="2EFFEE0C" w14:textId="77777777" w:rsidTr="00CC2E97">
        <w:tc>
          <w:tcPr>
            <w:tcW w:w="3114" w:type="dxa"/>
          </w:tcPr>
          <w:p w14:paraId="7BA1B4A0" w14:textId="77777777" w:rsidR="008120DE" w:rsidRPr="008120DE" w:rsidRDefault="008120DE" w:rsidP="008120DE">
            <w:pPr>
              <w:rPr>
                <w:rFonts w:cs="Arial"/>
                <w:b/>
                <w:bCs/>
                <w:szCs w:val="24"/>
              </w:rPr>
            </w:pPr>
            <w:r w:rsidRPr="008120DE">
              <w:rPr>
                <w:rFonts w:cs="Arial"/>
                <w:b/>
                <w:bCs/>
                <w:szCs w:val="24"/>
              </w:rPr>
              <w:t>Report Title</w:t>
            </w:r>
          </w:p>
          <w:p w14:paraId="059B685F" w14:textId="77777777" w:rsidR="008120DE" w:rsidRPr="008120DE" w:rsidRDefault="008120DE" w:rsidP="008120DE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902" w:type="dxa"/>
          </w:tcPr>
          <w:p w14:paraId="35FFBCEF" w14:textId="3EB009B6" w:rsidR="008120DE" w:rsidRPr="00F75A00" w:rsidRDefault="00CC63A9" w:rsidP="008120D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DC78C9">
              <w:rPr>
                <w:rFonts w:cs="Arial"/>
                <w:szCs w:val="24"/>
              </w:rPr>
              <w:t>rea Committee Budget</w:t>
            </w:r>
            <w:r w:rsidR="00242DC4">
              <w:rPr>
                <w:rFonts w:cs="Arial"/>
                <w:szCs w:val="24"/>
              </w:rPr>
              <w:t xml:space="preserve"> 2025/26</w:t>
            </w:r>
          </w:p>
        </w:tc>
      </w:tr>
      <w:tr w:rsidR="00A9323E" w:rsidRPr="008120DE" w14:paraId="49DF37FB" w14:textId="77777777" w:rsidTr="00CC2E97">
        <w:tc>
          <w:tcPr>
            <w:tcW w:w="3114" w:type="dxa"/>
          </w:tcPr>
          <w:p w14:paraId="50F7050C" w14:textId="292905F6" w:rsidR="00CA381C" w:rsidRPr="008120DE" w:rsidRDefault="00A9323E" w:rsidP="00A9323E">
            <w:pPr>
              <w:spacing w:after="24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Meeting</w:t>
            </w:r>
          </w:p>
        </w:tc>
        <w:tc>
          <w:tcPr>
            <w:tcW w:w="5902" w:type="dxa"/>
          </w:tcPr>
          <w:p w14:paraId="2F8985D0" w14:textId="609EF95D" w:rsidR="00A9323E" w:rsidRPr="00F75A00" w:rsidRDefault="00C74ADC" w:rsidP="008120D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Nelson, Brierfield &amp; Reedley Committee</w:t>
            </w:r>
          </w:p>
        </w:tc>
      </w:tr>
      <w:tr w:rsidR="008120DE" w:rsidRPr="008120DE" w14:paraId="1B8A560E" w14:textId="77777777" w:rsidTr="00CC2E97">
        <w:tc>
          <w:tcPr>
            <w:tcW w:w="3114" w:type="dxa"/>
          </w:tcPr>
          <w:p w14:paraId="2B5C184E" w14:textId="28FECF99" w:rsidR="008120DE" w:rsidRPr="008120DE" w:rsidRDefault="008120DE" w:rsidP="008120DE">
            <w:pPr>
              <w:rPr>
                <w:rFonts w:cs="Arial"/>
                <w:b/>
                <w:bCs/>
                <w:szCs w:val="24"/>
              </w:rPr>
            </w:pPr>
            <w:r w:rsidRPr="008120DE">
              <w:rPr>
                <w:rFonts w:cs="Arial"/>
                <w:b/>
                <w:bCs/>
                <w:szCs w:val="24"/>
              </w:rPr>
              <w:t>Meeting</w:t>
            </w:r>
            <w:r w:rsidR="00A9323E">
              <w:rPr>
                <w:rFonts w:cs="Arial"/>
                <w:b/>
                <w:bCs/>
                <w:szCs w:val="24"/>
              </w:rPr>
              <w:t xml:space="preserve"> Date</w:t>
            </w:r>
          </w:p>
          <w:p w14:paraId="071D28EE" w14:textId="77777777" w:rsidR="008120DE" w:rsidRPr="008120DE" w:rsidRDefault="008120DE" w:rsidP="008120D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902" w:type="dxa"/>
          </w:tcPr>
          <w:p w14:paraId="04B7D59B" w14:textId="3E7519C7" w:rsidR="008120DE" w:rsidRPr="00BD4635" w:rsidRDefault="0067343F" w:rsidP="008120DE">
            <w:pPr>
              <w:rPr>
                <w:rFonts w:cs="Arial"/>
                <w:color w:val="EE0000"/>
                <w:szCs w:val="24"/>
              </w:rPr>
            </w:pPr>
            <w:r>
              <w:rPr>
                <w:rFonts w:cs="Arial"/>
                <w:szCs w:val="24"/>
              </w:rPr>
              <w:t xml:space="preserve">3 </w:t>
            </w:r>
            <w:r w:rsidR="00FC0D35" w:rsidRPr="00FC0D35">
              <w:rPr>
                <w:rFonts w:cs="Arial"/>
                <w:szCs w:val="24"/>
              </w:rPr>
              <w:t>N</w:t>
            </w:r>
            <w:r w:rsidR="00DC78C9">
              <w:rPr>
                <w:rFonts w:cs="Arial"/>
                <w:szCs w:val="24"/>
              </w:rPr>
              <w:t xml:space="preserve">ovember </w:t>
            </w:r>
            <w:r w:rsidR="00FC0D35" w:rsidRPr="00FC0D35">
              <w:rPr>
                <w:rFonts w:cs="Arial"/>
                <w:szCs w:val="24"/>
              </w:rPr>
              <w:t>2025</w:t>
            </w:r>
          </w:p>
        </w:tc>
      </w:tr>
      <w:tr w:rsidR="008120DE" w:rsidRPr="008120DE" w14:paraId="5A831A96" w14:textId="77777777" w:rsidTr="00CC2E97">
        <w:tc>
          <w:tcPr>
            <w:tcW w:w="3114" w:type="dxa"/>
          </w:tcPr>
          <w:p w14:paraId="25141A26" w14:textId="77777777" w:rsidR="008120DE" w:rsidRPr="008120DE" w:rsidRDefault="008120DE" w:rsidP="008120DE">
            <w:pPr>
              <w:rPr>
                <w:rFonts w:cs="Arial"/>
                <w:b/>
                <w:bCs/>
                <w:szCs w:val="24"/>
              </w:rPr>
            </w:pPr>
            <w:r w:rsidRPr="008120DE">
              <w:rPr>
                <w:rFonts w:cs="Arial"/>
                <w:b/>
                <w:bCs/>
                <w:szCs w:val="24"/>
              </w:rPr>
              <w:t xml:space="preserve">Report Author </w:t>
            </w:r>
          </w:p>
          <w:p w14:paraId="0F3BED16" w14:textId="77777777" w:rsidR="008120DE" w:rsidRPr="008120DE" w:rsidRDefault="008120DE" w:rsidP="008120D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902" w:type="dxa"/>
          </w:tcPr>
          <w:p w14:paraId="09033133" w14:textId="01CAFFB9" w:rsidR="008120DE" w:rsidRPr="00F75A00" w:rsidRDefault="00742750" w:rsidP="008120D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</w:t>
            </w:r>
            <w:r w:rsidR="00DC78C9">
              <w:rPr>
                <w:rFonts w:cs="Arial"/>
                <w:szCs w:val="24"/>
              </w:rPr>
              <w:t>ulie Mousdale</w:t>
            </w:r>
          </w:p>
        </w:tc>
      </w:tr>
      <w:tr w:rsidR="00FA66B0" w:rsidRPr="008120DE" w14:paraId="3E5688F7" w14:textId="77777777" w:rsidTr="00CC2E97">
        <w:tc>
          <w:tcPr>
            <w:tcW w:w="3114" w:type="dxa"/>
          </w:tcPr>
          <w:p w14:paraId="2460C686" w14:textId="77777777" w:rsidR="00FA66B0" w:rsidRDefault="00FA66B0" w:rsidP="008120DE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Directorate</w:t>
            </w:r>
          </w:p>
          <w:p w14:paraId="5FE4391A" w14:textId="3CDE416E" w:rsidR="00FA66B0" w:rsidRPr="008120DE" w:rsidRDefault="00FA66B0" w:rsidP="008120D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902" w:type="dxa"/>
          </w:tcPr>
          <w:p w14:paraId="516F8538" w14:textId="0950C931" w:rsidR="00FA66B0" w:rsidRPr="00F75A00" w:rsidRDefault="00766859" w:rsidP="008120D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="00DC78C9">
              <w:rPr>
                <w:rFonts w:cs="Arial"/>
                <w:szCs w:val="24"/>
              </w:rPr>
              <w:t>esources</w:t>
            </w:r>
          </w:p>
        </w:tc>
      </w:tr>
      <w:tr w:rsidR="008120DE" w:rsidRPr="008120DE" w14:paraId="5B165935" w14:textId="77777777" w:rsidTr="00CC2E97">
        <w:tc>
          <w:tcPr>
            <w:tcW w:w="3114" w:type="dxa"/>
          </w:tcPr>
          <w:p w14:paraId="36D22A2C" w14:textId="2FBFB642" w:rsidR="008120DE" w:rsidRPr="008120DE" w:rsidRDefault="008120DE" w:rsidP="00FC0D35">
            <w:pPr>
              <w:rPr>
                <w:rFonts w:asciiTheme="minorHAnsi" w:hAnsiTheme="minorHAnsi"/>
                <w:sz w:val="22"/>
              </w:rPr>
            </w:pPr>
            <w:r w:rsidRPr="008120DE">
              <w:rPr>
                <w:rFonts w:cs="Arial"/>
                <w:b/>
                <w:bCs/>
                <w:szCs w:val="24"/>
              </w:rPr>
              <w:t xml:space="preserve">Lead </w:t>
            </w:r>
            <w:r w:rsidR="00E3198B">
              <w:rPr>
                <w:rFonts w:cs="Arial"/>
                <w:b/>
                <w:bCs/>
                <w:szCs w:val="24"/>
              </w:rPr>
              <w:t>Executive</w:t>
            </w:r>
            <w:r w:rsidRPr="008120DE">
              <w:rPr>
                <w:rFonts w:cs="Arial"/>
                <w:b/>
                <w:bCs/>
                <w:szCs w:val="24"/>
              </w:rPr>
              <w:t xml:space="preserve"> Member</w:t>
            </w:r>
            <w:r w:rsidR="00A9323E">
              <w:rPr>
                <w:rFonts w:cs="Arial"/>
                <w:b/>
                <w:bCs/>
                <w:szCs w:val="24"/>
              </w:rPr>
              <w:t>(s)</w:t>
            </w:r>
          </w:p>
        </w:tc>
        <w:tc>
          <w:tcPr>
            <w:tcW w:w="5902" w:type="dxa"/>
          </w:tcPr>
          <w:p w14:paraId="37A8A031" w14:textId="0C7FC130" w:rsidR="008120DE" w:rsidRPr="00F75A00" w:rsidRDefault="005706A0" w:rsidP="008120D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Leader Portfolio</w:t>
            </w:r>
          </w:p>
        </w:tc>
      </w:tr>
      <w:tr w:rsidR="008120DE" w:rsidRPr="008120DE" w14:paraId="100330D3" w14:textId="77777777" w:rsidTr="00CC2E97">
        <w:tc>
          <w:tcPr>
            <w:tcW w:w="3114" w:type="dxa"/>
          </w:tcPr>
          <w:p w14:paraId="6D41FD83" w14:textId="6FCDDDE5" w:rsidR="008120DE" w:rsidRPr="008120DE" w:rsidRDefault="008120DE" w:rsidP="00606049">
            <w:pPr>
              <w:rPr>
                <w:rFonts w:cs="Arial"/>
                <w:b/>
                <w:bCs/>
                <w:szCs w:val="24"/>
              </w:rPr>
            </w:pPr>
            <w:r w:rsidRPr="008120DE">
              <w:rPr>
                <w:rFonts w:cs="Arial"/>
                <w:b/>
                <w:bCs/>
                <w:szCs w:val="24"/>
              </w:rPr>
              <w:t>Wards Affected</w:t>
            </w:r>
          </w:p>
        </w:tc>
        <w:tc>
          <w:tcPr>
            <w:tcW w:w="5902" w:type="dxa"/>
          </w:tcPr>
          <w:p w14:paraId="17A780C1" w14:textId="41D03F25" w:rsidR="008120DE" w:rsidRPr="00F75A00" w:rsidRDefault="00C74ADC" w:rsidP="008120D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Bradley, Brierfield East and Clover Hill, Brierfield West and Reedley, Marsden and Southfield, Whitefield and Walverden</w:t>
            </w:r>
          </w:p>
        </w:tc>
      </w:tr>
      <w:tr w:rsidR="008120DE" w:rsidRPr="008120DE" w14:paraId="4F7858D8" w14:textId="77777777" w:rsidTr="00CC2E97">
        <w:tc>
          <w:tcPr>
            <w:tcW w:w="3114" w:type="dxa"/>
          </w:tcPr>
          <w:p w14:paraId="4E86F849" w14:textId="68BFC2F0" w:rsidR="008120DE" w:rsidRPr="00643472" w:rsidRDefault="00A9323E" w:rsidP="00606049">
            <w:pPr>
              <w:rPr>
                <w:rFonts w:ascii="Arial Bold" w:hAnsi="Arial Bold" w:cs="Arial"/>
                <w:b/>
                <w:bCs/>
                <w:szCs w:val="24"/>
              </w:rPr>
            </w:pPr>
            <w:r w:rsidRPr="00643472">
              <w:rPr>
                <w:rFonts w:ascii="Arial Bold" w:hAnsi="Arial Bold" w:cs="Arial"/>
                <w:b/>
                <w:bCs/>
                <w:szCs w:val="24"/>
              </w:rPr>
              <w:t>Public. Part Exempt, or Fully Exempt</w:t>
            </w:r>
          </w:p>
        </w:tc>
        <w:tc>
          <w:tcPr>
            <w:tcW w:w="5902" w:type="dxa"/>
          </w:tcPr>
          <w:p w14:paraId="2AEFE030" w14:textId="606BD63B" w:rsidR="008120DE" w:rsidRPr="00F75A00" w:rsidRDefault="00C92276" w:rsidP="008120D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DC78C9">
              <w:rPr>
                <w:rFonts w:cs="Arial"/>
                <w:szCs w:val="24"/>
              </w:rPr>
              <w:t>ublic</w:t>
            </w:r>
          </w:p>
        </w:tc>
      </w:tr>
      <w:tr w:rsidR="008120DE" w:rsidRPr="008120DE" w14:paraId="66B36164" w14:textId="77777777" w:rsidTr="00CC2E97">
        <w:tc>
          <w:tcPr>
            <w:tcW w:w="3114" w:type="dxa"/>
          </w:tcPr>
          <w:p w14:paraId="3D9D1EC0" w14:textId="695F881D" w:rsidR="008120DE" w:rsidRPr="008120DE" w:rsidRDefault="008120DE" w:rsidP="008120DE">
            <w:pPr>
              <w:rPr>
                <w:rFonts w:cs="Arial"/>
                <w:b/>
                <w:bCs/>
                <w:sz w:val="22"/>
              </w:rPr>
            </w:pPr>
            <w:r w:rsidRPr="008120DE">
              <w:rPr>
                <w:rFonts w:cs="Arial"/>
                <w:b/>
                <w:bCs/>
                <w:szCs w:val="24"/>
              </w:rPr>
              <w:t>Appendices (if any)</w:t>
            </w:r>
            <w:r w:rsidR="00CA381C">
              <w:rPr>
                <w:rFonts w:cs="Arial"/>
                <w:b/>
                <w:bCs/>
                <w:szCs w:val="24"/>
              </w:rPr>
              <w:br/>
            </w:r>
          </w:p>
        </w:tc>
        <w:tc>
          <w:tcPr>
            <w:tcW w:w="5902" w:type="dxa"/>
          </w:tcPr>
          <w:p w14:paraId="7EB451CF" w14:textId="00842B27" w:rsidR="008120DE" w:rsidRPr="008120DE" w:rsidRDefault="000E0BA7" w:rsidP="00CA381C">
            <w:pPr>
              <w:rPr>
                <w:rFonts w:asciiTheme="minorHAnsi" w:hAnsiTheme="minorHAnsi"/>
                <w:sz w:val="22"/>
              </w:rPr>
            </w:pPr>
            <w:r w:rsidRPr="00FC0D35">
              <w:rPr>
                <w:rFonts w:cs="Arial"/>
                <w:szCs w:val="24"/>
              </w:rPr>
              <w:t>A</w:t>
            </w:r>
            <w:r w:rsidR="00DC78C9">
              <w:rPr>
                <w:rFonts w:cs="Arial"/>
                <w:szCs w:val="24"/>
              </w:rPr>
              <w:t>ppendix 1</w:t>
            </w:r>
            <w:r w:rsidR="00A37AEA" w:rsidRPr="00FC0D35">
              <w:rPr>
                <w:rFonts w:cs="Arial"/>
                <w:szCs w:val="24"/>
              </w:rPr>
              <w:t>: B</w:t>
            </w:r>
            <w:r w:rsidR="00DC78C9">
              <w:rPr>
                <w:rFonts w:cs="Arial"/>
                <w:szCs w:val="24"/>
              </w:rPr>
              <w:t xml:space="preserve">udget </w:t>
            </w:r>
            <w:r w:rsidR="00745B3F">
              <w:rPr>
                <w:rFonts w:cs="Arial"/>
                <w:szCs w:val="24"/>
              </w:rPr>
              <w:t xml:space="preserve">Table (spend up to </w:t>
            </w:r>
            <w:r w:rsidR="00C74ADC">
              <w:rPr>
                <w:rFonts w:cs="Arial"/>
                <w:szCs w:val="24"/>
              </w:rPr>
              <w:t>13/10/25)</w:t>
            </w:r>
          </w:p>
        </w:tc>
      </w:tr>
    </w:tbl>
    <w:p w14:paraId="54B8CB4F" w14:textId="3823FA9F" w:rsidR="00B44330" w:rsidRPr="00777DD8" w:rsidRDefault="00643472" w:rsidP="00CA0F55">
      <w:pPr>
        <w:numPr>
          <w:ilvl w:val="0"/>
          <w:numId w:val="8"/>
        </w:numPr>
        <w:spacing w:before="240" w:after="240"/>
        <w:rPr>
          <w:b/>
          <w:bCs/>
        </w:rPr>
      </w:pPr>
      <w:r w:rsidRPr="00643472">
        <w:rPr>
          <w:b/>
          <w:bCs/>
        </w:rPr>
        <w:t>Executive Summary</w:t>
      </w:r>
    </w:p>
    <w:p w14:paraId="1396B03F" w14:textId="19595B12" w:rsidR="0018063F" w:rsidRPr="008D5A8B" w:rsidRDefault="00A30266" w:rsidP="00CA0F55">
      <w:pPr>
        <w:numPr>
          <w:ilvl w:val="1"/>
          <w:numId w:val="8"/>
        </w:numPr>
        <w:spacing w:after="240"/>
      </w:pPr>
      <w:bookmarkStart w:id="0" w:name="_Hlk206501395"/>
      <w:r>
        <w:t xml:space="preserve">The budget for 2025/26 is </w:t>
      </w:r>
      <w:bookmarkStart w:id="1" w:name="_Hlk206502192"/>
      <w:r w:rsidRPr="00A30266">
        <w:rPr>
          <w:rFonts w:cs="Arial"/>
          <w:kern w:val="24"/>
          <w:szCs w:val="24"/>
        </w:rPr>
        <w:t>£</w:t>
      </w:r>
      <w:r w:rsidR="006B200D">
        <w:rPr>
          <w:rFonts w:cs="Arial"/>
          <w:kern w:val="24"/>
          <w:szCs w:val="24"/>
        </w:rPr>
        <w:t>78,270</w:t>
      </w:r>
      <w:bookmarkEnd w:id="1"/>
      <w:r w:rsidR="006B200D">
        <w:rPr>
          <w:rFonts w:cs="Arial"/>
          <w:kern w:val="24"/>
          <w:szCs w:val="24"/>
        </w:rPr>
        <w:t xml:space="preserve"> </w:t>
      </w:r>
      <w:r>
        <w:rPr>
          <w:rFonts w:cs="Arial"/>
          <w:kern w:val="24"/>
          <w:szCs w:val="24"/>
        </w:rPr>
        <w:t xml:space="preserve">plus </w:t>
      </w:r>
      <w:r w:rsidRPr="00A30266">
        <w:rPr>
          <w:rFonts w:cs="Arial"/>
          <w:kern w:val="24"/>
          <w:szCs w:val="24"/>
        </w:rPr>
        <w:t>£</w:t>
      </w:r>
      <w:r w:rsidR="006B200D">
        <w:rPr>
          <w:rFonts w:cs="Arial"/>
          <w:kern w:val="24"/>
          <w:szCs w:val="24"/>
        </w:rPr>
        <w:t xml:space="preserve">63,161 </w:t>
      </w:r>
      <w:r>
        <w:rPr>
          <w:rFonts w:cs="Arial"/>
          <w:kern w:val="24"/>
          <w:szCs w:val="24"/>
        </w:rPr>
        <w:t xml:space="preserve">carried forward from the previous year. Therefore, the total funds </w:t>
      </w:r>
      <w:r w:rsidR="0021780C">
        <w:rPr>
          <w:rFonts w:cs="Arial"/>
          <w:kern w:val="24"/>
          <w:szCs w:val="24"/>
        </w:rPr>
        <w:t xml:space="preserve">made </w:t>
      </w:r>
      <w:r>
        <w:rPr>
          <w:rFonts w:cs="Arial"/>
          <w:kern w:val="24"/>
          <w:szCs w:val="24"/>
        </w:rPr>
        <w:t xml:space="preserve">available for 2025/26 is </w:t>
      </w:r>
      <w:r w:rsidRPr="00A30266">
        <w:rPr>
          <w:rFonts w:cs="Arial"/>
          <w:kern w:val="24"/>
          <w:szCs w:val="24"/>
        </w:rPr>
        <w:t>£</w:t>
      </w:r>
      <w:r w:rsidR="006B200D">
        <w:rPr>
          <w:rFonts w:cs="Arial"/>
          <w:kern w:val="24"/>
          <w:szCs w:val="24"/>
        </w:rPr>
        <w:t>141,431</w:t>
      </w:r>
      <w:r w:rsidR="00725949">
        <w:rPr>
          <w:rFonts w:cs="Arial"/>
          <w:kern w:val="24"/>
          <w:szCs w:val="24"/>
        </w:rPr>
        <w:t xml:space="preserve">. </w:t>
      </w:r>
      <w:r>
        <w:rPr>
          <w:rFonts w:cs="Arial"/>
          <w:kern w:val="24"/>
          <w:szCs w:val="24"/>
        </w:rPr>
        <w:t xml:space="preserve">All of this has been </w:t>
      </w:r>
      <w:r w:rsidR="005771CB">
        <w:rPr>
          <w:rFonts w:cs="Arial"/>
          <w:kern w:val="24"/>
          <w:szCs w:val="24"/>
        </w:rPr>
        <w:t xml:space="preserve">committed </w:t>
      </w:r>
      <w:r>
        <w:rPr>
          <w:rFonts w:cs="Arial"/>
          <w:kern w:val="24"/>
          <w:szCs w:val="24"/>
        </w:rPr>
        <w:t>to various schemes</w:t>
      </w:r>
      <w:r w:rsidR="0021780C">
        <w:rPr>
          <w:rFonts w:cs="Arial"/>
          <w:kern w:val="24"/>
          <w:szCs w:val="24"/>
        </w:rPr>
        <w:t>.</w:t>
      </w:r>
      <w:bookmarkEnd w:id="0"/>
    </w:p>
    <w:p w14:paraId="75CA8D4C" w14:textId="77777777" w:rsidR="00643472" w:rsidRPr="00643472" w:rsidRDefault="00643472" w:rsidP="00CA0F55">
      <w:pPr>
        <w:numPr>
          <w:ilvl w:val="0"/>
          <w:numId w:val="8"/>
        </w:numPr>
        <w:spacing w:after="240"/>
        <w:rPr>
          <w:b/>
          <w:bCs/>
        </w:rPr>
      </w:pPr>
      <w:r w:rsidRPr="00643472">
        <w:rPr>
          <w:b/>
          <w:bCs/>
        </w:rPr>
        <w:t>Recommendations</w:t>
      </w:r>
    </w:p>
    <w:p w14:paraId="769B9A1C" w14:textId="6FFFE806" w:rsidR="00643472" w:rsidRPr="00643472" w:rsidRDefault="00643472" w:rsidP="00CA0F55">
      <w:pPr>
        <w:spacing w:before="240" w:after="240"/>
        <w:rPr>
          <w:b/>
        </w:rPr>
      </w:pPr>
      <w:r w:rsidRPr="00643472">
        <w:rPr>
          <w:b/>
        </w:rPr>
        <w:t>For the reasons set out in this report,</w:t>
      </w:r>
      <w:r w:rsidR="00CF37C5">
        <w:rPr>
          <w:b/>
        </w:rPr>
        <w:t xml:space="preserve"> </w:t>
      </w:r>
      <w:r w:rsidR="00C74ADC">
        <w:rPr>
          <w:b/>
        </w:rPr>
        <w:t>NELSON, BRIERFIELD &amp; REEDLE</w:t>
      </w:r>
      <w:r w:rsidR="006B200D">
        <w:rPr>
          <w:b/>
        </w:rPr>
        <w:t xml:space="preserve">Y </w:t>
      </w:r>
      <w:r w:rsidR="00C74ADC">
        <w:rPr>
          <w:b/>
        </w:rPr>
        <w:t>C</w:t>
      </w:r>
      <w:r w:rsidR="00E3198B">
        <w:rPr>
          <w:b/>
        </w:rPr>
        <w:t xml:space="preserve">OMMITTEE </w:t>
      </w:r>
      <w:r w:rsidRPr="00643472">
        <w:rPr>
          <w:b/>
        </w:rPr>
        <w:t>is recommended to:</w:t>
      </w:r>
    </w:p>
    <w:p w14:paraId="4A742DF7" w14:textId="4FBC8530" w:rsidR="00643472" w:rsidRDefault="002D1798" w:rsidP="00CA0F55">
      <w:pPr>
        <w:numPr>
          <w:ilvl w:val="1"/>
          <w:numId w:val="8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N</w:t>
      </w:r>
      <w:r w:rsidR="00781AF8" w:rsidRPr="00642D5C">
        <w:rPr>
          <w:color w:val="000000" w:themeColor="text1"/>
        </w:rPr>
        <w:t>ote the budget as committed</w:t>
      </w:r>
      <w:r w:rsidR="005771CB">
        <w:rPr>
          <w:color w:val="000000" w:themeColor="text1"/>
        </w:rPr>
        <w:t xml:space="preserve">. See </w:t>
      </w:r>
      <w:r w:rsidR="00F6772C">
        <w:rPr>
          <w:color w:val="000000" w:themeColor="text1"/>
        </w:rPr>
        <w:t>a</w:t>
      </w:r>
      <w:r w:rsidR="00C31E96" w:rsidRPr="00642D5C">
        <w:rPr>
          <w:color w:val="000000" w:themeColor="text1"/>
        </w:rPr>
        <w:t>ppendix</w:t>
      </w:r>
      <w:r w:rsidR="00642D5C" w:rsidRPr="00642D5C">
        <w:rPr>
          <w:color w:val="000000" w:themeColor="text1"/>
        </w:rPr>
        <w:t xml:space="preserve"> 1.</w:t>
      </w:r>
    </w:p>
    <w:p w14:paraId="3ECD80E1" w14:textId="5016A40A" w:rsidR="00642D5C" w:rsidRPr="000916CE" w:rsidRDefault="002D1798" w:rsidP="00CA0F55">
      <w:pPr>
        <w:numPr>
          <w:ilvl w:val="1"/>
          <w:numId w:val="8"/>
        </w:numPr>
        <w:spacing w:before="240" w:after="240"/>
      </w:pPr>
      <w:r>
        <w:rPr>
          <w:color w:val="000000" w:themeColor="text1"/>
        </w:rPr>
        <w:t>N</w:t>
      </w:r>
      <w:r w:rsidR="00642D5C">
        <w:rPr>
          <w:color w:val="000000" w:themeColor="text1"/>
        </w:rPr>
        <w:t xml:space="preserve">ote </w:t>
      </w:r>
      <w:r w:rsidR="0080533E">
        <w:rPr>
          <w:color w:val="000000" w:themeColor="text1"/>
        </w:rPr>
        <w:t xml:space="preserve">the financial </w:t>
      </w:r>
      <w:r>
        <w:rPr>
          <w:color w:val="000000" w:themeColor="text1"/>
        </w:rPr>
        <w:t>implication</w:t>
      </w:r>
      <w:r w:rsidR="00A34492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80533E" w:rsidRPr="002D1798">
        <w:rPr>
          <w:color w:val="000000" w:themeColor="text1"/>
        </w:rPr>
        <w:t xml:space="preserve">stipulated in </w:t>
      </w:r>
      <w:r w:rsidR="00F6772C">
        <w:rPr>
          <w:color w:val="000000" w:themeColor="text1"/>
        </w:rPr>
        <w:t xml:space="preserve">paragraph </w:t>
      </w:r>
      <w:r w:rsidR="00D75E67">
        <w:rPr>
          <w:color w:val="000000" w:themeColor="text1"/>
        </w:rPr>
        <w:t>6</w:t>
      </w:r>
      <w:r w:rsidR="00F6772C">
        <w:rPr>
          <w:color w:val="000000" w:themeColor="text1"/>
        </w:rPr>
        <w:t>:4.</w:t>
      </w:r>
    </w:p>
    <w:p w14:paraId="66143811" w14:textId="77777777" w:rsidR="00643472" w:rsidRPr="00643472" w:rsidRDefault="00643472" w:rsidP="00CA0F55">
      <w:pPr>
        <w:numPr>
          <w:ilvl w:val="0"/>
          <w:numId w:val="8"/>
        </w:numPr>
        <w:spacing w:before="360" w:after="240"/>
        <w:rPr>
          <w:b/>
          <w:bCs/>
        </w:rPr>
      </w:pPr>
      <w:r w:rsidRPr="00643472">
        <w:rPr>
          <w:b/>
          <w:bCs/>
        </w:rPr>
        <w:t>Information: the Rationale &amp; Evidence for the Recommendations</w:t>
      </w:r>
    </w:p>
    <w:p w14:paraId="1450B64D" w14:textId="546EA86D" w:rsidR="00FA66B0" w:rsidRPr="008D5A8B" w:rsidRDefault="008D5A8B" w:rsidP="00CA0F55">
      <w:pPr>
        <w:pStyle w:val="ListParagraph"/>
        <w:numPr>
          <w:ilvl w:val="1"/>
          <w:numId w:val="8"/>
        </w:numPr>
        <w:spacing w:after="240"/>
        <w:ind w:left="720"/>
        <w:rPr>
          <w:rFonts w:eastAsia="Times New Roman" w:cs="Arial"/>
        </w:rPr>
      </w:pPr>
      <w:r w:rsidRPr="008D5A8B">
        <w:rPr>
          <w:rFonts w:eastAsia="Times New Roman" w:cs="Arial"/>
        </w:rPr>
        <w:t xml:space="preserve">To </w:t>
      </w:r>
      <w:r w:rsidR="00F6772C">
        <w:rPr>
          <w:rFonts w:eastAsia="Times New Roman" w:cs="Arial"/>
        </w:rPr>
        <w:t xml:space="preserve">enable </w:t>
      </w:r>
      <w:r w:rsidRPr="008D5A8B">
        <w:rPr>
          <w:rFonts w:eastAsia="Times New Roman" w:cs="Arial"/>
        </w:rPr>
        <w:t>the committee to allocate its budget effectively and in line with financial regulations.</w:t>
      </w:r>
    </w:p>
    <w:p w14:paraId="166B7553" w14:textId="56F19709" w:rsidR="00643472" w:rsidRDefault="00643472" w:rsidP="00CA0F55">
      <w:pPr>
        <w:numPr>
          <w:ilvl w:val="0"/>
          <w:numId w:val="8"/>
        </w:numPr>
        <w:spacing w:after="240"/>
        <w:rPr>
          <w:b/>
          <w:bCs/>
        </w:rPr>
      </w:pPr>
      <w:r w:rsidRPr="00643472">
        <w:rPr>
          <w:b/>
          <w:bCs/>
        </w:rPr>
        <w:t xml:space="preserve">Link to </w:t>
      </w:r>
      <w:r w:rsidR="00B414FF">
        <w:rPr>
          <w:b/>
          <w:bCs/>
        </w:rPr>
        <w:t xml:space="preserve">Council </w:t>
      </w:r>
      <w:r w:rsidRPr="00643472">
        <w:rPr>
          <w:b/>
          <w:bCs/>
        </w:rPr>
        <w:t>Plan Priorities: (</w:t>
      </w:r>
      <w:r w:rsidR="005C6536">
        <w:rPr>
          <w:b/>
          <w:bCs/>
        </w:rPr>
        <w:t xml:space="preserve">Providing High Quality Services and Facilities, Proud and Connected Communities and Places, Good Growth and </w:t>
      </w:r>
      <w:r w:rsidR="00571D49">
        <w:rPr>
          <w:b/>
          <w:bCs/>
        </w:rPr>
        <w:t xml:space="preserve">Housing and </w:t>
      </w:r>
      <w:r w:rsidR="005C6536">
        <w:rPr>
          <w:b/>
          <w:bCs/>
        </w:rPr>
        <w:t>Healthy Communities</w:t>
      </w:r>
      <w:r w:rsidRPr="00643472">
        <w:rPr>
          <w:b/>
          <w:bCs/>
        </w:rPr>
        <w:t xml:space="preserve">) </w:t>
      </w:r>
    </w:p>
    <w:p w14:paraId="7D5377E3" w14:textId="37718A80" w:rsidR="00FE2E70" w:rsidRPr="00A6054D" w:rsidRDefault="00A6054D" w:rsidP="00CA0F55">
      <w:pPr>
        <w:numPr>
          <w:ilvl w:val="1"/>
          <w:numId w:val="8"/>
        </w:numPr>
        <w:spacing w:after="240"/>
      </w:pPr>
      <w:r w:rsidRPr="00A6054D">
        <w:t>Providing High Quality Services and Facilities - this report shows the</w:t>
      </w:r>
      <w:r w:rsidR="00C13D36">
        <w:t xml:space="preserve"> </w:t>
      </w:r>
      <w:r w:rsidRPr="00A6054D">
        <w:t xml:space="preserve">current budget position </w:t>
      </w:r>
      <w:r w:rsidR="00B862C7">
        <w:t xml:space="preserve">which </w:t>
      </w:r>
      <w:r w:rsidRPr="00A6054D">
        <w:t>enabl</w:t>
      </w:r>
      <w:r>
        <w:t>es</w:t>
      </w:r>
      <w:r w:rsidRPr="00A6054D">
        <w:t xml:space="preserve"> </w:t>
      </w:r>
      <w:r w:rsidR="00F56850">
        <w:t xml:space="preserve">Nelson, Brierfield </w:t>
      </w:r>
      <w:r w:rsidRPr="00A6054D">
        <w:t xml:space="preserve">and </w:t>
      </w:r>
      <w:r w:rsidR="00F56850">
        <w:t xml:space="preserve">Reedley </w:t>
      </w:r>
      <w:r w:rsidRPr="00A6054D">
        <w:t>Committee to make informed decisions when allocating its money to schemes.</w:t>
      </w:r>
    </w:p>
    <w:p w14:paraId="5BDEE316" w14:textId="29B968B1" w:rsidR="00FE2E70" w:rsidRPr="00D53F54" w:rsidRDefault="00FE2E70" w:rsidP="00CA0F55">
      <w:pPr>
        <w:numPr>
          <w:ilvl w:val="0"/>
          <w:numId w:val="8"/>
        </w:numPr>
        <w:spacing w:after="240"/>
      </w:pPr>
      <w:r>
        <w:rPr>
          <w:b/>
          <w:bCs/>
        </w:rPr>
        <w:t>Implications</w:t>
      </w:r>
      <w:r w:rsidR="00B44330">
        <w:rPr>
          <w:b/>
          <w:bCs/>
        </w:rPr>
        <w:t xml:space="preserve"> </w:t>
      </w:r>
      <w:r w:rsidR="00B44330" w:rsidRPr="00D53F54">
        <w:t>(see Items 6 – 10)</w:t>
      </w:r>
    </w:p>
    <w:p w14:paraId="4021B464" w14:textId="402F6D8C" w:rsidR="00CE5756" w:rsidRDefault="00CE5756" w:rsidP="00CA0F55">
      <w:pPr>
        <w:keepNext/>
        <w:numPr>
          <w:ilvl w:val="0"/>
          <w:numId w:val="8"/>
        </w:numPr>
        <w:spacing w:after="240"/>
        <w:rPr>
          <w:b/>
          <w:bCs/>
        </w:rPr>
      </w:pPr>
      <w:r>
        <w:rPr>
          <w:b/>
          <w:bCs/>
        </w:rPr>
        <w:lastRenderedPageBreak/>
        <w:t>Financial Implications</w:t>
      </w:r>
    </w:p>
    <w:p w14:paraId="7B3501CC" w14:textId="48F21F39" w:rsidR="00CE5756" w:rsidRPr="00CE5756" w:rsidRDefault="00CE5756" w:rsidP="00CA0F55">
      <w:pPr>
        <w:pStyle w:val="ListParagraph"/>
        <w:numPr>
          <w:ilvl w:val="1"/>
          <w:numId w:val="8"/>
        </w:numPr>
        <w:spacing w:after="240"/>
        <w:contextualSpacing w:val="0"/>
        <w:rPr>
          <w:b/>
          <w:bCs/>
        </w:rPr>
      </w:pPr>
      <w:r>
        <w:t xml:space="preserve">Awards </w:t>
      </w:r>
      <w:r w:rsidRPr="00CE5756">
        <w:t>can be made for schemes which are either revenue or capital in nature so there could be revenue consequences of capital schemes in terms of ongoing cost.</w:t>
      </w:r>
    </w:p>
    <w:p w14:paraId="3D81EBB4" w14:textId="0BA4AE25" w:rsidR="00CE5756" w:rsidRDefault="00CE5756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CE5756">
        <w:t>Schemes may incur additional charges for internal services, e.g. Engineers’ costs in delivering the scheme.</w:t>
      </w:r>
    </w:p>
    <w:p w14:paraId="1574FB81" w14:textId="72DCB28D" w:rsidR="00CE5756" w:rsidRDefault="00CE5756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CE5756">
        <w:t>Schemes should be completed and payment made by 31 March</w:t>
      </w:r>
      <w:r w:rsidR="006B200D">
        <w:t>. A</w:t>
      </w:r>
      <w:r w:rsidRPr="00CE5756">
        <w:t>ny slippage will need to be agreed by the Council in line with Financial Regulations.</w:t>
      </w:r>
    </w:p>
    <w:p w14:paraId="07976E4E" w14:textId="7369748A" w:rsidR="00CE5756" w:rsidRPr="00CE5756" w:rsidRDefault="00CE5756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CE5756">
        <w:t>The maximum carry</w:t>
      </w:r>
      <w:r w:rsidR="00725949">
        <w:t>-</w:t>
      </w:r>
      <w:r w:rsidRPr="00CE5756">
        <w:t>forward figure is £</w:t>
      </w:r>
      <w:r w:rsidR="00725949">
        <w:t xml:space="preserve">78,270 </w:t>
      </w:r>
      <w:r w:rsidRPr="00CE5756">
        <w:t>as it is capped at the equivalent of 1 year’s budget. If the committee ha</w:t>
      </w:r>
      <w:r w:rsidR="00D07EA7">
        <w:t xml:space="preserve">ve </w:t>
      </w:r>
      <w:r w:rsidRPr="00CE5756">
        <w:t>more than £</w:t>
      </w:r>
      <w:r w:rsidR="00725949">
        <w:t xml:space="preserve">78,270 </w:t>
      </w:r>
      <w:r w:rsidRPr="00CE5756">
        <w:t>unspent at the end of the year it will need to use the following year’s budget to make up the difference.</w:t>
      </w:r>
    </w:p>
    <w:p w14:paraId="743D2635" w14:textId="624FA915" w:rsidR="00CE5756" w:rsidRDefault="00A56F1E" w:rsidP="00CA0F55">
      <w:pPr>
        <w:pStyle w:val="ListParagraph"/>
        <w:keepNext/>
        <w:numPr>
          <w:ilvl w:val="0"/>
          <w:numId w:val="8"/>
        </w:numPr>
        <w:spacing w:after="240"/>
        <w:contextualSpacing w:val="0"/>
        <w:rPr>
          <w:b/>
          <w:bCs/>
        </w:rPr>
      </w:pPr>
      <w:r>
        <w:rPr>
          <w:b/>
          <w:bCs/>
        </w:rPr>
        <w:t>Legal and Governance Implications</w:t>
      </w:r>
    </w:p>
    <w:p w14:paraId="7C50F8CF" w14:textId="251668D1" w:rsidR="00CE5756" w:rsidRPr="00A56F1E" w:rsidRDefault="00A56F1E" w:rsidP="00CA0F55">
      <w:pPr>
        <w:pStyle w:val="ListParagraph"/>
        <w:keepNext/>
        <w:numPr>
          <w:ilvl w:val="1"/>
          <w:numId w:val="8"/>
        </w:numPr>
        <w:spacing w:after="240"/>
        <w:contextualSpacing w:val="0"/>
      </w:pPr>
      <w:r>
        <w:t xml:space="preserve">There </w:t>
      </w:r>
      <w:r w:rsidRPr="00A56F1E">
        <w:t>are legal implications relating to some schemes in terms of necessary permissions, agreements and possible long-term liabilities and responsibilities</w:t>
      </w:r>
      <w:r>
        <w:t>.</w:t>
      </w:r>
    </w:p>
    <w:p w14:paraId="19629192" w14:textId="67BFD9C3" w:rsidR="00CE5756" w:rsidRDefault="00A56F1E" w:rsidP="00CA0F55">
      <w:pPr>
        <w:pStyle w:val="ListParagraph"/>
        <w:numPr>
          <w:ilvl w:val="0"/>
          <w:numId w:val="8"/>
        </w:numPr>
        <w:spacing w:after="240"/>
        <w:contextualSpacing w:val="0"/>
        <w:rPr>
          <w:b/>
          <w:bCs/>
        </w:rPr>
      </w:pPr>
      <w:r>
        <w:rPr>
          <w:b/>
          <w:bCs/>
        </w:rPr>
        <w:t>Climate and Biodiversity Implications</w:t>
      </w:r>
    </w:p>
    <w:p w14:paraId="6E700C5B" w14:textId="461204C0" w:rsidR="00A56F1E" w:rsidRDefault="00A56F1E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A56F1E">
        <w:t>There are no climate and biodiversity implications from the recommendations.</w:t>
      </w:r>
    </w:p>
    <w:p w14:paraId="7350D773" w14:textId="3C4D1DB4" w:rsidR="00A56F1E" w:rsidRDefault="00243FAA" w:rsidP="00CA0F55">
      <w:pPr>
        <w:pStyle w:val="ListParagraph"/>
        <w:keepNext/>
        <w:numPr>
          <w:ilvl w:val="0"/>
          <w:numId w:val="8"/>
        </w:numPr>
        <w:spacing w:after="240"/>
        <w:contextualSpacing w:val="0"/>
      </w:pPr>
      <w:r>
        <w:rPr>
          <w:b/>
          <w:bCs/>
        </w:rPr>
        <w:t>Human R</w:t>
      </w:r>
      <w:r w:rsidR="00A56F1E" w:rsidRPr="00A56F1E">
        <w:rPr>
          <w:b/>
          <w:bCs/>
        </w:rPr>
        <w:t>esources Implications</w:t>
      </w:r>
    </w:p>
    <w:p w14:paraId="78594D76" w14:textId="09FA5B58" w:rsidR="00243FAA" w:rsidRPr="00243FAA" w:rsidRDefault="00243FAA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243FAA">
        <w:t>There are no human resources implications from the recommendations.</w:t>
      </w:r>
    </w:p>
    <w:p w14:paraId="1EB1AFC1" w14:textId="54B62D72" w:rsidR="00A56F1E" w:rsidRDefault="00243FAA" w:rsidP="00CA0F55">
      <w:pPr>
        <w:pStyle w:val="ListParagraph"/>
        <w:keepNext/>
        <w:numPr>
          <w:ilvl w:val="0"/>
          <w:numId w:val="8"/>
        </w:numPr>
        <w:spacing w:after="240"/>
        <w:contextualSpacing w:val="0"/>
      </w:pPr>
      <w:r w:rsidRPr="00243FAA">
        <w:rPr>
          <w:b/>
          <w:bCs/>
        </w:rPr>
        <w:t>Equality and Diversity Implications</w:t>
      </w:r>
    </w:p>
    <w:p w14:paraId="4F4C69E3" w14:textId="6BFA4F12" w:rsidR="00A56F1E" w:rsidRDefault="00243FAA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243FAA">
        <w:t>There are no equality and diversity implications from the recommendations.</w:t>
      </w:r>
    </w:p>
    <w:p w14:paraId="0E448DEA" w14:textId="7CB84B83" w:rsidR="00A56F1E" w:rsidRDefault="00243FAA" w:rsidP="00CA0F55">
      <w:pPr>
        <w:pStyle w:val="ListParagraph"/>
        <w:keepNext/>
        <w:numPr>
          <w:ilvl w:val="0"/>
          <w:numId w:val="8"/>
        </w:numPr>
        <w:spacing w:after="240"/>
        <w:contextualSpacing w:val="0"/>
        <w:rPr>
          <w:b/>
          <w:bCs/>
        </w:rPr>
      </w:pPr>
      <w:r w:rsidRPr="00243FAA">
        <w:rPr>
          <w:b/>
          <w:bCs/>
        </w:rPr>
        <w:t>Consultation</w:t>
      </w:r>
    </w:p>
    <w:p w14:paraId="7674195D" w14:textId="4535E909" w:rsidR="00243FAA" w:rsidRPr="008D4CE9" w:rsidRDefault="00243FAA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243FAA">
        <w:t>n/a</w:t>
      </w:r>
    </w:p>
    <w:p w14:paraId="2BDDAC5B" w14:textId="4039CF44" w:rsidR="00243FAA" w:rsidRDefault="00243FAA" w:rsidP="00CA0F55">
      <w:pPr>
        <w:pStyle w:val="ListParagraph"/>
        <w:keepNext/>
        <w:numPr>
          <w:ilvl w:val="0"/>
          <w:numId w:val="8"/>
        </w:numPr>
        <w:spacing w:after="240"/>
        <w:contextualSpacing w:val="0"/>
        <w:rPr>
          <w:b/>
          <w:bCs/>
        </w:rPr>
      </w:pPr>
      <w:r>
        <w:rPr>
          <w:b/>
          <w:bCs/>
        </w:rPr>
        <w:t>Alternative Options Considered</w:t>
      </w:r>
    </w:p>
    <w:p w14:paraId="3E4FA8B8" w14:textId="7E2D82E4" w:rsidR="00243FAA" w:rsidRPr="008D4CE9" w:rsidRDefault="008D4CE9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8D4CE9">
        <w:t>n/a</w:t>
      </w:r>
    </w:p>
    <w:p w14:paraId="258493FD" w14:textId="5BF7294A" w:rsidR="001778C2" w:rsidRDefault="008D4CE9" w:rsidP="00CA0F55">
      <w:pPr>
        <w:pStyle w:val="ListParagraph"/>
        <w:numPr>
          <w:ilvl w:val="0"/>
          <w:numId w:val="8"/>
        </w:numPr>
        <w:spacing w:after="240"/>
        <w:contextualSpacing w:val="0"/>
      </w:pPr>
      <w:r>
        <w:rPr>
          <w:b/>
          <w:bCs/>
        </w:rPr>
        <w:t>Statutory Officer Sign Off</w:t>
      </w:r>
      <w:r w:rsidR="001778C2" w:rsidRPr="001778C2">
        <w:rPr>
          <w:b/>
          <w:bCs/>
        </w:rPr>
        <w:t xml:space="preserve"> </w:t>
      </w:r>
      <w:r w:rsidR="001778C2" w:rsidRPr="001778C2">
        <w:t>(please put an x in the relevant box below)</w:t>
      </w:r>
    </w:p>
    <w:tbl>
      <w:tblPr>
        <w:tblStyle w:val="TableGrid"/>
        <w:tblW w:w="3607" w:type="dxa"/>
        <w:tblLayout w:type="fixed"/>
        <w:tblLook w:val="06A0" w:firstRow="1" w:lastRow="0" w:firstColumn="1" w:lastColumn="0" w:noHBand="1" w:noVBand="1"/>
      </w:tblPr>
      <w:tblGrid>
        <w:gridCol w:w="2730"/>
        <w:gridCol w:w="877"/>
      </w:tblGrid>
      <w:tr w:rsidR="001778C2" w14:paraId="00FB43A9" w14:textId="77777777" w:rsidTr="00204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730" w:type="dxa"/>
            <w:shd w:val="clear" w:color="auto" w:fill="FFFFFF" w:themeFill="background1"/>
          </w:tcPr>
          <w:p w14:paraId="311C8019" w14:textId="77777777" w:rsidR="001778C2" w:rsidRDefault="001778C2" w:rsidP="00CA0F55">
            <w:pPr>
              <w:spacing w:after="240"/>
            </w:pPr>
            <w:r>
              <w:t>Section 151 Officer</w:t>
            </w:r>
          </w:p>
        </w:tc>
        <w:tc>
          <w:tcPr>
            <w:tcW w:w="877" w:type="dxa"/>
            <w:shd w:val="clear" w:color="auto" w:fill="FFFFFF" w:themeFill="background1"/>
          </w:tcPr>
          <w:p w14:paraId="2D6B1B18" w14:textId="77777777" w:rsidR="001778C2" w:rsidRPr="00103B73" w:rsidRDefault="001778C2" w:rsidP="00CA0F55">
            <w:pPr>
              <w:spacing w:after="240"/>
            </w:pPr>
            <w:r>
              <w:t>X</w:t>
            </w:r>
          </w:p>
        </w:tc>
      </w:tr>
      <w:tr w:rsidR="001778C2" w14:paraId="3F830C89" w14:textId="77777777" w:rsidTr="00204E75">
        <w:trPr>
          <w:trHeight w:val="300"/>
        </w:trPr>
        <w:tc>
          <w:tcPr>
            <w:tcW w:w="2730" w:type="dxa"/>
          </w:tcPr>
          <w:p w14:paraId="425F5900" w14:textId="77777777" w:rsidR="001778C2" w:rsidRDefault="001778C2" w:rsidP="00CA0F55">
            <w:pPr>
              <w:spacing w:after="240"/>
            </w:pPr>
            <w:r>
              <w:t>Monitoring Officer</w:t>
            </w:r>
          </w:p>
        </w:tc>
        <w:tc>
          <w:tcPr>
            <w:tcW w:w="877" w:type="dxa"/>
          </w:tcPr>
          <w:p w14:paraId="5EE62E17" w14:textId="77777777" w:rsidR="001778C2" w:rsidRPr="00446E5E" w:rsidRDefault="001778C2" w:rsidP="00CA0F55">
            <w:pPr>
              <w:spacing w:after="240"/>
            </w:pPr>
            <w:r w:rsidRPr="00446E5E">
              <w:t>X</w:t>
            </w:r>
          </w:p>
        </w:tc>
      </w:tr>
    </w:tbl>
    <w:p w14:paraId="6A9BB883" w14:textId="6D887FB5" w:rsidR="00243FAA" w:rsidRPr="00243FAA" w:rsidRDefault="001778C2" w:rsidP="008E0634">
      <w:pPr>
        <w:pStyle w:val="ListParagraph"/>
        <w:keepNext/>
        <w:numPr>
          <w:ilvl w:val="0"/>
          <w:numId w:val="8"/>
        </w:numPr>
        <w:spacing w:before="240" w:after="240"/>
        <w:contextualSpacing w:val="0"/>
        <w:rPr>
          <w:b/>
          <w:bCs/>
        </w:rPr>
      </w:pPr>
      <w:r>
        <w:rPr>
          <w:b/>
          <w:bCs/>
        </w:rPr>
        <w:lastRenderedPageBreak/>
        <w:t>Background Documents</w:t>
      </w:r>
    </w:p>
    <w:p w14:paraId="14FE062C" w14:textId="77777777" w:rsidR="001778C2" w:rsidRDefault="001778C2" w:rsidP="00CA0F55">
      <w:pPr>
        <w:pStyle w:val="ListParagraph"/>
        <w:numPr>
          <w:ilvl w:val="1"/>
          <w:numId w:val="8"/>
        </w:numPr>
        <w:spacing w:after="240"/>
        <w:contextualSpacing w:val="0"/>
      </w:pPr>
      <w:r w:rsidRPr="001778C2">
        <w:t>None</w:t>
      </w:r>
    </w:p>
    <w:p w14:paraId="48FE1615" w14:textId="77777777" w:rsidR="001778C2" w:rsidRPr="001778C2" w:rsidRDefault="001778C2" w:rsidP="00CA0F55">
      <w:pPr>
        <w:keepNext/>
        <w:spacing w:after="240"/>
        <w:ind w:left="357" w:hanging="357"/>
        <w:rPr>
          <w:b/>
          <w:bCs/>
        </w:rPr>
      </w:pPr>
      <w:r w:rsidRPr="001778C2">
        <w:rPr>
          <w:b/>
          <w:bCs/>
        </w:rPr>
        <w:t>Contact Officers</w:t>
      </w:r>
    </w:p>
    <w:p w14:paraId="199F2557" w14:textId="1B2D2E2C" w:rsidR="001778C2" w:rsidRPr="00BB420A" w:rsidRDefault="001778C2" w:rsidP="00CA0F55">
      <w:pPr>
        <w:spacing w:after="240"/>
        <w:ind w:left="357" w:hanging="357"/>
        <w:rPr>
          <w:rFonts w:eastAsia="Times New Roman" w:cs="Arial"/>
        </w:rPr>
      </w:pPr>
      <w:r>
        <w:t xml:space="preserve">Julie </w:t>
      </w:r>
      <w:r w:rsidRPr="00BB420A">
        <w:rPr>
          <w:rFonts w:eastAsia="Times New Roman" w:cs="Arial"/>
        </w:rPr>
        <w:t>Mousdale, Democracy and Legal</w:t>
      </w:r>
      <w:r>
        <w:rPr>
          <w:rFonts w:eastAsia="Times New Roman" w:cs="Arial"/>
        </w:rPr>
        <w:t>. Tel: 01282 661569</w:t>
      </w:r>
    </w:p>
    <w:p w14:paraId="19E072C2" w14:textId="61955FDE" w:rsidR="00B862C7" w:rsidRDefault="001778C2" w:rsidP="00CA0F55">
      <w:pPr>
        <w:spacing w:after="240"/>
      </w:pPr>
      <w:r>
        <w:rPr>
          <w:rFonts w:eastAsia="Times New Roman" w:cs="Arial"/>
        </w:rPr>
        <w:t>E</w:t>
      </w:r>
      <w:r w:rsidRPr="00BB420A">
        <w:rPr>
          <w:rFonts w:eastAsia="Times New Roman" w:cs="Arial"/>
        </w:rPr>
        <w:t xml:space="preserve">mail: </w:t>
      </w:r>
      <w:hyperlink r:id="rId11" w:history="1">
        <w:r w:rsidRPr="00530AD0">
          <w:rPr>
            <w:rStyle w:val="Hyperlink"/>
            <w:rFonts w:eastAsia="Times New Roman" w:cs="Arial"/>
          </w:rPr>
          <w:t>julie.mousdale@pendle.gov.uk</w:t>
        </w:r>
      </w:hyperlink>
      <w:bookmarkStart w:id="2" w:name="_Hlk206509540"/>
    </w:p>
    <w:p w14:paraId="1D038473" w14:textId="77777777" w:rsidR="001778C2" w:rsidRDefault="001778C2" w:rsidP="00CA0F55">
      <w:pPr>
        <w:spacing w:after="240"/>
      </w:pPr>
    </w:p>
    <w:p w14:paraId="5226D50E" w14:textId="77777777" w:rsidR="001778C2" w:rsidRPr="001778C2" w:rsidRDefault="001778C2" w:rsidP="001778C2">
      <w:pPr>
        <w:spacing w:after="240"/>
      </w:pPr>
    </w:p>
    <w:bookmarkEnd w:id="2"/>
    <w:p w14:paraId="4C766976" w14:textId="77777777" w:rsidR="0014331D" w:rsidRDefault="0014331D" w:rsidP="008D4CE9">
      <w:pPr>
        <w:rPr>
          <w:rFonts w:eastAsia="Times New Roman" w:cs="Arial"/>
          <w:b/>
          <w:bCs/>
        </w:rPr>
        <w:sectPr w:rsidR="0014331D" w:rsidSect="00AA317E">
          <w:footerReference w:type="default" r:id="rId12"/>
          <w:headerReference w:type="first" r:id="rId13"/>
          <w:footerReference w:type="first" r:id="rId14"/>
          <w:pgSz w:w="11906" w:h="16838"/>
          <w:pgMar w:top="1361" w:right="1440" w:bottom="1361" w:left="1440" w:header="340" w:footer="170" w:gutter="0"/>
          <w:pgNumType w:start="1"/>
          <w:cols w:space="708"/>
          <w:titlePg/>
          <w:docGrid w:linePitch="360"/>
        </w:sectPr>
      </w:pPr>
    </w:p>
    <w:bookmarkStart w:id="3" w:name="_Hlk194507793"/>
    <w:bookmarkStart w:id="4" w:name="_Hlk211854875"/>
    <w:p w14:paraId="1B319AD2" w14:textId="7D4A57EC" w:rsidR="002C33AE" w:rsidRPr="002F34F1" w:rsidRDefault="002C33AE" w:rsidP="002C33AE">
      <w:pPr>
        <w:tabs>
          <w:tab w:val="right" w:pos="15704"/>
        </w:tabs>
        <w:rPr>
          <w:i/>
          <w:szCs w:val="24"/>
        </w:rPr>
      </w:pPr>
      <w:r w:rsidRPr="001C1ABC">
        <w:rPr>
          <w:b/>
          <w:noProof/>
          <w:kern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7D1F88" wp14:editId="14CFA71A">
                <wp:simplePos x="0" y="0"/>
                <wp:positionH relativeFrom="page">
                  <wp:posOffset>6120765</wp:posOffset>
                </wp:positionH>
                <wp:positionV relativeFrom="page">
                  <wp:posOffset>360045</wp:posOffset>
                </wp:positionV>
                <wp:extent cx="1080135" cy="226695"/>
                <wp:effectExtent l="0" t="0" r="0" b="3810"/>
                <wp:wrapNone/>
                <wp:docPr id="14867902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2616AB" w14:textId="77777777" w:rsidR="002C33AE" w:rsidRPr="001B6733" w:rsidRDefault="002C33AE" w:rsidP="002C33AE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D1F8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81.95pt;margin-top:28.35pt;width:85.0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" filled="f" stroked="f" strokeweight="1pt">
                <v:textbox inset="0,0,0,0">
                  <w:txbxContent>
                    <w:p w14:paraId="1B2616AB" w14:textId="77777777" w:rsidR="002C33AE" w:rsidRPr="001B6733" w:rsidRDefault="002C33AE" w:rsidP="002C33AE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1C1ABC">
        <w:rPr>
          <w:b/>
          <w:noProof/>
          <w:kern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E2F9A44" wp14:editId="31D50845">
                <wp:simplePos x="0" y="0"/>
                <wp:positionH relativeFrom="page">
                  <wp:posOffset>6120765</wp:posOffset>
                </wp:positionH>
                <wp:positionV relativeFrom="page">
                  <wp:posOffset>360045</wp:posOffset>
                </wp:positionV>
                <wp:extent cx="1080135" cy="226695"/>
                <wp:effectExtent l="0" t="0" r="0" b="3810"/>
                <wp:wrapNone/>
                <wp:docPr id="10541036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405D23" w14:textId="77777777" w:rsidR="002C33AE" w:rsidRPr="001B6733" w:rsidRDefault="002C33AE" w:rsidP="002C33AE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F9A44" id="Text Box 7" o:spid="_x0000_s1027" type="#_x0000_t202" style="position:absolute;margin-left:481.95pt;margin-top:28.35pt;width:85.0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" filled="f" stroked="f" strokeweight="1pt">
                <v:textbox inset="0,0,0,0">
                  <w:txbxContent>
                    <w:p w14:paraId="1F405D23" w14:textId="77777777" w:rsidR="002C33AE" w:rsidRPr="001B6733" w:rsidRDefault="002C33AE" w:rsidP="002C33AE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1C1ABC">
        <w:rPr>
          <w:b/>
          <w:noProof/>
          <w:kern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33E1830" wp14:editId="37F2684F">
                <wp:simplePos x="0" y="0"/>
                <wp:positionH relativeFrom="page">
                  <wp:posOffset>6120765</wp:posOffset>
                </wp:positionH>
                <wp:positionV relativeFrom="page">
                  <wp:posOffset>360045</wp:posOffset>
                </wp:positionV>
                <wp:extent cx="1080135" cy="226695"/>
                <wp:effectExtent l="0" t="0" r="0" b="3810"/>
                <wp:wrapNone/>
                <wp:docPr id="13174168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41D857" w14:textId="77777777" w:rsidR="002C33AE" w:rsidRPr="001B6733" w:rsidRDefault="002C33AE" w:rsidP="002C33AE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1830" id="Text Box 6" o:spid="_x0000_s1028" type="#_x0000_t202" style="position:absolute;margin-left:481.95pt;margin-top:28.35pt;width:85.0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" filled="f" stroked="f" strokeweight="1pt">
                <v:textbox inset="0,0,0,0">
                  <w:txbxContent>
                    <w:p w14:paraId="0341D857" w14:textId="77777777" w:rsidR="002C33AE" w:rsidRPr="001B6733" w:rsidRDefault="002C33AE" w:rsidP="002C33AE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1C1ABC">
        <w:rPr>
          <w:b/>
          <w:noProof/>
          <w:kern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032E272" wp14:editId="498214FD">
                <wp:simplePos x="0" y="0"/>
                <wp:positionH relativeFrom="page">
                  <wp:posOffset>6120765</wp:posOffset>
                </wp:positionH>
                <wp:positionV relativeFrom="page">
                  <wp:posOffset>360045</wp:posOffset>
                </wp:positionV>
                <wp:extent cx="1080135" cy="226695"/>
                <wp:effectExtent l="0" t="0" r="0" b="3810"/>
                <wp:wrapNone/>
                <wp:docPr id="8267612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15462B" w14:textId="77777777" w:rsidR="002C33AE" w:rsidRPr="001B6733" w:rsidRDefault="002C33AE" w:rsidP="002C33AE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E272" id="Text Box 5" o:spid="_x0000_s1029" type="#_x0000_t202" style="position:absolute;margin-left:481.95pt;margin-top:28.35pt;width:85.05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" filled="f" stroked="f" strokeweight="1pt">
                <v:textbox inset="0,0,0,0">
                  <w:txbxContent>
                    <w:p w14:paraId="1015462B" w14:textId="77777777" w:rsidR="002C33AE" w:rsidRPr="001B6733" w:rsidRDefault="002C33AE" w:rsidP="002C33AE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b/>
          <w:i/>
          <w:szCs w:val="24"/>
        </w:rPr>
        <w:t xml:space="preserve">Nelson, Brierfield and Reedley </w:t>
      </w:r>
      <w:r w:rsidRPr="0005166D">
        <w:rPr>
          <w:b/>
          <w:i/>
          <w:szCs w:val="24"/>
        </w:rPr>
        <w:t>Committee Commitments 20</w:t>
      </w:r>
      <w:r>
        <w:rPr>
          <w:b/>
          <w:i/>
          <w:szCs w:val="24"/>
        </w:rPr>
        <w:t xml:space="preserve">25/26                                                                                  </w:t>
      </w:r>
      <w:r>
        <w:rPr>
          <w:i/>
          <w:szCs w:val="24"/>
        </w:rPr>
        <w:t>Appendix 1</w:t>
      </w:r>
    </w:p>
    <w:p w14:paraId="590D216F" w14:textId="77777777" w:rsidR="002C33AE" w:rsidRDefault="002C33AE" w:rsidP="002C33AE">
      <w:pPr>
        <w:keepNext/>
        <w:tabs>
          <w:tab w:val="right" w:pos="15704"/>
        </w:tabs>
        <w:spacing w:line="280" w:lineRule="exact"/>
      </w:pPr>
      <w:r w:rsidRPr="003F5281">
        <w:t>(Shaded schemes are completed)</w:t>
      </w:r>
    </w:p>
    <w:p w14:paraId="67C89389" w14:textId="77777777" w:rsidR="002C33AE" w:rsidRDefault="002C33AE" w:rsidP="002C33AE">
      <w:pPr>
        <w:keepNext/>
        <w:tabs>
          <w:tab w:val="right" w:pos="15704"/>
        </w:tabs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593"/>
        <w:gridCol w:w="1355"/>
        <w:gridCol w:w="1217"/>
        <w:gridCol w:w="1297"/>
        <w:gridCol w:w="1377"/>
        <w:gridCol w:w="1282"/>
        <w:gridCol w:w="1443"/>
        <w:gridCol w:w="3130"/>
      </w:tblGrid>
      <w:tr w:rsidR="002C33AE" w:rsidRPr="0005166D" w14:paraId="166A3D3A" w14:textId="77777777" w:rsidTr="00900A2C">
        <w:trPr>
          <w:tblHeader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E469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Sch.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4A5E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Scheme</w:t>
            </w:r>
            <w:r w:rsidRPr="0005166D">
              <w:rPr>
                <w:rFonts w:cs="Arial"/>
                <w:b/>
                <w:bCs/>
              </w:rPr>
              <w:t xml:space="preserve"> Details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B0CB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Lead Officer/ Service Area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41DF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c/f from previous Years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7F5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Allocated 20</w:t>
            </w:r>
            <w:r>
              <w:rPr>
                <w:rFonts w:cs="Arial"/>
                <w:b/>
                <w:bCs/>
              </w:rPr>
              <w:t>25/26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33B7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Total Allocation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D8C9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In-Year Spend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60AD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Remaining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9588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Status of Scheme/Remarks</w:t>
            </w:r>
          </w:p>
        </w:tc>
      </w:tr>
      <w:tr w:rsidR="002C33AE" w:rsidRPr="00537F65" w14:paraId="451DA907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BBA41A" w14:textId="77777777" w:rsidR="002C33AE" w:rsidRPr="005E5CE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5E5CEE">
              <w:rPr>
                <w:rFonts w:cs="Arial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C901E6" w14:textId="0DC1E27D" w:rsidR="00F5685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b/>
                <w:bCs/>
              </w:rPr>
            </w:pPr>
            <w:r w:rsidRPr="005E5CEE">
              <w:rPr>
                <w:rFonts w:cs="Arial"/>
                <w:b/>
                <w:bCs/>
              </w:rPr>
              <w:t>Nelson Cenotaph</w:t>
            </w:r>
          </w:p>
          <w:p w14:paraId="04D58CE4" w14:textId="77777777" w:rsidR="002C33AE" w:rsidRPr="00100884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AAC5F" w14:textId="77777777" w:rsidR="002C33AE" w:rsidRPr="000906E9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  <w:r w:rsidRPr="000906E9">
              <w:rPr>
                <w:rFonts w:cs="Arial"/>
                <w:kern w:val="24"/>
              </w:rPr>
              <w:t>S Whalley</w:t>
            </w:r>
            <w:r>
              <w:rPr>
                <w:rFonts w:cs="Arial"/>
                <w:kern w:val="24"/>
              </w:rPr>
              <w:br/>
              <w:t>(EG</w:t>
            </w:r>
            <w:r w:rsidRPr="000906E9">
              <w:rPr>
                <w:rFonts w:cs="Arial"/>
                <w:kern w:val="24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036C10" w14:textId="77777777" w:rsidR="002C33AE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2,500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557A74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78968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2,500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F4FBF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2,500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531A9D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30FD22" w14:textId="62211EE2" w:rsidR="002C33AE" w:rsidRPr="00C34F5A" w:rsidRDefault="00AA06DA" w:rsidP="00900A2C">
            <w:r>
              <w:t>Completed</w:t>
            </w:r>
          </w:p>
          <w:p w14:paraId="0B6BE42F" w14:textId="77777777" w:rsidR="002C33AE" w:rsidRDefault="002C33AE" w:rsidP="00900A2C">
            <w:pPr>
              <w:rPr>
                <w:szCs w:val="24"/>
              </w:rPr>
            </w:pPr>
          </w:p>
        </w:tc>
      </w:tr>
      <w:tr w:rsidR="002C33AE" w:rsidRPr="00537F65" w14:paraId="2B723DAC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619" w14:textId="77777777" w:rsidR="002C33AE" w:rsidRPr="005E5CE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5E5CEE">
              <w:rPr>
                <w:rFonts w:cs="Arial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DC8" w14:textId="65450045" w:rsidR="002C33AE" w:rsidRPr="00100884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 w:rsidRPr="005E5CEE">
              <w:rPr>
                <w:rFonts w:cs="Arial"/>
                <w:b/>
                <w:bCs/>
              </w:rPr>
              <w:t>Brunswick Street - Public Realm Improvements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D30" w14:textId="77777777" w:rsidR="002C33AE" w:rsidRPr="000906E9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  <w:r w:rsidRPr="000906E9">
              <w:rPr>
                <w:rFonts w:cs="Arial"/>
                <w:kern w:val="24"/>
              </w:rPr>
              <w:t>S Whalley</w:t>
            </w:r>
            <w:r>
              <w:rPr>
                <w:rFonts w:cs="Arial"/>
                <w:kern w:val="24"/>
              </w:rPr>
              <w:br/>
              <w:t>(EG</w:t>
            </w:r>
            <w:r w:rsidRPr="000906E9">
              <w:rPr>
                <w:rFonts w:cs="Arial"/>
                <w:kern w:val="24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183" w14:textId="77777777" w:rsidR="002C33AE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5,500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579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65B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5,500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AE6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272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5,500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A39" w14:textId="77777777" w:rsidR="002C33AE" w:rsidRDefault="002C33AE" w:rsidP="00900A2C">
            <w:pPr>
              <w:spacing w:before="60" w:after="60"/>
            </w:pPr>
          </w:p>
          <w:p w14:paraId="06C76B76" w14:textId="77777777" w:rsidR="002C33AE" w:rsidRPr="00C34F5A" w:rsidRDefault="002C33AE" w:rsidP="00900A2C">
            <w:pPr>
              <w:spacing w:before="60" w:after="60"/>
            </w:pPr>
          </w:p>
        </w:tc>
      </w:tr>
      <w:tr w:rsidR="002C33AE" w:rsidRPr="003B1658" w14:paraId="55F296A1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4FA" w14:textId="77777777" w:rsidR="002C33AE" w:rsidRPr="003B1658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E54" w14:textId="77777777" w:rsidR="002C33AE" w:rsidRPr="00860052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06/05/25 - £1,000</w:t>
            </w:r>
            <w:r>
              <w:rPr>
                <w:rFonts w:cs="Arial"/>
                <w:b/>
                <w:bCs/>
              </w:rPr>
              <w:br/>
            </w:r>
            <w:r w:rsidRPr="00DE568F">
              <w:rPr>
                <w:rFonts w:cs="Arial"/>
                <w:b/>
                <w:bCs/>
              </w:rPr>
              <w:t>Litter and Dog Bins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862" w14:textId="77777777" w:rsidR="002C33AE" w:rsidRPr="00860052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  <w:r w:rsidRPr="00860052">
              <w:rPr>
                <w:rFonts w:cs="Arial"/>
                <w:kern w:val="24"/>
              </w:rPr>
              <w:t>J Lord</w:t>
            </w:r>
            <w:r w:rsidRPr="00860052">
              <w:rPr>
                <w:rFonts w:cs="Arial"/>
                <w:kern w:val="24"/>
              </w:rPr>
              <w:br/>
              <w:t>(OS)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675" w14:textId="77777777" w:rsidR="002C33AE" w:rsidRPr="00860052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50E" w14:textId="77777777" w:rsidR="002C33AE" w:rsidRPr="00860052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245" w14:textId="77777777" w:rsidR="002C33AE" w:rsidRPr="00860052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1,138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9865" w14:textId="77777777" w:rsidR="002C33AE" w:rsidRPr="00860052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589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0AC" w14:textId="77777777" w:rsidR="002C33AE" w:rsidRPr="0078703C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549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59" w14:textId="77777777" w:rsidR="002C33AE" w:rsidRPr="00860052" w:rsidRDefault="002C33AE" w:rsidP="00900A2C">
            <w:pPr>
              <w:spacing w:before="60" w:after="60"/>
            </w:pPr>
            <w:r>
              <w:rPr>
                <w:rFonts w:cs="Arial"/>
                <w:spacing w:val="-2"/>
                <w:kern w:val="24"/>
              </w:rPr>
              <w:t xml:space="preserve">The </w:t>
            </w:r>
            <w:r w:rsidRPr="00966363">
              <w:rPr>
                <w:rFonts w:cs="Arial"/>
                <w:spacing w:val="-2"/>
                <w:kern w:val="24"/>
              </w:rPr>
              <w:t>spend</w:t>
            </w:r>
            <w:r>
              <w:rPr>
                <w:rFonts w:cs="Arial"/>
                <w:spacing w:val="-2"/>
                <w:kern w:val="24"/>
              </w:rPr>
              <w:t xml:space="preserve"> may not be </w:t>
            </w:r>
            <w:r w:rsidRPr="00966363">
              <w:rPr>
                <w:rFonts w:cs="Arial"/>
                <w:spacing w:val="-2"/>
                <w:kern w:val="24"/>
              </w:rPr>
              <w:t>up to date</w:t>
            </w:r>
            <w:r>
              <w:rPr>
                <w:rFonts w:cs="Arial"/>
                <w:spacing w:val="-2"/>
                <w:kern w:val="24"/>
              </w:rPr>
              <w:t xml:space="preserve">. </w:t>
            </w:r>
            <w:r w:rsidRPr="00966363">
              <w:rPr>
                <w:rFonts w:cs="Arial"/>
                <w:spacing w:val="-2"/>
                <w:kern w:val="24"/>
              </w:rPr>
              <w:t>O</w:t>
            </w:r>
            <w:r>
              <w:rPr>
                <w:rFonts w:cs="Arial"/>
                <w:spacing w:val="-2"/>
                <w:kern w:val="24"/>
              </w:rPr>
              <w:t>p</w:t>
            </w:r>
            <w:r w:rsidRPr="00966363">
              <w:rPr>
                <w:rFonts w:cs="Arial"/>
                <w:spacing w:val="-2"/>
                <w:kern w:val="24"/>
              </w:rPr>
              <w:t>erational Services report fully on this.</w:t>
            </w:r>
          </w:p>
        </w:tc>
      </w:tr>
      <w:tr w:rsidR="002C33AE" w:rsidRPr="003B1658" w14:paraId="346886A2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C86" w14:textId="77777777" w:rsidR="002C33AE" w:rsidRPr="003B1658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8F1" w14:textId="77777777" w:rsidR="002C33AE" w:rsidRPr="00860052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03/04/25 - £15,000</w:t>
            </w:r>
            <w:r>
              <w:rPr>
                <w:rFonts w:cs="Arial"/>
              </w:rPr>
              <w:br/>
            </w:r>
            <w:r w:rsidRPr="00DE568F">
              <w:rPr>
                <w:rFonts w:cs="Arial"/>
                <w:b/>
                <w:bCs/>
              </w:rPr>
              <w:t>Premises Improvement Grants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4B4" w14:textId="77777777" w:rsidR="002C33AE" w:rsidRPr="00860052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  <w:r w:rsidRPr="00860052">
              <w:rPr>
                <w:rFonts w:cs="Arial"/>
                <w:kern w:val="24"/>
              </w:rPr>
              <w:t>D McCarthy</w:t>
            </w:r>
            <w:r w:rsidRPr="00860052">
              <w:rPr>
                <w:rFonts w:cs="Arial"/>
                <w:kern w:val="24"/>
              </w:rPr>
              <w:br/>
              <w:t>(EG)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0AC" w14:textId="77777777" w:rsidR="002C33AE" w:rsidRPr="00860052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9,100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53D0" w14:textId="77777777" w:rsidR="002C33AE" w:rsidRPr="00860052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15,00</w:t>
            </w:r>
            <w:r w:rsidRPr="0078703C">
              <w:rPr>
                <w:rFonts w:cs="Arial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76C" w14:textId="77777777" w:rsidR="002C33AE" w:rsidRPr="00860052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24,10</w:t>
            </w:r>
            <w:r w:rsidRPr="0078703C">
              <w:rPr>
                <w:rFonts w:cs="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14D" w14:textId="77777777" w:rsidR="002C33AE" w:rsidRPr="00860052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10,214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35B" w14:textId="77777777" w:rsidR="002C33AE" w:rsidRPr="0078703C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13,886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079" w14:textId="6622B05A" w:rsidR="002C33AE" w:rsidRPr="00860052" w:rsidRDefault="002C33AE" w:rsidP="00F56850">
            <w:pPr>
              <w:spacing w:before="60" w:after="60"/>
            </w:pPr>
            <w:r>
              <w:t>The spend may not be up to date. Economic Growth report fully on this.</w:t>
            </w:r>
          </w:p>
        </w:tc>
      </w:tr>
      <w:tr w:rsidR="002C33AE" w:rsidRPr="003B1658" w14:paraId="793D132F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2EE" w14:textId="77777777" w:rsidR="002C33AE" w:rsidRPr="003054C7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3054C7">
              <w:rPr>
                <w:rFonts w:cs="Arial"/>
                <w:b/>
                <w:bCs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DC7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 w:rsidRPr="00BB52EA">
              <w:rPr>
                <w:rFonts w:cs="Arial"/>
                <w:b/>
                <w:bCs/>
              </w:rPr>
              <w:t>Refurbishment of Street Furniture at Nelson Town Centre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CE29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  <w:r w:rsidRPr="003B1658">
              <w:rPr>
                <w:rFonts w:cs="Arial"/>
                <w:kern w:val="24"/>
              </w:rPr>
              <w:t>S Whalley</w:t>
            </w:r>
            <w:r w:rsidRPr="003B1658">
              <w:rPr>
                <w:rFonts w:cs="Arial"/>
                <w:kern w:val="24"/>
              </w:rPr>
              <w:br/>
              <w:t>(EG)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B67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1,500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675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0C0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1,500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552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8019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 w:rsidRPr="003B1658">
              <w:rPr>
                <w:rFonts w:cs="Arial"/>
              </w:rPr>
              <w:t>1,500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1999" w14:textId="77777777" w:rsidR="002C33AE" w:rsidRDefault="002C33AE" w:rsidP="00900A2C">
            <w:pPr>
              <w:spacing w:before="60" w:after="60"/>
            </w:pPr>
          </w:p>
          <w:p w14:paraId="64B7C63E" w14:textId="77777777" w:rsidR="002C33AE" w:rsidRPr="003B25F0" w:rsidRDefault="002C33AE" w:rsidP="00900A2C">
            <w:pPr>
              <w:spacing w:before="60" w:after="60"/>
            </w:pPr>
          </w:p>
        </w:tc>
      </w:tr>
      <w:tr w:rsidR="002C33AE" w:rsidRPr="003B1658" w14:paraId="30909CC2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A09" w14:textId="77777777" w:rsidR="002C33AE" w:rsidRPr="003B1658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DC4" w14:textId="17AED1D0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 w:rsidRPr="00BB52EA">
              <w:rPr>
                <w:rFonts w:cs="Arial"/>
                <w:b/>
                <w:bCs/>
              </w:rPr>
              <w:t xml:space="preserve">Gully Works </w:t>
            </w:r>
            <w:r>
              <w:rPr>
                <w:rFonts w:cs="Arial"/>
                <w:b/>
                <w:bCs/>
              </w:rPr>
              <w:t>to</w:t>
            </w:r>
            <w:r w:rsidRPr="00BB52EA">
              <w:rPr>
                <w:rFonts w:cs="Arial"/>
                <w:b/>
                <w:bCs/>
              </w:rPr>
              <w:t xml:space="preserve"> Unadopted Back Streets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185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  <w:r w:rsidRPr="003B1658">
              <w:rPr>
                <w:rFonts w:cs="Arial"/>
                <w:kern w:val="24"/>
              </w:rPr>
              <w:t>S Whalley</w:t>
            </w:r>
            <w:r w:rsidRPr="003B1658">
              <w:rPr>
                <w:rFonts w:cs="Arial"/>
                <w:kern w:val="24"/>
              </w:rPr>
              <w:br/>
              <w:t>(EG)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293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1,816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147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7C66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1,816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319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578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8D7" w14:textId="77777777" w:rsidR="002C33AE" w:rsidRPr="00D02687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1,238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FA3D" w14:textId="77777777" w:rsidR="002C33AE" w:rsidRDefault="002C33AE" w:rsidP="00900A2C">
            <w:pPr>
              <w:spacing w:before="60" w:after="60"/>
            </w:pPr>
            <w:r>
              <w:br/>
            </w:r>
          </w:p>
          <w:p w14:paraId="38E7D2D9" w14:textId="77777777" w:rsidR="002C33AE" w:rsidRPr="003B25F0" w:rsidRDefault="002C33AE" w:rsidP="00900A2C">
            <w:pPr>
              <w:spacing w:before="60" w:after="60"/>
            </w:pPr>
          </w:p>
        </w:tc>
      </w:tr>
      <w:tr w:rsidR="002C33AE" w:rsidRPr="003B1658" w14:paraId="5464358F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4B8" w14:textId="77777777" w:rsidR="002C33A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E23" w14:textId="77777777" w:rsidR="002C33AE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06/05/25 - £12,900</w:t>
            </w:r>
            <w:r>
              <w:rPr>
                <w:rFonts w:cs="Arial"/>
                <w:b/>
                <w:bCs/>
              </w:rPr>
              <w:br/>
            </w:r>
            <w:r w:rsidRPr="00D83FC9">
              <w:rPr>
                <w:rFonts w:cs="Arial"/>
                <w:b/>
                <w:bCs/>
              </w:rPr>
              <w:t>Bradley - Ward Projects</w:t>
            </w:r>
          </w:p>
          <w:p w14:paraId="7A88334D" w14:textId="576ABD04" w:rsidR="00F56850" w:rsidRPr="003B25F0" w:rsidRDefault="00F56850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6B8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386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9,130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DFC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12,900</w:t>
            </w:r>
            <w:r>
              <w:rPr>
                <w:rFonts w:cs="Arial"/>
              </w:rPr>
              <w:br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260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22,030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0F2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61C" w14:textId="77777777" w:rsidR="002C33AE" w:rsidRPr="00D02687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21,030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13FA" w14:textId="77777777" w:rsidR="002C33AE" w:rsidRPr="003B25F0" w:rsidRDefault="002C33AE" w:rsidP="00900A2C">
            <w:pPr>
              <w:spacing w:before="60" w:after="60"/>
            </w:pPr>
            <w:r>
              <w:t>£1,000 spent - Pendle United</w:t>
            </w:r>
          </w:p>
        </w:tc>
      </w:tr>
      <w:tr w:rsidR="002C33AE" w:rsidRPr="003B1658" w14:paraId="2C4DCDFC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3B1" w14:textId="77777777" w:rsidR="002C33A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0A0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06/05/25 - £12,900</w:t>
            </w:r>
            <w:r>
              <w:rPr>
                <w:rFonts w:cs="Arial"/>
                <w:b/>
                <w:bCs/>
              </w:rPr>
              <w:br/>
            </w:r>
            <w:r w:rsidRPr="00D83FC9">
              <w:rPr>
                <w:rFonts w:cs="Arial"/>
                <w:b/>
                <w:bCs/>
              </w:rPr>
              <w:t>Brierfield East and Clover Hill - Ward Projects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439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057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9,130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714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12,900</w:t>
            </w:r>
            <w:r>
              <w:rPr>
                <w:rFonts w:cs="Arial"/>
              </w:rPr>
              <w:br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36C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22,030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B6C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B5F" w14:textId="77777777" w:rsidR="002C33AE" w:rsidRPr="00D02687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22,030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CE2" w14:textId="77777777" w:rsidR="002C33AE" w:rsidRPr="003B25F0" w:rsidRDefault="002C33AE" w:rsidP="00900A2C">
            <w:pPr>
              <w:spacing w:before="60" w:after="60"/>
            </w:pPr>
          </w:p>
        </w:tc>
      </w:tr>
      <w:tr w:rsidR="002C33AE" w:rsidRPr="003B1658" w14:paraId="332BAF75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F4E5" w14:textId="77777777" w:rsidR="002C33A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F72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06/05/25 - £8,590</w:t>
            </w:r>
            <w:r>
              <w:rPr>
                <w:rFonts w:cs="Arial"/>
                <w:b/>
                <w:bCs/>
              </w:rPr>
              <w:br/>
            </w:r>
            <w:r w:rsidRPr="00D83FC9">
              <w:rPr>
                <w:rFonts w:cs="Arial"/>
                <w:b/>
                <w:bCs/>
              </w:rPr>
              <w:t>Brierfield West and Reedley – Ward Projects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27A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8E6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6,087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CA8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8,590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F59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14,677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8CC3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02D" w14:textId="77777777" w:rsidR="002C33AE" w:rsidRPr="00D02687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14,677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D84C" w14:textId="77777777" w:rsidR="002C33AE" w:rsidRPr="003B25F0" w:rsidRDefault="002C33AE" w:rsidP="00900A2C">
            <w:pPr>
              <w:spacing w:before="60" w:after="60"/>
            </w:pPr>
          </w:p>
        </w:tc>
      </w:tr>
      <w:tr w:rsidR="002C33AE" w:rsidRPr="003B1658" w14:paraId="5EA4FC97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D8CC" w14:textId="77777777" w:rsidR="002C33A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3E9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 w:rsidRPr="00051E00">
              <w:rPr>
                <w:rFonts w:cs="Arial"/>
              </w:rPr>
              <w:t>06/05/25 - £12,900</w:t>
            </w:r>
            <w:r>
              <w:rPr>
                <w:rFonts w:cs="Arial"/>
                <w:b/>
                <w:bCs/>
              </w:rPr>
              <w:br/>
            </w:r>
            <w:r w:rsidRPr="00D83FC9">
              <w:rPr>
                <w:rFonts w:cs="Arial"/>
                <w:b/>
                <w:bCs/>
              </w:rPr>
              <w:t>Marsden and Southfield – Ward Projects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E9F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911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9,130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BF4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12,900</w:t>
            </w:r>
            <w:r>
              <w:rPr>
                <w:rFonts w:cs="Arial"/>
              </w:rPr>
              <w:br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41F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22,030</w:t>
            </w:r>
            <w:r>
              <w:rPr>
                <w:rFonts w:cs="Arial"/>
              </w:rPr>
              <w:br/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2FE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9EC" w14:textId="77777777" w:rsidR="002C33AE" w:rsidRPr="00D02687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22,030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FCB" w14:textId="77777777" w:rsidR="002C33AE" w:rsidRDefault="002C33AE" w:rsidP="00900A2C">
            <w:pPr>
              <w:spacing w:before="60" w:after="60"/>
            </w:pPr>
            <w:r w:rsidRPr="00433CDF">
              <w:rPr>
                <w:u w:val="single"/>
              </w:rPr>
              <w:t xml:space="preserve">04/08/25 - £5,000 </w:t>
            </w:r>
            <w:r>
              <w:rPr>
                <w:u w:val="single"/>
              </w:rPr>
              <w:t xml:space="preserve">committed </w:t>
            </w:r>
            <w:r w:rsidRPr="00433CDF">
              <w:rPr>
                <w:u w:val="single"/>
              </w:rPr>
              <w:t>to Marsden Park Pond Restoration</w:t>
            </w:r>
            <w:r w:rsidRPr="00433CDF">
              <w:t>.</w:t>
            </w:r>
          </w:p>
          <w:p w14:paraId="08090F84" w14:textId="77777777" w:rsidR="002C33AE" w:rsidRPr="003B25F0" w:rsidRDefault="002C33AE" w:rsidP="00900A2C">
            <w:pPr>
              <w:spacing w:before="60" w:after="60"/>
            </w:pPr>
          </w:p>
        </w:tc>
      </w:tr>
      <w:tr w:rsidR="002C33AE" w:rsidRPr="003B1658" w14:paraId="7D946754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B30" w14:textId="77777777" w:rsidR="002C33A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493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</w:rPr>
            </w:pPr>
            <w:r w:rsidRPr="00A212CF">
              <w:rPr>
                <w:rFonts w:cs="Arial"/>
              </w:rPr>
              <w:t>06/05/25 - £12,900</w:t>
            </w:r>
            <w:r>
              <w:rPr>
                <w:rFonts w:cs="Arial"/>
                <w:b/>
                <w:bCs/>
              </w:rPr>
              <w:br/>
            </w:r>
            <w:r w:rsidRPr="00D83FC9">
              <w:rPr>
                <w:rFonts w:cs="Arial"/>
                <w:b/>
                <w:bCs/>
              </w:rPr>
              <w:t>Whitefield and Walverden – Ward Projects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A39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8FB" w14:textId="77777777" w:rsidR="002C33AE" w:rsidRPr="003B25F0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9,130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1F0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12,900</w:t>
            </w:r>
            <w:r>
              <w:rPr>
                <w:rFonts w:cs="Arial"/>
              </w:rPr>
              <w:br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EA9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22,030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781" w14:textId="77777777" w:rsidR="002C33AE" w:rsidRPr="003B25F0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F19" w14:textId="77777777" w:rsidR="002C33AE" w:rsidRPr="00D02687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22,030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D6C0" w14:textId="77777777" w:rsidR="002C33AE" w:rsidRPr="003B25F0" w:rsidRDefault="002C33AE" w:rsidP="00900A2C">
            <w:pPr>
              <w:spacing w:before="60" w:after="60"/>
            </w:pPr>
          </w:p>
        </w:tc>
      </w:tr>
      <w:tr w:rsidR="002C33AE" w:rsidRPr="00537F65" w14:paraId="7A9C0959" w14:textId="77777777" w:rsidTr="00AA06D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4CEAB7" w14:textId="77777777" w:rsidR="002C33A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54938" w14:textId="77777777" w:rsidR="002C33AE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06/05/25 - £80</w:t>
            </w:r>
            <w:r>
              <w:rPr>
                <w:rFonts w:cs="Arial"/>
                <w:bCs/>
              </w:rPr>
              <w:br/>
            </w:r>
            <w:r w:rsidRPr="00A212CF">
              <w:rPr>
                <w:rFonts w:cs="Arial"/>
                <w:b/>
              </w:rPr>
              <w:t>FOVP – PL Insurance for events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C1E9" w14:textId="77777777" w:rsidR="002C33AE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  <w:r>
              <w:rPr>
                <w:rFonts w:cs="Arial"/>
                <w:kern w:val="24"/>
              </w:rPr>
              <w:t>R Oliver</w:t>
            </w:r>
            <w:r>
              <w:rPr>
                <w:rFonts w:cs="Arial"/>
                <w:kern w:val="24"/>
              </w:rPr>
              <w:br/>
              <w:t>(FOVP)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9D5F1" w14:textId="77777777" w:rsidR="002C33AE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177A2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77012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343CD" w14:textId="108A6C61" w:rsidR="002C33AE" w:rsidRDefault="00AA06DA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2C33AE">
              <w:rPr>
                <w:rFonts w:cs="Ari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CBA42" w14:textId="296C7F89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244F4" w14:textId="1F6DE5F8" w:rsidR="002C33AE" w:rsidRDefault="00AA06DA" w:rsidP="00900A2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Completed</w:t>
            </w:r>
          </w:p>
        </w:tc>
      </w:tr>
      <w:tr w:rsidR="002C33AE" w:rsidRPr="00537F65" w14:paraId="7778C388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F8AD3" w14:textId="77777777" w:rsidR="002C33A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DA549" w14:textId="77777777" w:rsidR="002C33AE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06/05/25 - £2,000</w:t>
            </w:r>
            <w:r>
              <w:rPr>
                <w:rFonts w:cs="Arial"/>
                <w:bCs/>
              </w:rPr>
              <w:br/>
            </w:r>
            <w:r w:rsidRPr="00A212CF">
              <w:rPr>
                <w:rFonts w:cs="Arial"/>
                <w:b/>
              </w:rPr>
              <w:t>Pendle Cricket Tournament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A92D2" w14:textId="77777777" w:rsidR="002C33AE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F700F" w14:textId="77777777" w:rsidR="002C33AE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3ACD56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E42692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89012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BE4FE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CD809" w14:textId="77777777" w:rsidR="002C33AE" w:rsidRDefault="002C33AE" w:rsidP="00900A2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Completed</w:t>
            </w:r>
          </w:p>
        </w:tc>
      </w:tr>
      <w:tr w:rsidR="002C33AE" w:rsidRPr="00537F65" w14:paraId="4B6C980F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8AE" w14:textId="77777777" w:rsidR="002C33AE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A37" w14:textId="77777777" w:rsidR="002C33AE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552" w14:textId="77777777" w:rsidR="002C33AE" w:rsidRDefault="002C33AE" w:rsidP="00900A2C">
            <w:pPr>
              <w:tabs>
                <w:tab w:val="left" w:pos="2700"/>
              </w:tabs>
              <w:spacing w:before="60" w:after="60"/>
              <w:rPr>
                <w:rFonts w:cs="Arial"/>
                <w:kern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6B9" w14:textId="77777777" w:rsidR="002C33AE" w:rsidRDefault="002C33AE" w:rsidP="00900A2C">
            <w:pPr>
              <w:tabs>
                <w:tab w:val="left" w:pos="2700"/>
              </w:tabs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B78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047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AC8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671" w14:textId="77777777" w:rsidR="002C33AE" w:rsidRDefault="002C33AE" w:rsidP="00900A2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339" w14:textId="77777777" w:rsidR="002C33AE" w:rsidRDefault="002C33AE" w:rsidP="00900A2C">
            <w:pPr>
              <w:spacing w:before="60" w:after="60"/>
              <w:rPr>
                <w:rFonts w:cs="Arial"/>
                <w:bCs/>
              </w:rPr>
            </w:pPr>
          </w:p>
        </w:tc>
      </w:tr>
      <w:tr w:rsidR="002C33AE" w:rsidRPr="0005166D" w14:paraId="51523B70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255F0" w14:textId="77777777" w:rsidR="002C33AE" w:rsidRPr="0005166D" w:rsidRDefault="002C33AE" w:rsidP="00900A2C">
            <w:pPr>
              <w:keepNext/>
              <w:spacing w:before="60" w:after="6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8D89" w14:textId="77777777" w:rsidR="002C33AE" w:rsidRPr="0005166D" w:rsidRDefault="002C33AE" w:rsidP="00900A2C">
            <w:pPr>
              <w:keepNext/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Subtotal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A732" w14:textId="77777777" w:rsidR="002C33AE" w:rsidRPr="0005166D" w:rsidRDefault="002C33AE" w:rsidP="00900A2C">
            <w:pPr>
              <w:keepNext/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40EB2" w14:textId="77777777" w:rsidR="002C33AE" w:rsidRPr="0005166D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63,161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47ADD" w14:textId="77777777" w:rsidR="002C33AE" w:rsidRPr="00082DB7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78,270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A2C9B" w14:textId="77777777" w:rsidR="002C33AE" w:rsidRPr="0005166D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141,431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F241" w14:textId="3F657193" w:rsidR="002C33AE" w:rsidRPr="0005166D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AA06DA">
              <w:rPr>
                <w:rFonts w:cs="Arial"/>
                <w:b/>
                <w:bCs/>
              </w:rPr>
              <w:t>6,961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36714" w14:textId="70FEA02F" w:rsidR="002C33AE" w:rsidRPr="0005166D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AA06DA">
              <w:rPr>
                <w:rFonts w:cs="Arial"/>
                <w:b/>
                <w:bCs/>
              </w:rPr>
              <w:t>24</w:t>
            </w:r>
            <w:r>
              <w:rPr>
                <w:rFonts w:cs="Arial"/>
                <w:b/>
                <w:bCs/>
              </w:rPr>
              <w:t>,</w:t>
            </w:r>
            <w:r w:rsidR="00AA06DA">
              <w:rPr>
                <w:rFonts w:cs="Arial"/>
                <w:b/>
                <w:bCs/>
              </w:rPr>
              <w:t>470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63E55" w14:textId="77777777" w:rsidR="002C33AE" w:rsidRPr="00874BEB" w:rsidRDefault="002C33AE" w:rsidP="00900A2C">
            <w:pPr>
              <w:keepNext/>
              <w:spacing w:before="60" w:after="60"/>
              <w:rPr>
                <w:rFonts w:cs="Arial"/>
                <w:color w:val="FF0000"/>
              </w:rPr>
            </w:pPr>
          </w:p>
        </w:tc>
      </w:tr>
      <w:tr w:rsidR="002C33AE" w:rsidRPr="0005166D" w14:paraId="2500D39B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F1B91" w14:textId="77777777" w:rsidR="002C33AE" w:rsidRPr="0005166D" w:rsidRDefault="002C33AE" w:rsidP="00900A2C">
            <w:pPr>
              <w:keepNext/>
              <w:spacing w:before="60" w:after="6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6862" w14:textId="77777777" w:rsidR="002C33AE" w:rsidRPr="0005166D" w:rsidRDefault="002C33AE" w:rsidP="00900A2C">
            <w:pPr>
              <w:keepNext/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>Un-allocated Funds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E6839" w14:textId="77777777" w:rsidR="002C33AE" w:rsidRPr="0005166D" w:rsidRDefault="002C33AE" w:rsidP="00900A2C">
            <w:pPr>
              <w:keepNext/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1067B" w14:textId="77777777" w:rsidR="002C33AE" w:rsidRPr="0005166D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8A3B" w14:textId="77777777" w:rsidR="002C33AE" w:rsidRPr="00082DB7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DC257" w14:textId="77777777" w:rsidR="002C33AE" w:rsidRPr="0005166D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£0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55354" w14:textId="77777777" w:rsidR="002C33AE" w:rsidRPr="0005166D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hideMark/>
          </w:tcPr>
          <w:p w14:paraId="755AA18B" w14:textId="77777777" w:rsidR="002C33AE" w:rsidRPr="0005166D" w:rsidRDefault="002C33AE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£0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43E25" w14:textId="77777777" w:rsidR="002C33AE" w:rsidRPr="0005166D" w:rsidRDefault="002C33AE" w:rsidP="00900A2C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2C33AE" w:rsidRPr="0005166D" w14:paraId="26D7FCE3" w14:textId="77777777" w:rsidTr="00900A2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A3B2" w14:textId="77777777" w:rsidR="002C33AE" w:rsidRPr="0005166D" w:rsidRDefault="002C33AE" w:rsidP="00900A2C">
            <w:pPr>
              <w:spacing w:before="60" w:after="6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BAF4" w14:textId="77777777" w:rsidR="002C33AE" w:rsidRPr="0005166D" w:rsidRDefault="002C33AE" w:rsidP="00900A2C">
            <w:pPr>
              <w:spacing w:before="60" w:after="60"/>
              <w:rPr>
                <w:rFonts w:cs="Arial"/>
                <w:b/>
                <w:bCs/>
              </w:rPr>
            </w:pPr>
            <w:r w:rsidRPr="0005166D">
              <w:rPr>
                <w:rFonts w:cs="Arial"/>
                <w:b/>
                <w:bCs/>
              </w:rPr>
              <w:t xml:space="preserve">Total Funds Available </w:t>
            </w:r>
            <w:r>
              <w:rPr>
                <w:rFonts w:cs="Arial"/>
                <w:b/>
                <w:bCs/>
              </w:rPr>
              <w:t>2025/26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713F0" w14:textId="77777777" w:rsidR="002C33AE" w:rsidRPr="0005166D" w:rsidRDefault="002C33AE" w:rsidP="00900A2C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483E0" w14:textId="77777777" w:rsidR="002C33AE" w:rsidRPr="0005166D" w:rsidRDefault="002C33AE" w:rsidP="00900A2C">
            <w:pPr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63,161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4103B" w14:textId="77777777" w:rsidR="002C33AE" w:rsidRPr="0005166D" w:rsidRDefault="002C33AE" w:rsidP="00900A2C">
            <w:pPr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78,270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F5CEF" w14:textId="77777777" w:rsidR="002C33AE" w:rsidRPr="0005166D" w:rsidRDefault="002C33AE" w:rsidP="00900A2C">
            <w:pPr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141,431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0AD3" w14:textId="27C86DF4" w:rsidR="002C33AE" w:rsidRPr="0005166D" w:rsidRDefault="00AA06DA" w:rsidP="00900A2C">
            <w:pPr>
              <w:keepNext/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16,961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51DDD" w14:textId="15184FA8" w:rsidR="002C33AE" w:rsidRPr="0005166D" w:rsidRDefault="002C33AE" w:rsidP="00900A2C">
            <w:pPr>
              <w:spacing w:before="60" w:after="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AA06DA">
              <w:rPr>
                <w:rFonts w:cs="Arial"/>
                <w:b/>
                <w:bCs/>
              </w:rPr>
              <w:t>24,470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77FA1" w14:textId="77777777" w:rsidR="002C33AE" w:rsidRPr="0005166D" w:rsidRDefault="002C33AE" w:rsidP="00900A2C">
            <w:pPr>
              <w:spacing w:before="60" w:after="60"/>
              <w:rPr>
                <w:rFonts w:cs="Arial"/>
              </w:rPr>
            </w:pPr>
          </w:p>
        </w:tc>
      </w:tr>
    </w:tbl>
    <w:p w14:paraId="470D492F" w14:textId="77777777" w:rsidR="002C33AE" w:rsidRPr="0005166D" w:rsidRDefault="002C33AE" w:rsidP="002C33AE">
      <w:pPr>
        <w:spacing w:before="60" w:after="60"/>
        <w:rPr>
          <w:rFonts w:cs="Arial"/>
        </w:rPr>
      </w:pPr>
    </w:p>
    <w:p w14:paraId="63BD7D2B" w14:textId="77777777" w:rsidR="002C33AE" w:rsidRDefault="002C33AE" w:rsidP="002C33AE">
      <w:pPr>
        <w:rPr>
          <w:szCs w:val="24"/>
        </w:rPr>
      </w:pPr>
    </w:p>
    <w:bookmarkEnd w:id="3"/>
    <w:p w14:paraId="7777C671" w14:textId="77777777" w:rsidR="002C33AE" w:rsidRDefault="002C33AE" w:rsidP="002C33AE">
      <w:pPr>
        <w:rPr>
          <w:szCs w:val="24"/>
        </w:rPr>
      </w:pPr>
    </w:p>
    <w:bookmarkEnd w:id="4"/>
    <w:p w14:paraId="6546C65A" w14:textId="77777777" w:rsidR="005F695D" w:rsidRPr="0014331D" w:rsidRDefault="005F695D" w:rsidP="008D4CE9">
      <w:pPr>
        <w:rPr>
          <w:rFonts w:eastAsia="Times New Roman" w:cs="Arial"/>
          <w:b/>
          <w:bCs/>
          <w:sz w:val="20"/>
          <w:szCs w:val="20"/>
        </w:rPr>
      </w:pPr>
    </w:p>
    <w:sectPr w:rsidR="005F695D" w:rsidRPr="0014331D" w:rsidSect="0014331D">
      <w:headerReference w:type="default" r:id="rId15"/>
      <w:pgSz w:w="16838" w:h="11906" w:orient="landscape" w:code="9"/>
      <w:pgMar w:top="1418" w:right="1418" w:bottom="113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CC1F" w14:textId="77777777" w:rsidR="00883416" w:rsidRPr="004312DB" w:rsidRDefault="00883416" w:rsidP="004312DB">
      <w:r>
        <w:separator/>
      </w:r>
    </w:p>
  </w:endnote>
  <w:endnote w:type="continuationSeparator" w:id="0">
    <w:p w14:paraId="6DE15C1A" w14:textId="77777777" w:rsidR="00883416" w:rsidRPr="004312DB" w:rsidRDefault="00883416" w:rsidP="0043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213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FBDBA" w14:textId="39E6AFD4" w:rsidR="00AA317E" w:rsidRDefault="00AA317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A1832" w14:textId="77777777" w:rsidR="00AA317E" w:rsidRDefault="00AA3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88D7" w14:textId="59EB4C8C" w:rsidR="00AA317E" w:rsidRDefault="00AA317E">
    <w:pPr>
      <w:pStyle w:val="Footer"/>
    </w:pPr>
  </w:p>
  <w:p w14:paraId="2A148627" w14:textId="77777777" w:rsidR="00AA317E" w:rsidRDefault="00AA3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C68C" w14:textId="77777777" w:rsidR="00883416" w:rsidRPr="004312DB" w:rsidRDefault="00883416" w:rsidP="004312DB">
      <w:r>
        <w:separator/>
      </w:r>
    </w:p>
  </w:footnote>
  <w:footnote w:type="continuationSeparator" w:id="0">
    <w:p w14:paraId="3190AEDA" w14:textId="77777777" w:rsidR="00883416" w:rsidRPr="004312DB" w:rsidRDefault="00883416" w:rsidP="0043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09C9" w14:textId="3BADAFFA" w:rsidR="00643472" w:rsidRDefault="00031D8F" w:rsidP="00E3198B">
    <w:pPr>
      <w:pStyle w:val="Header"/>
      <w:ind w:left="-567"/>
      <w:jc w:val="right"/>
    </w:pPr>
    <w:r w:rsidRPr="00ED1C88">
      <w:rPr>
        <w:rFonts w:cs="Arial"/>
        <w:noProof/>
      </w:rPr>
      <w:drawing>
        <wp:inline distT="0" distB="0" distL="0" distR="0" wp14:anchorId="1144E84F" wp14:editId="1B90D40D">
          <wp:extent cx="1778546" cy="553085"/>
          <wp:effectExtent l="0" t="0" r="0" b="5715"/>
          <wp:docPr id="658300632" name="Picture 65830063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063658" name="Picture 1258063658" descr="A black background with green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546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3472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4978" w14:textId="3669999A" w:rsidR="00D5086D" w:rsidRDefault="0014331D" w:rsidP="0044277C">
    <w:pPr>
      <w:pStyle w:val="Header"/>
      <w:ind w:left="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B36BAF4" wp14:editId="092047A7">
              <wp:simplePos x="0" y="0"/>
              <wp:positionH relativeFrom="page">
                <wp:posOffset>6120765</wp:posOffset>
              </wp:positionH>
              <wp:positionV relativeFrom="page">
                <wp:posOffset>360045</wp:posOffset>
              </wp:positionV>
              <wp:extent cx="1080135" cy="226695"/>
              <wp:effectExtent l="0" t="0" r="0" b="3810"/>
              <wp:wrapNone/>
              <wp:docPr id="19017695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AEFBE1" w14:textId="77777777" w:rsidR="00D5086D" w:rsidRPr="001B6733" w:rsidRDefault="00D5086D" w:rsidP="0044277C">
                          <w:pPr>
                            <w:jc w:val="right"/>
                            <w:rPr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6BA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481.95pt;margin-top:28.35pt;width:85.0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" filled="f" stroked="f" strokeweight="1pt">
              <v:textbox inset="0,0,0,0">
                <w:txbxContent>
                  <w:p w14:paraId="6DAEFBE1" w14:textId="77777777" w:rsidR="00D5086D" w:rsidRPr="001B6733" w:rsidRDefault="00D5086D" w:rsidP="0044277C">
                    <w:pPr>
                      <w:jc w:val="right"/>
                      <w:rPr>
                        <w:u w:val="singl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B95"/>
    <w:multiLevelType w:val="hybridMultilevel"/>
    <w:tmpl w:val="D3FE609A"/>
    <w:lvl w:ilvl="0" w:tplc="8E3E825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167"/>
    <w:multiLevelType w:val="multilevel"/>
    <w:tmpl w:val="C7FED8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2763153"/>
    <w:multiLevelType w:val="hybridMultilevel"/>
    <w:tmpl w:val="5628A132"/>
    <w:lvl w:ilvl="0" w:tplc="8E862584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3FEF"/>
    <w:multiLevelType w:val="multilevel"/>
    <w:tmpl w:val="AC9C892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1531" w:hanging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9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4" w15:restartNumberingAfterBreak="0">
    <w:nsid w:val="339C3140"/>
    <w:multiLevelType w:val="multilevel"/>
    <w:tmpl w:val="48380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-1-LCC"/>
      <w:lvlText w:val="%1.%2."/>
      <w:lvlJc w:val="left"/>
      <w:pPr>
        <w:ind w:left="792" w:hanging="432"/>
      </w:pPr>
    </w:lvl>
    <w:lvl w:ilvl="2">
      <w:start w:val="1"/>
      <w:numFmt w:val="decimal"/>
      <w:pStyle w:val="List2-LCC"/>
      <w:lvlText w:val="%1.%2.%3."/>
      <w:lvlJc w:val="left"/>
      <w:pPr>
        <w:ind w:left="1224" w:hanging="504"/>
      </w:pPr>
    </w:lvl>
    <w:lvl w:ilvl="3">
      <w:start w:val="1"/>
      <w:numFmt w:val="decimal"/>
      <w:pStyle w:val="List3-LCC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34859"/>
    <w:multiLevelType w:val="hybridMultilevel"/>
    <w:tmpl w:val="659CA44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A17B3"/>
    <w:multiLevelType w:val="hybridMultilevel"/>
    <w:tmpl w:val="6216754A"/>
    <w:lvl w:ilvl="0" w:tplc="2FEA9AF6">
      <w:start w:val="1"/>
      <w:numFmt w:val="bullet"/>
      <w:pStyle w:val="Bulleted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A78C9"/>
    <w:multiLevelType w:val="hybridMultilevel"/>
    <w:tmpl w:val="3634D524"/>
    <w:lvl w:ilvl="0" w:tplc="3228B46E">
      <w:start w:val="1"/>
      <w:numFmt w:val="decimal"/>
      <w:pStyle w:val="NumberStyle2-11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0210F"/>
    <w:multiLevelType w:val="hybridMultilevel"/>
    <w:tmpl w:val="089A4092"/>
    <w:lvl w:ilvl="0" w:tplc="8078EFAA">
      <w:start w:val="1"/>
      <w:numFmt w:val="decimal"/>
      <w:pStyle w:val="Numberlist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4FB5EB4"/>
    <w:multiLevelType w:val="multilevel"/>
    <w:tmpl w:val="697294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2DFD55"/>
    <w:multiLevelType w:val="hybridMultilevel"/>
    <w:tmpl w:val="FFFFFFFF"/>
    <w:lvl w:ilvl="0" w:tplc="395A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0A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06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C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23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85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64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43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CF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A066D"/>
    <w:multiLevelType w:val="hybridMultilevel"/>
    <w:tmpl w:val="25E2C45E"/>
    <w:lvl w:ilvl="0" w:tplc="0809000F">
      <w:start w:val="1"/>
      <w:numFmt w:val="decimal"/>
      <w:pStyle w:val="Numberedlist-LCC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154443">
    <w:abstractNumId w:val="10"/>
  </w:num>
  <w:num w:numId="2" w16cid:durableId="559442115">
    <w:abstractNumId w:val="0"/>
  </w:num>
  <w:num w:numId="3" w16cid:durableId="1218592029">
    <w:abstractNumId w:val="9"/>
  </w:num>
  <w:num w:numId="4" w16cid:durableId="1178959641">
    <w:abstractNumId w:val="11"/>
  </w:num>
  <w:num w:numId="5" w16cid:durableId="2105614908">
    <w:abstractNumId w:val="8"/>
  </w:num>
  <w:num w:numId="6" w16cid:durableId="1889488125">
    <w:abstractNumId w:val="7"/>
  </w:num>
  <w:num w:numId="7" w16cid:durableId="946544514">
    <w:abstractNumId w:val="4"/>
  </w:num>
  <w:num w:numId="8" w16cid:durableId="1549224824">
    <w:abstractNumId w:val="3"/>
  </w:num>
  <w:num w:numId="9" w16cid:durableId="453983960">
    <w:abstractNumId w:val="6"/>
  </w:num>
  <w:num w:numId="10" w16cid:durableId="722170960">
    <w:abstractNumId w:val="1"/>
  </w:num>
  <w:num w:numId="11" w16cid:durableId="1696466114">
    <w:abstractNumId w:val="5"/>
  </w:num>
  <w:num w:numId="12" w16cid:durableId="165343987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autoFormatOverrid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A5"/>
    <w:rsid w:val="00006BDE"/>
    <w:rsid w:val="00010CEA"/>
    <w:rsid w:val="000117C8"/>
    <w:rsid w:val="00013879"/>
    <w:rsid w:val="00015C67"/>
    <w:rsid w:val="000259E4"/>
    <w:rsid w:val="00030192"/>
    <w:rsid w:val="00031D8F"/>
    <w:rsid w:val="00035438"/>
    <w:rsid w:val="00042A57"/>
    <w:rsid w:val="00074B75"/>
    <w:rsid w:val="00090BDA"/>
    <w:rsid w:val="000916CE"/>
    <w:rsid w:val="00094C33"/>
    <w:rsid w:val="0009750E"/>
    <w:rsid w:val="000A5EC0"/>
    <w:rsid w:val="000D4AB0"/>
    <w:rsid w:val="000D4F57"/>
    <w:rsid w:val="000E0BA7"/>
    <w:rsid w:val="000E1187"/>
    <w:rsid w:val="00103B73"/>
    <w:rsid w:val="0010642E"/>
    <w:rsid w:val="00114E96"/>
    <w:rsid w:val="00133432"/>
    <w:rsid w:val="00137E17"/>
    <w:rsid w:val="0014331D"/>
    <w:rsid w:val="001600E1"/>
    <w:rsid w:val="00166EC6"/>
    <w:rsid w:val="00174F33"/>
    <w:rsid w:val="00176CD5"/>
    <w:rsid w:val="001778C2"/>
    <w:rsid w:val="0018063F"/>
    <w:rsid w:val="00182869"/>
    <w:rsid w:val="001878BF"/>
    <w:rsid w:val="00192276"/>
    <w:rsid w:val="0019521F"/>
    <w:rsid w:val="001952CC"/>
    <w:rsid w:val="00195D4A"/>
    <w:rsid w:val="001B442C"/>
    <w:rsid w:val="001C508A"/>
    <w:rsid w:val="001C71B7"/>
    <w:rsid w:val="001E275D"/>
    <w:rsid w:val="001E4B15"/>
    <w:rsid w:val="001F0D2A"/>
    <w:rsid w:val="00202688"/>
    <w:rsid w:val="0020468D"/>
    <w:rsid w:val="00204E75"/>
    <w:rsid w:val="002056BB"/>
    <w:rsid w:val="002150E8"/>
    <w:rsid w:val="0021780C"/>
    <w:rsid w:val="00217DC9"/>
    <w:rsid w:val="002236DE"/>
    <w:rsid w:val="00226C17"/>
    <w:rsid w:val="002277B3"/>
    <w:rsid w:val="00227DAA"/>
    <w:rsid w:val="002330CB"/>
    <w:rsid w:val="00235C19"/>
    <w:rsid w:val="0024294D"/>
    <w:rsid w:val="00242DC4"/>
    <w:rsid w:val="00243FAA"/>
    <w:rsid w:val="002512B6"/>
    <w:rsid w:val="00257DCB"/>
    <w:rsid w:val="00260F6F"/>
    <w:rsid w:val="00263601"/>
    <w:rsid w:val="00283F6E"/>
    <w:rsid w:val="002A1C4F"/>
    <w:rsid w:val="002C33AE"/>
    <w:rsid w:val="002C42E0"/>
    <w:rsid w:val="002C7089"/>
    <w:rsid w:val="002D1798"/>
    <w:rsid w:val="002D47C9"/>
    <w:rsid w:val="002D641F"/>
    <w:rsid w:val="002E44CD"/>
    <w:rsid w:val="00312CCC"/>
    <w:rsid w:val="0033208F"/>
    <w:rsid w:val="0033288E"/>
    <w:rsid w:val="003376B5"/>
    <w:rsid w:val="00340E96"/>
    <w:rsid w:val="00342C51"/>
    <w:rsid w:val="0035279F"/>
    <w:rsid w:val="00352A1C"/>
    <w:rsid w:val="00373726"/>
    <w:rsid w:val="00385749"/>
    <w:rsid w:val="00396F61"/>
    <w:rsid w:val="003B0FF4"/>
    <w:rsid w:val="003C62A5"/>
    <w:rsid w:val="003E11F8"/>
    <w:rsid w:val="003E19B5"/>
    <w:rsid w:val="003E351C"/>
    <w:rsid w:val="004312DB"/>
    <w:rsid w:val="00441F94"/>
    <w:rsid w:val="00446E5E"/>
    <w:rsid w:val="00455465"/>
    <w:rsid w:val="00456A82"/>
    <w:rsid w:val="004612B4"/>
    <w:rsid w:val="00462A15"/>
    <w:rsid w:val="004776E6"/>
    <w:rsid w:val="00485F1F"/>
    <w:rsid w:val="004B063D"/>
    <w:rsid w:val="004B6A59"/>
    <w:rsid w:val="004C3E16"/>
    <w:rsid w:val="004C6E1C"/>
    <w:rsid w:val="004D0C40"/>
    <w:rsid w:val="004D5F64"/>
    <w:rsid w:val="004D67BA"/>
    <w:rsid w:val="004E1542"/>
    <w:rsid w:val="004E7456"/>
    <w:rsid w:val="00504352"/>
    <w:rsid w:val="005045A6"/>
    <w:rsid w:val="0050559B"/>
    <w:rsid w:val="00512D85"/>
    <w:rsid w:val="005213F3"/>
    <w:rsid w:val="0052156D"/>
    <w:rsid w:val="0052409A"/>
    <w:rsid w:val="0053210C"/>
    <w:rsid w:val="00543860"/>
    <w:rsid w:val="0054745F"/>
    <w:rsid w:val="0055362B"/>
    <w:rsid w:val="00556F7D"/>
    <w:rsid w:val="00566C22"/>
    <w:rsid w:val="005706A0"/>
    <w:rsid w:val="00571D49"/>
    <w:rsid w:val="00574F21"/>
    <w:rsid w:val="005771CB"/>
    <w:rsid w:val="0058176D"/>
    <w:rsid w:val="005B21AD"/>
    <w:rsid w:val="005B586C"/>
    <w:rsid w:val="005C1D7E"/>
    <w:rsid w:val="005C1EAE"/>
    <w:rsid w:val="005C2AED"/>
    <w:rsid w:val="005C6536"/>
    <w:rsid w:val="005E3BDC"/>
    <w:rsid w:val="005E5733"/>
    <w:rsid w:val="005F695D"/>
    <w:rsid w:val="006001C1"/>
    <w:rsid w:val="00604976"/>
    <w:rsid w:val="00606049"/>
    <w:rsid w:val="00607B08"/>
    <w:rsid w:val="00642D5C"/>
    <w:rsid w:val="00643472"/>
    <w:rsid w:val="006469D2"/>
    <w:rsid w:val="006502E9"/>
    <w:rsid w:val="00665F18"/>
    <w:rsid w:val="006715B9"/>
    <w:rsid w:val="0067343F"/>
    <w:rsid w:val="006734CD"/>
    <w:rsid w:val="00683512"/>
    <w:rsid w:val="00691423"/>
    <w:rsid w:val="00693FD2"/>
    <w:rsid w:val="0069671F"/>
    <w:rsid w:val="006A4522"/>
    <w:rsid w:val="006A56D6"/>
    <w:rsid w:val="006A6E7F"/>
    <w:rsid w:val="006B200D"/>
    <w:rsid w:val="006B37D7"/>
    <w:rsid w:val="006B6FC6"/>
    <w:rsid w:val="006D26C4"/>
    <w:rsid w:val="00711B19"/>
    <w:rsid w:val="00725949"/>
    <w:rsid w:val="007327AE"/>
    <w:rsid w:val="00734F94"/>
    <w:rsid w:val="00741455"/>
    <w:rsid w:val="00742750"/>
    <w:rsid w:val="00745B3F"/>
    <w:rsid w:val="007507CC"/>
    <w:rsid w:val="007523FC"/>
    <w:rsid w:val="00766859"/>
    <w:rsid w:val="00773652"/>
    <w:rsid w:val="00774692"/>
    <w:rsid w:val="00776465"/>
    <w:rsid w:val="00777DD8"/>
    <w:rsid w:val="00781AF8"/>
    <w:rsid w:val="00782F1E"/>
    <w:rsid w:val="0079101D"/>
    <w:rsid w:val="00794656"/>
    <w:rsid w:val="007C1A4E"/>
    <w:rsid w:val="007C30E2"/>
    <w:rsid w:val="007C5FB4"/>
    <w:rsid w:val="007C6BF6"/>
    <w:rsid w:val="007D2B2D"/>
    <w:rsid w:val="007D49AA"/>
    <w:rsid w:val="007D7093"/>
    <w:rsid w:val="007E146A"/>
    <w:rsid w:val="007E22F6"/>
    <w:rsid w:val="007E2CB7"/>
    <w:rsid w:val="007E7B87"/>
    <w:rsid w:val="007E7BC6"/>
    <w:rsid w:val="007F490A"/>
    <w:rsid w:val="007F56C9"/>
    <w:rsid w:val="0080533E"/>
    <w:rsid w:val="00806135"/>
    <w:rsid w:val="00806B3B"/>
    <w:rsid w:val="008103A6"/>
    <w:rsid w:val="008120DE"/>
    <w:rsid w:val="00822EA3"/>
    <w:rsid w:val="00827456"/>
    <w:rsid w:val="008320EA"/>
    <w:rsid w:val="00835DD0"/>
    <w:rsid w:val="00836105"/>
    <w:rsid w:val="00836F6B"/>
    <w:rsid w:val="00837BA5"/>
    <w:rsid w:val="00842152"/>
    <w:rsid w:val="008462A0"/>
    <w:rsid w:val="008471F7"/>
    <w:rsid w:val="008553A0"/>
    <w:rsid w:val="008658B8"/>
    <w:rsid w:val="00866521"/>
    <w:rsid w:val="0087094D"/>
    <w:rsid w:val="00880308"/>
    <w:rsid w:val="00883416"/>
    <w:rsid w:val="008A0C6A"/>
    <w:rsid w:val="008A5318"/>
    <w:rsid w:val="008A79BE"/>
    <w:rsid w:val="008B460B"/>
    <w:rsid w:val="008B4E8F"/>
    <w:rsid w:val="008C3EB7"/>
    <w:rsid w:val="008D4CE9"/>
    <w:rsid w:val="008D5A8B"/>
    <w:rsid w:val="008E0634"/>
    <w:rsid w:val="008E3650"/>
    <w:rsid w:val="008E6EDE"/>
    <w:rsid w:val="008E7F39"/>
    <w:rsid w:val="008F459F"/>
    <w:rsid w:val="00910D69"/>
    <w:rsid w:val="009277C4"/>
    <w:rsid w:val="00930B0F"/>
    <w:rsid w:val="009325C4"/>
    <w:rsid w:val="009372DB"/>
    <w:rsid w:val="00944ED3"/>
    <w:rsid w:val="00953EE6"/>
    <w:rsid w:val="0095482D"/>
    <w:rsid w:val="00957239"/>
    <w:rsid w:val="009611B5"/>
    <w:rsid w:val="00965A94"/>
    <w:rsid w:val="00975F2E"/>
    <w:rsid w:val="0097600C"/>
    <w:rsid w:val="009771E9"/>
    <w:rsid w:val="009831ED"/>
    <w:rsid w:val="00984797"/>
    <w:rsid w:val="00984F41"/>
    <w:rsid w:val="00987E26"/>
    <w:rsid w:val="009923C4"/>
    <w:rsid w:val="00992655"/>
    <w:rsid w:val="00993D26"/>
    <w:rsid w:val="009A2721"/>
    <w:rsid w:val="009B1092"/>
    <w:rsid w:val="009C1519"/>
    <w:rsid w:val="009C5A3B"/>
    <w:rsid w:val="009D6573"/>
    <w:rsid w:val="009F286F"/>
    <w:rsid w:val="00A04CA6"/>
    <w:rsid w:val="00A147C6"/>
    <w:rsid w:val="00A16AD2"/>
    <w:rsid w:val="00A25EC4"/>
    <w:rsid w:val="00A30266"/>
    <w:rsid w:val="00A34492"/>
    <w:rsid w:val="00A37AEA"/>
    <w:rsid w:val="00A44B3F"/>
    <w:rsid w:val="00A47385"/>
    <w:rsid w:val="00A56F1E"/>
    <w:rsid w:val="00A6054D"/>
    <w:rsid w:val="00A66B17"/>
    <w:rsid w:val="00A76B59"/>
    <w:rsid w:val="00A811CE"/>
    <w:rsid w:val="00A845C2"/>
    <w:rsid w:val="00A9323E"/>
    <w:rsid w:val="00A951D8"/>
    <w:rsid w:val="00AA06DA"/>
    <w:rsid w:val="00AA317E"/>
    <w:rsid w:val="00AA774E"/>
    <w:rsid w:val="00AB254B"/>
    <w:rsid w:val="00AC3659"/>
    <w:rsid w:val="00AC3DDF"/>
    <w:rsid w:val="00AC6792"/>
    <w:rsid w:val="00AC7724"/>
    <w:rsid w:val="00AD0761"/>
    <w:rsid w:val="00AD4173"/>
    <w:rsid w:val="00AD6769"/>
    <w:rsid w:val="00AD6E27"/>
    <w:rsid w:val="00AE27F1"/>
    <w:rsid w:val="00AE4FF6"/>
    <w:rsid w:val="00AE6690"/>
    <w:rsid w:val="00AF6063"/>
    <w:rsid w:val="00AF7614"/>
    <w:rsid w:val="00B041CD"/>
    <w:rsid w:val="00B12304"/>
    <w:rsid w:val="00B17441"/>
    <w:rsid w:val="00B3249E"/>
    <w:rsid w:val="00B334EA"/>
    <w:rsid w:val="00B414FF"/>
    <w:rsid w:val="00B44330"/>
    <w:rsid w:val="00B45B58"/>
    <w:rsid w:val="00B45C9D"/>
    <w:rsid w:val="00B50F00"/>
    <w:rsid w:val="00B542F6"/>
    <w:rsid w:val="00B55CB3"/>
    <w:rsid w:val="00B66316"/>
    <w:rsid w:val="00B66E80"/>
    <w:rsid w:val="00B8561D"/>
    <w:rsid w:val="00B862C7"/>
    <w:rsid w:val="00B90683"/>
    <w:rsid w:val="00B93B45"/>
    <w:rsid w:val="00BA22D7"/>
    <w:rsid w:val="00BA368F"/>
    <w:rsid w:val="00BA3889"/>
    <w:rsid w:val="00BA4A96"/>
    <w:rsid w:val="00BA5183"/>
    <w:rsid w:val="00BB420A"/>
    <w:rsid w:val="00BB7B79"/>
    <w:rsid w:val="00BC0CF7"/>
    <w:rsid w:val="00BC3B63"/>
    <w:rsid w:val="00BD0EC1"/>
    <w:rsid w:val="00BD4635"/>
    <w:rsid w:val="00C1010C"/>
    <w:rsid w:val="00C129C3"/>
    <w:rsid w:val="00C13D36"/>
    <w:rsid w:val="00C275AD"/>
    <w:rsid w:val="00C31E96"/>
    <w:rsid w:val="00C32564"/>
    <w:rsid w:val="00C335D0"/>
    <w:rsid w:val="00C349FE"/>
    <w:rsid w:val="00C40C7D"/>
    <w:rsid w:val="00C45C5D"/>
    <w:rsid w:val="00C54D20"/>
    <w:rsid w:val="00C61D84"/>
    <w:rsid w:val="00C64A7E"/>
    <w:rsid w:val="00C65E30"/>
    <w:rsid w:val="00C70D1F"/>
    <w:rsid w:val="00C74ADC"/>
    <w:rsid w:val="00C76926"/>
    <w:rsid w:val="00C902A2"/>
    <w:rsid w:val="00C92276"/>
    <w:rsid w:val="00C95D72"/>
    <w:rsid w:val="00CA0F55"/>
    <w:rsid w:val="00CA381C"/>
    <w:rsid w:val="00CA53FC"/>
    <w:rsid w:val="00CB6B52"/>
    <w:rsid w:val="00CC2E97"/>
    <w:rsid w:val="00CC4500"/>
    <w:rsid w:val="00CC619E"/>
    <w:rsid w:val="00CC63A9"/>
    <w:rsid w:val="00CC74A1"/>
    <w:rsid w:val="00CD19FD"/>
    <w:rsid w:val="00CD2724"/>
    <w:rsid w:val="00CD76EE"/>
    <w:rsid w:val="00CE5756"/>
    <w:rsid w:val="00CF37C5"/>
    <w:rsid w:val="00CF4B46"/>
    <w:rsid w:val="00D07EA7"/>
    <w:rsid w:val="00D10CAC"/>
    <w:rsid w:val="00D34394"/>
    <w:rsid w:val="00D34F6F"/>
    <w:rsid w:val="00D43400"/>
    <w:rsid w:val="00D4683D"/>
    <w:rsid w:val="00D46E75"/>
    <w:rsid w:val="00D5086D"/>
    <w:rsid w:val="00D539E6"/>
    <w:rsid w:val="00D53F54"/>
    <w:rsid w:val="00D6765E"/>
    <w:rsid w:val="00D73DB8"/>
    <w:rsid w:val="00D75E67"/>
    <w:rsid w:val="00D81648"/>
    <w:rsid w:val="00D85652"/>
    <w:rsid w:val="00D875A2"/>
    <w:rsid w:val="00D94AF0"/>
    <w:rsid w:val="00DA138B"/>
    <w:rsid w:val="00DA5D17"/>
    <w:rsid w:val="00DB1826"/>
    <w:rsid w:val="00DB5BBE"/>
    <w:rsid w:val="00DB5BFC"/>
    <w:rsid w:val="00DC32CE"/>
    <w:rsid w:val="00DC68AF"/>
    <w:rsid w:val="00DC7090"/>
    <w:rsid w:val="00DC78C9"/>
    <w:rsid w:val="00DE6182"/>
    <w:rsid w:val="00DF2600"/>
    <w:rsid w:val="00E010E0"/>
    <w:rsid w:val="00E03A70"/>
    <w:rsid w:val="00E03D09"/>
    <w:rsid w:val="00E04392"/>
    <w:rsid w:val="00E10B3E"/>
    <w:rsid w:val="00E11BDA"/>
    <w:rsid w:val="00E22FF3"/>
    <w:rsid w:val="00E26B8A"/>
    <w:rsid w:val="00E3198B"/>
    <w:rsid w:val="00E33FEF"/>
    <w:rsid w:val="00E37DA8"/>
    <w:rsid w:val="00E45F4E"/>
    <w:rsid w:val="00E60E89"/>
    <w:rsid w:val="00E63C06"/>
    <w:rsid w:val="00E66B76"/>
    <w:rsid w:val="00E70CFD"/>
    <w:rsid w:val="00E71860"/>
    <w:rsid w:val="00E72198"/>
    <w:rsid w:val="00E830EB"/>
    <w:rsid w:val="00EB2367"/>
    <w:rsid w:val="00EB7217"/>
    <w:rsid w:val="00EC2D63"/>
    <w:rsid w:val="00EC44CC"/>
    <w:rsid w:val="00ED131A"/>
    <w:rsid w:val="00ED49AC"/>
    <w:rsid w:val="00ED5A0D"/>
    <w:rsid w:val="00ED5FE1"/>
    <w:rsid w:val="00ED6216"/>
    <w:rsid w:val="00EF14A4"/>
    <w:rsid w:val="00F00FB3"/>
    <w:rsid w:val="00F05F72"/>
    <w:rsid w:val="00F10EBB"/>
    <w:rsid w:val="00F146AE"/>
    <w:rsid w:val="00F16A0F"/>
    <w:rsid w:val="00F27791"/>
    <w:rsid w:val="00F33CD2"/>
    <w:rsid w:val="00F56850"/>
    <w:rsid w:val="00F60280"/>
    <w:rsid w:val="00F6772C"/>
    <w:rsid w:val="00F74722"/>
    <w:rsid w:val="00F75A00"/>
    <w:rsid w:val="00F80FDA"/>
    <w:rsid w:val="00F86E00"/>
    <w:rsid w:val="00FA2F87"/>
    <w:rsid w:val="00FA66B0"/>
    <w:rsid w:val="00FB3A68"/>
    <w:rsid w:val="00FB4623"/>
    <w:rsid w:val="00FC0D35"/>
    <w:rsid w:val="00FC1779"/>
    <w:rsid w:val="00FC5F8E"/>
    <w:rsid w:val="00FD0D34"/>
    <w:rsid w:val="00FD0D9E"/>
    <w:rsid w:val="00FD4AD3"/>
    <w:rsid w:val="00FE1A63"/>
    <w:rsid w:val="00FE2E70"/>
    <w:rsid w:val="00FF7028"/>
    <w:rsid w:val="02DBED28"/>
    <w:rsid w:val="039BA47D"/>
    <w:rsid w:val="04647FE2"/>
    <w:rsid w:val="05F07448"/>
    <w:rsid w:val="08092274"/>
    <w:rsid w:val="08BDBD9A"/>
    <w:rsid w:val="109955B7"/>
    <w:rsid w:val="1FCF62B5"/>
    <w:rsid w:val="25AFC4E6"/>
    <w:rsid w:val="2B40A45F"/>
    <w:rsid w:val="30C1BAE5"/>
    <w:rsid w:val="355DC35F"/>
    <w:rsid w:val="358C9C90"/>
    <w:rsid w:val="36C509B5"/>
    <w:rsid w:val="38B9DB05"/>
    <w:rsid w:val="39D8F1B5"/>
    <w:rsid w:val="39E3013A"/>
    <w:rsid w:val="3B596E45"/>
    <w:rsid w:val="4033E663"/>
    <w:rsid w:val="4220CDDD"/>
    <w:rsid w:val="442AD610"/>
    <w:rsid w:val="44ED97F8"/>
    <w:rsid w:val="45B247A5"/>
    <w:rsid w:val="49BD3583"/>
    <w:rsid w:val="4A32C099"/>
    <w:rsid w:val="55252ED2"/>
    <w:rsid w:val="581F772C"/>
    <w:rsid w:val="5AFD724C"/>
    <w:rsid w:val="61B7A0C5"/>
    <w:rsid w:val="625C4DDA"/>
    <w:rsid w:val="62905D69"/>
    <w:rsid w:val="6745E7C5"/>
    <w:rsid w:val="6A0AF8B0"/>
    <w:rsid w:val="6CB0420E"/>
    <w:rsid w:val="729A56D1"/>
    <w:rsid w:val="76157AA5"/>
    <w:rsid w:val="7E05AEAF"/>
    <w:rsid w:val="7E3F1B3F"/>
    <w:rsid w:val="7F31F7B0"/>
    <w:rsid w:val="7F342E8D"/>
    <w:rsid w:val="7FF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EEC5E"/>
  <w15:chartTrackingRefBased/>
  <w15:docId w15:val="{A202472A-02B4-4ADB-8D0B-8EA6C6CF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- LCC"/>
    <w:qFormat/>
    <w:rsid w:val="00FB3A68"/>
    <w:rPr>
      <w:rFonts w:ascii="Arial" w:hAnsi="Arial"/>
      <w:sz w:val="24"/>
    </w:rPr>
  </w:style>
  <w:style w:type="paragraph" w:styleId="Heading1">
    <w:name w:val="heading 1"/>
    <w:aliases w:val="Heading 1 - LCC"/>
    <w:basedOn w:val="Normal"/>
    <w:next w:val="Normal"/>
    <w:link w:val="Heading1Char"/>
    <w:uiPriority w:val="9"/>
    <w:locked/>
    <w:rsid w:val="008B4E8F"/>
    <w:pPr>
      <w:keepNext/>
      <w:keepLines/>
      <w:numPr>
        <w:numId w:val="3"/>
      </w:numPr>
      <w:spacing w:after="440"/>
      <w:outlineLvl w:val="0"/>
    </w:pPr>
    <w:rPr>
      <w:rFonts w:eastAsiaTheme="majorEastAsia" w:cstheme="majorBidi"/>
      <w:b/>
      <w:color w:val="522E91"/>
      <w:sz w:val="44"/>
      <w:szCs w:val="32"/>
    </w:rPr>
  </w:style>
  <w:style w:type="paragraph" w:styleId="Heading2">
    <w:name w:val="heading 2"/>
    <w:aliases w:val="Section number 2 - LCC"/>
    <w:basedOn w:val="Normal"/>
    <w:next w:val="Normal"/>
    <w:link w:val="Heading2Char"/>
    <w:uiPriority w:val="9"/>
    <w:unhideWhenUsed/>
    <w:locked/>
    <w:rsid w:val="008B4E8F"/>
    <w:pPr>
      <w:keepNext/>
      <w:keepLines/>
      <w:numPr>
        <w:ilvl w:val="1"/>
        <w:numId w:val="3"/>
      </w:numPr>
      <w:spacing w:after="36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Heading3">
    <w:name w:val="heading 3"/>
    <w:aliases w:val="Section number 3 LCC"/>
    <w:basedOn w:val="Normal"/>
    <w:next w:val="Normal"/>
    <w:link w:val="Heading3Char"/>
    <w:uiPriority w:val="9"/>
    <w:unhideWhenUsed/>
    <w:locked/>
    <w:rsid w:val="00FC1779"/>
    <w:pPr>
      <w:keepNext/>
      <w:keepLines/>
      <w:numPr>
        <w:ilvl w:val="2"/>
        <w:numId w:val="3"/>
      </w:numPr>
      <w:spacing w:after="28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Heading4">
    <w:name w:val="heading 4"/>
    <w:aliases w:val="Section numbering 4 - LCC"/>
    <w:basedOn w:val="Normal"/>
    <w:next w:val="Normal"/>
    <w:link w:val="Heading4Char"/>
    <w:uiPriority w:val="9"/>
    <w:unhideWhenUsed/>
    <w:locked/>
    <w:rsid w:val="00260F6F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741455"/>
    <w:pPr>
      <w:keepNext/>
      <w:keepLines/>
      <w:numPr>
        <w:ilvl w:val="4"/>
        <w:numId w:val="3"/>
      </w:numPr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B4E8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B4E8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B4E8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B4E8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F0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3F0065"/>
      </w:tcPr>
    </w:tblStylePr>
  </w:style>
  <w:style w:type="character" w:customStyle="1" w:styleId="Heading1Char">
    <w:name w:val="Heading 1 Char"/>
    <w:aliases w:val="Heading 1 - LCC Char"/>
    <w:basedOn w:val="DefaultParagraphFont"/>
    <w:link w:val="Heading1"/>
    <w:uiPriority w:val="9"/>
    <w:rsid w:val="008B4E8F"/>
    <w:rPr>
      <w:rFonts w:ascii="Arial" w:eastAsiaTheme="majorEastAsia" w:hAnsi="Arial" w:cstheme="majorBidi"/>
      <w:b/>
      <w:color w:val="522E91"/>
      <w:sz w:val="44"/>
      <w:szCs w:val="32"/>
    </w:rPr>
  </w:style>
  <w:style w:type="character" w:customStyle="1" w:styleId="Heading2Char">
    <w:name w:val="Heading 2 Char"/>
    <w:aliases w:val="Section number 2 - LCC Char"/>
    <w:basedOn w:val="DefaultParagraphFont"/>
    <w:link w:val="Heading2"/>
    <w:uiPriority w:val="9"/>
    <w:rsid w:val="008B4E8F"/>
    <w:rPr>
      <w:rFonts w:ascii="Arial" w:eastAsiaTheme="majorEastAsia" w:hAnsi="Arial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aliases w:val="Section number 3 LCC Char"/>
    <w:basedOn w:val="DefaultParagraphFont"/>
    <w:link w:val="Heading3"/>
    <w:uiPriority w:val="9"/>
    <w:rsid w:val="00FC1779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C1779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1779"/>
    <w:rPr>
      <w:rFonts w:ascii="Arial" w:hAnsi="Arial"/>
      <w:sz w:val="20"/>
    </w:rPr>
  </w:style>
  <w:style w:type="paragraph" w:styleId="Caption">
    <w:name w:val="caption"/>
    <w:aliases w:val="Caption - LCC"/>
    <w:basedOn w:val="Normal"/>
    <w:next w:val="Normal"/>
    <w:uiPriority w:val="35"/>
    <w:unhideWhenUsed/>
    <w:rsid w:val="00FC1779"/>
    <w:pPr>
      <w:spacing w:after="180"/>
    </w:pPr>
    <w:rPr>
      <w:i/>
      <w:iCs/>
      <w:color w:val="000000" w:themeColor="text1"/>
      <w:sz w:val="18"/>
      <w:szCs w:val="18"/>
    </w:rPr>
  </w:style>
  <w:style w:type="table" w:styleId="TableGridLight">
    <w:name w:val="Grid Table Light"/>
    <w:basedOn w:val="TableNormal"/>
    <w:uiPriority w:val="40"/>
    <w:locked/>
    <w:rsid w:val="002150E8"/>
    <w:rPr>
      <w:rFonts w:ascii="Arial" w:hAnsi="Arial"/>
    </w:rPr>
    <w:tblPr/>
    <w:trPr>
      <w:cantSplit/>
      <w:tblHeader/>
    </w:trPr>
    <w:tcPr>
      <w:vAlign w:val="center"/>
    </w:tcPr>
  </w:style>
  <w:style w:type="paragraph" w:styleId="ListParagraph">
    <w:name w:val="List Paragraph"/>
    <w:aliases w:val="List Paragraph - LCC"/>
    <w:basedOn w:val="Normal"/>
    <w:link w:val="ListParagraphChar"/>
    <w:uiPriority w:val="34"/>
    <w:qFormat/>
    <w:locked/>
    <w:rsid w:val="00C70D1F"/>
    <w:pPr>
      <w:numPr>
        <w:numId w:val="2"/>
      </w:numPr>
      <w:spacing w:after="440"/>
      <w:ind w:left="357" w:hanging="357"/>
      <w:contextualSpacing/>
    </w:pPr>
  </w:style>
  <w:style w:type="paragraph" w:styleId="Header">
    <w:name w:val="header"/>
    <w:basedOn w:val="Normal"/>
    <w:link w:val="HeaderChar"/>
    <w:unhideWhenUsed/>
    <w:locked/>
    <w:rsid w:val="00DB1826"/>
    <w:pPr>
      <w:tabs>
        <w:tab w:val="center" w:pos="4513"/>
        <w:tab w:val="right" w:pos="9026"/>
      </w:tabs>
    </w:pPr>
    <w:rPr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DB182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locked/>
    <w:rsid w:val="00B93B45"/>
    <w:rPr>
      <w:color w:val="808080"/>
    </w:rPr>
  </w:style>
  <w:style w:type="paragraph" w:styleId="Subtitle">
    <w:name w:val="Subtitle"/>
    <w:aliases w:val="Subtitle - LCC"/>
    <w:basedOn w:val="Normal"/>
    <w:next w:val="Normal"/>
    <w:link w:val="SubtitleChar"/>
    <w:uiPriority w:val="11"/>
    <w:rsid w:val="004612B4"/>
    <w:pPr>
      <w:numPr>
        <w:ilvl w:val="1"/>
      </w:numPr>
      <w:spacing w:after="160"/>
    </w:pPr>
    <w:rPr>
      <w:rFonts w:eastAsiaTheme="minorEastAsia"/>
      <w:b/>
      <w:color w:val="404040" w:themeColor="text1" w:themeTint="BF"/>
      <w:spacing w:val="15"/>
    </w:rPr>
  </w:style>
  <w:style w:type="character" w:customStyle="1" w:styleId="SubtitleChar">
    <w:name w:val="Subtitle Char"/>
    <w:aliases w:val="Subtitle - LCC Char"/>
    <w:basedOn w:val="DefaultParagraphFont"/>
    <w:link w:val="Subtitle"/>
    <w:uiPriority w:val="11"/>
    <w:rsid w:val="004612B4"/>
    <w:rPr>
      <w:rFonts w:ascii="Arial" w:eastAsiaTheme="minorEastAsia" w:hAnsi="Arial"/>
      <w:b/>
      <w:color w:val="404040" w:themeColor="text1" w:themeTint="BF"/>
      <w:spacing w:val="15"/>
      <w:sz w:val="24"/>
    </w:rPr>
  </w:style>
  <w:style w:type="character" w:styleId="Strong">
    <w:name w:val="Strong"/>
    <w:aliases w:val="Strong - LCC"/>
    <w:basedOn w:val="DefaultParagraphFont"/>
    <w:uiPriority w:val="22"/>
    <w:rsid w:val="003E11F8"/>
    <w:rPr>
      <w:b/>
      <w:bCs/>
    </w:rPr>
  </w:style>
  <w:style w:type="table" w:styleId="PlainTable1">
    <w:name w:val="Plain Table 1"/>
    <w:basedOn w:val="TableNormal"/>
    <w:uiPriority w:val="41"/>
    <w:locked/>
    <w:rsid w:val="00D34F6F"/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  <w:tblHeader/>
    </w:trPr>
    <w:tblStylePr w:type="firstRow">
      <w:rPr>
        <w:rFonts w:ascii="Arial" w:hAnsi="Arial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9325C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9325C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A2721"/>
    <w:rPr>
      <w:color w:val="605E5C"/>
      <w:shd w:val="clear" w:color="auto" w:fill="E1DFDD"/>
    </w:rPr>
  </w:style>
  <w:style w:type="character" w:customStyle="1" w:styleId="Heading4Char">
    <w:name w:val="Heading 4 Char"/>
    <w:aliases w:val="Section numbering 4 - LCC Char"/>
    <w:basedOn w:val="DefaultParagraphFont"/>
    <w:link w:val="Heading4"/>
    <w:uiPriority w:val="9"/>
    <w:rsid w:val="00260F6F"/>
    <w:rPr>
      <w:rFonts w:ascii="Arial" w:eastAsiaTheme="majorEastAsia" w:hAnsi="Arial" w:cstheme="majorBidi"/>
      <w:b/>
      <w:iCs/>
      <w:sz w:val="24"/>
    </w:rPr>
  </w:style>
  <w:style w:type="character" w:styleId="Emphasis">
    <w:name w:val="Emphasis"/>
    <w:basedOn w:val="DefaultParagraphFont"/>
    <w:uiPriority w:val="20"/>
    <w:locked/>
    <w:rsid w:val="001C71B7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locked/>
    <w:rsid w:val="00C902A2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C902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C902A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C902A2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07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08"/>
    <w:rPr>
      <w:rFonts w:ascii="Segoe UI" w:hAnsi="Segoe UI" w:cs="Segoe UI"/>
      <w:sz w:val="18"/>
      <w:szCs w:val="18"/>
    </w:rPr>
  </w:style>
  <w:style w:type="paragraph" w:styleId="Title">
    <w:name w:val="Title"/>
    <w:aliases w:val="Title - LCC"/>
    <w:basedOn w:val="Normal"/>
    <w:next w:val="Normal"/>
    <w:link w:val="TitleChar"/>
    <w:uiPriority w:val="10"/>
    <w:rsid w:val="00C70D1F"/>
    <w:pPr>
      <w:spacing w:after="560"/>
      <w:contextualSpacing/>
    </w:pPr>
    <w:rPr>
      <w:rFonts w:eastAsiaTheme="majorEastAsia" w:cstheme="majorBidi"/>
      <w:b/>
      <w:color w:val="522E91"/>
      <w:spacing w:val="-10"/>
      <w:kern w:val="28"/>
      <w:sz w:val="56"/>
      <w:szCs w:val="56"/>
    </w:rPr>
  </w:style>
  <w:style w:type="character" w:customStyle="1" w:styleId="TitleChar">
    <w:name w:val="Title Char"/>
    <w:aliases w:val="Title - LCC Char"/>
    <w:basedOn w:val="DefaultParagraphFont"/>
    <w:link w:val="Title"/>
    <w:uiPriority w:val="10"/>
    <w:rsid w:val="00C70D1F"/>
    <w:rPr>
      <w:rFonts w:ascii="Arial" w:eastAsiaTheme="majorEastAsia" w:hAnsi="Arial" w:cstheme="majorBidi"/>
      <w:b/>
      <w:color w:val="522E91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455"/>
    <w:rPr>
      <w:rFonts w:ascii="Arial" w:eastAsiaTheme="majorEastAsia" w:hAnsi="Arial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8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8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list-LCC">
    <w:name w:val="Numbered list - LCC"/>
    <w:basedOn w:val="ListParagraph"/>
    <w:next w:val="Normal"/>
    <w:qFormat/>
    <w:rsid w:val="006469D2"/>
    <w:pPr>
      <w:numPr>
        <w:numId w:val="4"/>
      </w:numPr>
      <w:spacing w:after="120"/>
      <w:ind w:left="357" w:hanging="357"/>
    </w:pPr>
  </w:style>
  <w:style w:type="character" w:styleId="BookTitle">
    <w:name w:val="Book Title"/>
    <w:basedOn w:val="DefaultParagraphFont"/>
    <w:uiPriority w:val="33"/>
    <w:locked/>
    <w:rsid w:val="004312DB"/>
    <w:rPr>
      <w:b/>
      <w:bCs/>
      <w:i/>
      <w:iCs/>
      <w:spacing w:val="5"/>
    </w:rPr>
  </w:style>
  <w:style w:type="paragraph" w:customStyle="1" w:styleId="DocumentHeaderTitle-LCC">
    <w:name w:val="Document Header Title - LCC"/>
    <w:link w:val="DocumentHeaderTitle-LCCChar"/>
    <w:qFormat/>
    <w:rsid w:val="001600E1"/>
    <w:pPr>
      <w:jc w:val="right"/>
    </w:pPr>
    <w:rPr>
      <w:rFonts w:ascii="Arial" w:hAnsi="Arial"/>
      <w:sz w:val="20"/>
    </w:rPr>
  </w:style>
  <w:style w:type="paragraph" w:customStyle="1" w:styleId="DocumentFooter-LCC">
    <w:name w:val="Document Footer - LCC"/>
    <w:basedOn w:val="DocumentHeaderTitle-LCC"/>
    <w:link w:val="DocumentFooter-LCCChar"/>
    <w:qFormat/>
    <w:rsid w:val="004E1542"/>
    <w:pPr>
      <w:jc w:val="center"/>
    </w:pPr>
  </w:style>
  <w:style w:type="character" w:customStyle="1" w:styleId="DocumentHeaderTitle-LCCChar">
    <w:name w:val="Document Header Title - LCC Char"/>
    <w:basedOn w:val="DefaultParagraphFont"/>
    <w:link w:val="DocumentHeaderTitle-LCC"/>
    <w:rsid w:val="001600E1"/>
    <w:rPr>
      <w:rFonts w:ascii="Arial" w:hAnsi="Arial"/>
      <w:sz w:val="20"/>
    </w:rPr>
  </w:style>
  <w:style w:type="character" w:customStyle="1" w:styleId="DocumentFooter-LCCChar">
    <w:name w:val="Document Footer - LCC Char"/>
    <w:basedOn w:val="DocumentHeaderTitle-LCCChar"/>
    <w:link w:val="DocumentFooter-LCC"/>
    <w:rsid w:val="004E1542"/>
    <w:rPr>
      <w:rFonts w:ascii="Arial" w:hAnsi="Arial"/>
      <w:color w:val="8EAADB" w:themeColor="accent1" w:themeTint="99"/>
      <w:sz w:val="20"/>
    </w:rPr>
  </w:style>
  <w:style w:type="paragraph" w:customStyle="1" w:styleId="Numberlist">
    <w:name w:val="Number list"/>
    <w:basedOn w:val="ListParagraph"/>
    <w:next w:val="Normal"/>
    <w:locked/>
    <w:rsid w:val="00D46E75"/>
    <w:pPr>
      <w:numPr>
        <w:numId w:val="5"/>
      </w:numPr>
      <w:ind w:left="714" w:hanging="357"/>
    </w:pPr>
  </w:style>
  <w:style w:type="paragraph" w:customStyle="1" w:styleId="NumberStyle2-111">
    <w:name w:val="Number Style 2 - 1.1.1"/>
    <w:basedOn w:val="Normal"/>
    <w:link w:val="NumberStyle2-111Char"/>
    <w:locked/>
    <w:rsid w:val="00D46E75"/>
    <w:pPr>
      <w:numPr>
        <w:numId w:val="6"/>
      </w:numPr>
      <w:spacing w:before="120" w:line="259" w:lineRule="auto"/>
    </w:pPr>
  </w:style>
  <w:style w:type="character" w:customStyle="1" w:styleId="ListParagraphChar">
    <w:name w:val="List Paragraph Char"/>
    <w:aliases w:val="List Paragraph - LCC Char"/>
    <w:basedOn w:val="DefaultParagraphFont"/>
    <w:link w:val="ListParagraph"/>
    <w:uiPriority w:val="34"/>
    <w:rsid w:val="00D46E75"/>
    <w:rPr>
      <w:rFonts w:ascii="Arial" w:hAnsi="Arial"/>
      <w:sz w:val="24"/>
    </w:rPr>
  </w:style>
  <w:style w:type="character" w:customStyle="1" w:styleId="NumberStyle2-111Char">
    <w:name w:val="Number Style 2 - 1.1.1 Char"/>
    <w:basedOn w:val="DefaultParagraphFont"/>
    <w:link w:val="NumberStyle2-111"/>
    <w:rsid w:val="00D46E75"/>
    <w:rPr>
      <w:rFonts w:ascii="Arial" w:hAnsi="Arial"/>
      <w:sz w:val="24"/>
    </w:rPr>
  </w:style>
  <w:style w:type="paragraph" w:customStyle="1" w:styleId="List-1-LCC">
    <w:name w:val="List - 1 - LCC"/>
    <w:basedOn w:val="ListParagraph"/>
    <w:link w:val="List-1-LCCChar"/>
    <w:locked/>
    <w:rsid w:val="00D4683D"/>
    <w:pPr>
      <w:numPr>
        <w:ilvl w:val="1"/>
        <w:numId w:val="7"/>
      </w:numPr>
      <w:spacing w:after="120"/>
      <w:ind w:left="1134" w:hanging="709"/>
    </w:pPr>
  </w:style>
  <w:style w:type="paragraph" w:customStyle="1" w:styleId="List2-LCC">
    <w:name w:val="List 2 - LCC"/>
    <w:basedOn w:val="List-1-LCC"/>
    <w:link w:val="List2-LCCChar"/>
    <w:locked/>
    <w:rsid w:val="00D46E75"/>
    <w:pPr>
      <w:numPr>
        <w:ilvl w:val="2"/>
      </w:numPr>
    </w:pPr>
  </w:style>
  <w:style w:type="character" w:customStyle="1" w:styleId="List-1-LCCChar">
    <w:name w:val="List - 1 - LCC Char"/>
    <w:basedOn w:val="ListParagraphChar"/>
    <w:link w:val="List-1-LCC"/>
    <w:rsid w:val="00D4683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46E75"/>
    <w:rPr>
      <w:sz w:val="16"/>
      <w:szCs w:val="16"/>
    </w:rPr>
  </w:style>
  <w:style w:type="character" w:customStyle="1" w:styleId="List2-LCCChar">
    <w:name w:val="List 2 - LCC Char"/>
    <w:basedOn w:val="List-1-LCCChar"/>
    <w:link w:val="List2-LCC"/>
    <w:rsid w:val="00D46E7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D46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E7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46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E75"/>
    <w:rPr>
      <w:rFonts w:ascii="Arial" w:hAnsi="Arial"/>
      <w:b/>
      <w:bCs/>
      <w:sz w:val="20"/>
      <w:szCs w:val="20"/>
    </w:rPr>
  </w:style>
  <w:style w:type="paragraph" w:customStyle="1" w:styleId="List3-LCC">
    <w:name w:val="List 3 - LCC"/>
    <w:basedOn w:val="List2-LCC"/>
    <w:link w:val="List3-LCCChar"/>
    <w:locked/>
    <w:rsid w:val="00D46E75"/>
    <w:pPr>
      <w:numPr>
        <w:ilvl w:val="3"/>
      </w:numPr>
    </w:pPr>
  </w:style>
  <w:style w:type="paragraph" w:customStyle="1" w:styleId="Headings1-LCC">
    <w:name w:val="Headings 1 - LCC"/>
    <w:basedOn w:val="Heading1"/>
    <w:link w:val="Headings1-LCCChar"/>
    <w:qFormat/>
    <w:rsid w:val="00DA5D17"/>
    <w:pPr>
      <w:spacing w:after="120"/>
      <w:ind w:left="431" w:hanging="431"/>
    </w:pPr>
    <w:rPr>
      <w:color w:val="auto"/>
      <w:sz w:val="28"/>
      <w:szCs w:val="22"/>
    </w:rPr>
  </w:style>
  <w:style w:type="character" w:customStyle="1" w:styleId="List3-LCCChar">
    <w:name w:val="List 3 - LCC Char"/>
    <w:basedOn w:val="List2-LCCChar"/>
    <w:link w:val="List3-LCC"/>
    <w:rsid w:val="00D46E75"/>
    <w:rPr>
      <w:rFonts w:ascii="Arial" w:hAnsi="Arial"/>
      <w:sz w:val="24"/>
    </w:rPr>
  </w:style>
  <w:style w:type="paragraph" w:customStyle="1" w:styleId="MainDocumenttitle-LCC">
    <w:name w:val="Main Document title - LCC"/>
    <w:basedOn w:val="Title"/>
    <w:link w:val="MainDocumenttitle-LCCChar"/>
    <w:qFormat/>
    <w:rsid w:val="00D46E75"/>
  </w:style>
  <w:style w:type="character" w:customStyle="1" w:styleId="Headings1-LCCChar">
    <w:name w:val="Headings 1 - LCC Char"/>
    <w:basedOn w:val="Heading1Char"/>
    <w:link w:val="Headings1-LCC"/>
    <w:rsid w:val="00DA5D17"/>
    <w:rPr>
      <w:rFonts w:ascii="Arial" w:eastAsiaTheme="majorEastAsia" w:hAnsi="Arial" w:cstheme="majorBidi"/>
      <w:b/>
      <w:color w:val="522E91"/>
      <w:sz w:val="28"/>
      <w:szCs w:val="32"/>
    </w:rPr>
  </w:style>
  <w:style w:type="table" w:styleId="GridTable6Colorful-Accent3">
    <w:name w:val="Grid Table 6 Colorful Accent 3"/>
    <w:basedOn w:val="TableNormal"/>
    <w:uiPriority w:val="51"/>
    <w:locked/>
    <w:rsid w:val="006469D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ainDocumenttitle-LCCChar">
    <w:name w:val="Main Document title - LCC Char"/>
    <w:basedOn w:val="TitleChar"/>
    <w:link w:val="MainDocumenttitle-LCC"/>
    <w:rsid w:val="00D46E75"/>
    <w:rPr>
      <w:rFonts w:ascii="Arial" w:eastAsiaTheme="majorEastAsia" w:hAnsi="Arial" w:cstheme="majorBidi"/>
      <w:b/>
      <w:color w:val="522E91"/>
      <w:spacing w:val="-10"/>
      <w:kern w:val="28"/>
      <w:sz w:val="56"/>
      <w:szCs w:val="56"/>
    </w:rPr>
  </w:style>
  <w:style w:type="paragraph" w:customStyle="1" w:styleId="Lists11-LCC">
    <w:name w:val="Lists 1.1 - LCC"/>
    <w:basedOn w:val="Heading2"/>
    <w:link w:val="Lists11-LCCChar"/>
    <w:qFormat/>
    <w:rsid w:val="00006BDE"/>
    <w:pPr>
      <w:spacing w:after="120" w:line="360" w:lineRule="auto"/>
      <w:ind w:left="414" w:hanging="414"/>
    </w:pPr>
    <w:rPr>
      <w:b w:val="0"/>
      <w:bCs/>
      <w:sz w:val="24"/>
      <w:szCs w:val="20"/>
    </w:rPr>
  </w:style>
  <w:style w:type="paragraph" w:customStyle="1" w:styleId="List111-LCC">
    <w:name w:val="List 1.1.1 - LCC"/>
    <w:basedOn w:val="Lists11-LCC"/>
    <w:link w:val="List111-LCCChar"/>
    <w:rsid w:val="00006BDE"/>
    <w:pPr>
      <w:ind w:left="1049" w:hanging="737"/>
    </w:pPr>
    <w:rPr>
      <w:bCs w:val="0"/>
      <w:szCs w:val="22"/>
    </w:rPr>
  </w:style>
  <w:style w:type="character" w:customStyle="1" w:styleId="Lists11-LCCChar">
    <w:name w:val="Lists 1.1 - LCC Char"/>
    <w:basedOn w:val="Heading2Char"/>
    <w:link w:val="Lists11-LCC"/>
    <w:rsid w:val="00006BDE"/>
    <w:rPr>
      <w:rFonts w:ascii="Arial" w:eastAsiaTheme="majorEastAsia" w:hAnsi="Arial" w:cstheme="majorBidi"/>
      <w:b w:val="0"/>
      <w:bCs/>
      <w:color w:val="000000" w:themeColor="text1"/>
      <w:sz w:val="24"/>
      <w:szCs w:val="20"/>
    </w:rPr>
  </w:style>
  <w:style w:type="paragraph" w:customStyle="1" w:styleId="List1111-LCC">
    <w:name w:val="List 1.1.1.1 - LCC"/>
    <w:basedOn w:val="Heading4"/>
    <w:link w:val="List1111-LCCChar"/>
    <w:qFormat/>
    <w:rsid w:val="00CD76EE"/>
    <w:pPr>
      <w:spacing w:before="0" w:after="120"/>
      <w:ind w:left="1418" w:hanging="862"/>
    </w:pPr>
    <w:rPr>
      <w:b w:val="0"/>
      <w:bCs/>
    </w:rPr>
  </w:style>
  <w:style w:type="character" w:customStyle="1" w:styleId="List111-LCCChar">
    <w:name w:val="List 1.1.1 - LCC Char"/>
    <w:basedOn w:val="Heading3Char"/>
    <w:link w:val="List111-LCC"/>
    <w:rsid w:val="00006BDE"/>
    <w:rPr>
      <w:rFonts w:ascii="Arial" w:eastAsiaTheme="majorEastAsia" w:hAnsi="Arial" w:cstheme="majorBidi"/>
      <w:b w:val="0"/>
      <w:color w:val="000000" w:themeColor="text1"/>
      <w:sz w:val="24"/>
      <w:szCs w:val="24"/>
    </w:rPr>
  </w:style>
  <w:style w:type="character" w:customStyle="1" w:styleId="List1111-LCCChar">
    <w:name w:val="List 1.1.1.1 - LCC Char"/>
    <w:basedOn w:val="Heading4Char"/>
    <w:link w:val="List1111-LCC"/>
    <w:rsid w:val="00CD76EE"/>
    <w:rPr>
      <w:rFonts w:ascii="Arial" w:eastAsiaTheme="majorEastAsia" w:hAnsi="Arial" w:cstheme="majorBidi"/>
      <w:b w:val="0"/>
      <w:bCs/>
      <w:iCs/>
      <w:sz w:val="24"/>
    </w:rPr>
  </w:style>
  <w:style w:type="paragraph" w:styleId="Revision">
    <w:name w:val="Revision"/>
    <w:hidden/>
    <w:uiPriority w:val="99"/>
    <w:semiHidden/>
    <w:rsid w:val="00CA53FC"/>
    <w:rPr>
      <w:rFonts w:ascii="Arial" w:hAnsi="Arial"/>
      <w:sz w:val="24"/>
    </w:rPr>
  </w:style>
  <w:style w:type="table" w:styleId="GridTable5Dark">
    <w:name w:val="Grid Table 5 Dark"/>
    <w:basedOn w:val="TableNormal"/>
    <w:uiPriority w:val="50"/>
    <w:locked/>
    <w:rsid w:val="007D49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7D49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Lists111-LCC">
    <w:name w:val="Lists 1.1.1 - LCC"/>
    <w:basedOn w:val="Lists11-LCC"/>
    <w:next w:val="List111-LCC"/>
    <w:link w:val="Lists111-LCCChar"/>
    <w:qFormat/>
    <w:rsid w:val="00006BDE"/>
    <w:pPr>
      <w:numPr>
        <w:ilvl w:val="0"/>
        <w:numId w:val="0"/>
      </w:numPr>
      <w:ind w:left="862" w:hanging="720"/>
    </w:pPr>
  </w:style>
  <w:style w:type="character" w:customStyle="1" w:styleId="Lists111-LCCChar">
    <w:name w:val="Lists 1.1.1 - LCC Char"/>
    <w:basedOn w:val="Lists11-LCCChar"/>
    <w:link w:val="Lists111-LCC"/>
    <w:rsid w:val="00006BDE"/>
    <w:rPr>
      <w:rFonts w:ascii="Arial" w:eastAsiaTheme="majorEastAsia" w:hAnsi="Arial" w:cstheme="majorBidi"/>
      <w:b w:val="0"/>
      <w:bCs/>
      <w:color w:val="000000" w:themeColor="text1"/>
      <w:sz w:val="24"/>
      <w:szCs w:val="20"/>
    </w:rPr>
  </w:style>
  <w:style w:type="paragraph" w:customStyle="1" w:styleId="111List-lcc">
    <w:name w:val="1.1.1 List - lcc"/>
    <w:basedOn w:val="Headings1-LCC"/>
    <w:link w:val="111List-lccChar"/>
    <w:qFormat/>
    <w:rsid w:val="003C62A5"/>
    <w:pPr>
      <w:numPr>
        <w:numId w:val="0"/>
      </w:numPr>
      <w:spacing w:line="276" w:lineRule="auto"/>
      <w:ind w:left="862" w:hanging="720"/>
    </w:pPr>
    <w:rPr>
      <w:b w:val="0"/>
      <w:sz w:val="24"/>
    </w:rPr>
  </w:style>
  <w:style w:type="character" w:customStyle="1" w:styleId="111List-lccChar">
    <w:name w:val="1.1.1 List - lcc Char"/>
    <w:basedOn w:val="Heading1Char"/>
    <w:link w:val="111List-lcc"/>
    <w:rsid w:val="003C62A5"/>
    <w:rPr>
      <w:rFonts w:ascii="Arial" w:eastAsiaTheme="majorEastAsia" w:hAnsi="Arial" w:cstheme="majorBidi"/>
      <w:b w:val="0"/>
      <w:color w:val="522E91"/>
      <w:sz w:val="24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C36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65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C36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542F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1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E03A70"/>
    <w:rPr>
      <w:rFonts w:ascii="Arial" w:hAnsi="Arial"/>
      <w:b/>
      <w:bCs/>
      <w:color w:val="20A699"/>
      <w:sz w:val="24"/>
    </w:rPr>
  </w:style>
  <w:style w:type="paragraph" w:customStyle="1" w:styleId="Bulleted">
    <w:name w:val="Bulleted"/>
    <w:basedOn w:val="Normal"/>
    <w:qFormat/>
    <w:rsid w:val="00E03A70"/>
    <w:pPr>
      <w:numPr>
        <w:numId w:val="9"/>
      </w:numPr>
      <w:spacing w:before="120" w:after="200" w:line="276" w:lineRule="auto"/>
    </w:pPr>
    <w:rPr>
      <w:rFonts w:eastAsia="Times New Roman" w:cs="Times New Roman"/>
      <w:sz w:val="22"/>
      <w:szCs w:val="24"/>
    </w:rPr>
  </w:style>
  <w:style w:type="paragraph" w:customStyle="1" w:styleId="Centered">
    <w:name w:val="Centered"/>
    <w:basedOn w:val="Normal"/>
    <w:next w:val="Normal"/>
    <w:qFormat/>
    <w:rsid w:val="00A147C6"/>
    <w:pPr>
      <w:spacing w:before="60" w:after="180"/>
      <w:jc w:val="center"/>
    </w:pPr>
    <w:rPr>
      <w:rFonts w:eastAsia="Times New Roman" w:cs="Times New Roman"/>
      <w:szCs w:val="24"/>
    </w:rPr>
  </w:style>
  <w:style w:type="paragraph" w:customStyle="1" w:styleId="Indent">
    <w:name w:val="Indent"/>
    <w:basedOn w:val="Normal"/>
    <w:next w:val="Normal"/>
    <w:qFormat/>
    <w:rsid w:val="00A147C6"/>
    <w:pPr>
      <w:tabs>
        <w:tab w:val="left" w:pos="1418"/>
      </w:tabs>
      <w:spacing w:before="120" w:after="200" w:line="276" w:lineRule="auto"/>
      <w:ind w:left="680"/>
    </w:pPr>
    <w:rPr>
      <w:rFonts w:eastAsia="Times New Roman" w:cs="Times New Roman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4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e.mousdale@pendle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6020FDE2D8F45B7B96B087DF3484F" ma:contentTypeVersion="6" ma:contentTypeDescription="Create a new document." ma:contentTypeScope="" ma:versionID="61056b40ff400ecc4ce0c4831570f316">
  <xsd:schema xmlns:xsd="http://www.w3.org/2001/XMLSchema" xmlns:xs="http://www.w3.org/2001/XMLSchema" xmlns:p="http://schemas.microsoft.com/office/2006/metadata/properties" xmlns:ns2="56210edc-8b50-42c1-9f59-88215c0eba6f" xmlns:ns3="5b5f3088-95f0-4ed9-b8a0-adc0756fd1aa" targetNamespace="http://schemas.microsoft.com/office/2006/metadata/properties" ma:root="true" ma:fieldsID="6f6d5879f3b795aaa6376b944f980c0d" ns2:_="" ns3:_="">
    <xsd:import namespace="56210edc-8b50-42c1-9f59-88215c0eba6f"/>
    <xsd:import namespace="5b5f3088-95f0-4ed9-b8a0-adc0756f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10edc-8b50-42c1-9f59-88215c0e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3088-95f0-4ed9-b8a0-adc0756f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4DEDE-62F0-4A92-BF50-49A25F4D5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D2A4E-38A8-4F8A-88C7-09C54BFA2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7DADB-AABC-4B87-BC49-A0194B2CB1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2F5142-64B4-48F4-BCEE-46ADC9711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10edc-8b50-42c1-9f59-88215c0eba6f"/>
    <ds:schemaRef ds:uri="5b5f3088-95f0-4ed9-b8a0-adc0756f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758</Words>
  <Characters>4095</Characters>
  <Application>Microsoft Office Word</Application>
  <DocSecurity>4</DocSecurity>
  <Lines>321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 here</dc:title>
  <dc:subject/>
  <dc:creator>Windows User</dc:creator>
  <cp:keywords/>
  <dc:description/>
  <cp:lastModifiedBy>Rebecca Ferguson</cp:lastModifiedBy>
  <cp:revision>2</cp:revision>
  <cp:lastPrinted>2025-10-20T13:06:00Z</cp:lastPrinted>
  <dcterms:created xsi:type="dcterms:W3CDTF">2025-10-20T13:36:00Z</dcterms:created>
  <dcterms:modified xsi:type="dcterms:W3CDTF">2025-10-20T13:36:00Z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2022-02-01T13:24:44Z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07fdc047-0dda-48ad-8ee6-0b4857bae7a5</vt:lpwstr>
  </property>
  <property fmtid="{D5CDD505-2E9C-101B-9397-08002B2CF9AE}" pid="8" name="MSIP_Label_65269fcf-988b-4373-b451-e81b5efccdd3_ContentBits">
    <vt:lpwstr>0</vt:lpwstr>
  </property>
  <property fmtid="{D5CDD505-2E9C-101B-9397-08002B2CF9AE}" pid="9" name="Committeename">
    <vt:lpwstr>Committeename</vt:lpwstr>
  </property>
  <property fmtid="{D5CDD505-2E9C-101B-9397-08002B2CF9AE}" pid="10" name="IssueTitle">
    <vt:lpwstr>IssueTitle</vt:lpwstr>
  </property>
  <property fmtid="{D5CDD505-2E9C-101B-9397-08002B2CF9AE}" pid="11" name="meetingdate">
    <vt:lpwstr>meetingdate</vt:lpwstr>
  </property>
  <property fmtid="{D5CDD505-2E9C-101B-9397-08002B2CF9AE}" pid="12" name="LeadOfficer">
    <vt:lpwstr>LeadOfficer</vt:lpwstr>
  </property>
  <property fmtid="{D5CDD505-2E9C-101B-9397-08002B2CF9AE}" pid="13" name="LeadDirector">
    <vt:lpwstr>LeadDirector</vt:lpwstr>
  </property>
  <property fmtid="{D5CDD505-2E9C-101B-9397-08002B2CF9AE}" pid="14" name="LeadMember">
    <vt:lpwstr>LeadMember</vt:lpwstr>
  </property>
  <property fmtid="{D5CDD505-2E9C-101B-9397-08002B2CF9AE}" pid="15" name="Wards">
    <vt:lpwstr>Wards</vt:lpwstr>
  </property>
  <property fmtid="{D5CDD505-2E9C-101B-9397-08002B2CF9AE}" pid="16" name="Issuedescriptionplain">
    <vt:lpwstr>Issuedescriptionplain</vt:lpwstr>
  </property>
  <property fmtid="{D5CDD505-2E9C-101B-9397-08002B2CF9AE}" pid="17" name="IssueExemptionClassTitle">
    <vt:lpwstr>IssueExemptionClassTitle</vt:lpwstr>
  </property>
  <property fmtid="{D5CDD505-2E9C-101B-9397-08002B2CF9AE}" pid="18" name="ContentTypeId">
    <vt:lpwstr>0x0101006FE6020FDE2D8F45B7B96B087DF3484F</vt:lpwstr>
  </property>
</Properties>
</file>